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</w:t>
      </w:r>
      <w:r w:rsidR="00F324B8" w:rsidRPr="00F324B8">
        <w:rPr>
          <w:b/>
        </w:rPr>
        <w:t>“La disciplina dei Contratti pubblici”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F324B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F324B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“La disciplina dei Contratti pubblici”</w:t>
      </w:r>
      <w:r w:rsidR="00F324B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50DD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8D65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2022-05-16T10:40:00Z</dcterms:created>
  <dcterms:modified xsi:type="dcterms:W3CDTF">2022-05-16T10:42:00Z</dcterms:modified>
</cp:coreProperties>
</file>