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B603D9" w14:textId="632C38D8" w:rsidR="003A2902" w:rsidRPr="00DA6B14" w:rsidRDefault="001913F7">
      <w:pPr>
        <w:rPr>
          <w:rFonts w:asciiTheme="majorHAnsi" w:hAnsiTheme="majorHAnsi"/>
          <w:sz w:val="44"/>
          <w:szCs w:val="44"/>
          <w:lang w:val="en-GB"/>
        </w:rPr>
      </w:pPr>
      <w:r>
        <w:rPr>
          <w:rFonts w:asciiTheme="majorHAnsi" w:hAnsiTheme="majorHAnsi"/>
          <w:sz w:val="44"/>
          <w:szCs w:val="44"/>
          <w:lang w:val="en-GB"/>
        </w:rPr>
        <w:t>Performance Measurements</w:t>
      </w:r>
    </w:p>
    <w:p w14:paraId="60BE52FA" w14:textId="77777777" w:rsidR="003A2902" w:rsidRPr="00DA6B14" w:rsidRDefault="003A2902">
      <w:pPr>
        <w:rPr>
          <w:rFonts w:asciiTheme="majorHAnsi" w:hAnsiTheme="majorHAnsi"/>
          <w:lang w:val="en-GB"/>
        </w:rPr>
      </w:pPr>
    </w:p>
    <w:p w14:paraId="0082350A" w14:textId="0FB06C16" w:rsidR="00722D1D" w:rsidRDefault="00A862CB">
      <w:pPr>
        <w:rPr>
          <w:rFonts w:asciiTheme="majorHAnsi" w:hAnsiTheme="majorHAnsi"/>
          <w:sz w:val="32"/>
          <w:szCs w:val="32"/>
          <w:lang w:val="en-GB"/>
        </w:rPr>
      </w:pPr>
      <w:r>
        <w:rPr>
          <w:rFonts w:asciiTheme="majorHAnsi" w:hAnsiTheme="majorHAnsi"/>
          <w:sz w:val="32"/>
          <w:szCs w:val="32"/>
          <w:lang w:val="en-GB"/>
        </w:rPr>
        <w:t>Classwork #</w:t>
      </w:r>
      <w:r w:rsidR="00AC032E">
        <w:rPr>
          <w:rFonts w:asciiTheme="majorHAnsi" w:hAnsiTheme="majorHAnsi"/>
          <w:sz w:val="32"/>
          <w:szCs w:val="32"/>
          <w:lang w:val="en-GB"/>
        </w:rPr>
        <w:t>2</w:t>
      </w:r>
      <w:r w:rsidR="003A2902" w:rsidRPr="00DA6B14">
        <w:rPr>
          <w:rFonts w:asciiTheme="majorHAnsi" w:hAnsiTheme="majorHAnsi"/>
          <w:sz w:val="32"/>
          <w:szCs w:val="32"/>
          <w:lang w:val="en-GB"/>
        </w:rPr>
        <w:t xml:space="preserve">– </w:t>
      </w:r>
      <w:r w:rsidR="001913F7">
        <w:rPr>
          <w:rFonts w:asciiTheme="majorHAnsi" w:hAnsiTheme="majorHAnsi"/>
          <w:sz w:val="32"/>
          <w:szCs w:val="32"/>
          <w:lang w:val="en-GB"/>
        </w:rPr>
        <w:t>Accounting Recognition</w:t>
      </w:r>
    </w:p>
    <w:p w14:paraId="7B0BB903" w14:textId="77777777" w:rsidR="00A032C0" w:rsidRPr="00DA6B14" w:rsidRDefault="00A032C0">
      <w:pPr>
        <w:rPr>
          <w:rFonts w:asciiTheme="majorHAnsi" w:hAnsiTheme="majorHAnsi"/>
          <w:sz w:val="32"/>
          <w:szCs w:val="32"/>
          <w:lang w:val="en-GB"/>
        </w:rPr>
      </w:pPr>
    </w:p>
    <w:p w14:paraId="6ACC900C" w14:textId="77777777" w:rsidR="003A2902" w:rsidRPr="00C108E7" w:rsidRDefault="003A2902" w:rsidP="00C108E7">
      <w:pPr>
        <w:rPr>
          <w:rFonts w:asciiTheme="majorHAnsi" w:hAnsiTheme="majorHAnsi"/>
          <w:lang w:val="en-GB"/>
        </w:rPr>
      </w:pPr>
    </w:p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850"/>
        <w:gridCol w:w="7583"/>
      </w:tblGrid>
      <w:tr w:rsidR="00146138" w:rsidRPr="00AC7C77" w14:paraId="048CF366" w14:textId="77777777" w:rsidTr="00354642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EFE893" w14:textId="1BA7FA01" w:rsidR="00146138" w:rsidRPr="00486FBB" w:rsidRDefault="00A862CB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(a</w:t>
            </w:r>
            <w:r w:rsidR="00146138"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BA274B" w14:textId="2B528622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82448F" w14:textId="685CBA35" w:rsidR="00146138" w:rsidRPr="00486FBB" w:rsidRDefault="00A862CB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Mr Apple invested 400,000 cash in the business</w:t>
            </w:r>
            <w:r w:rsidR="0012702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(Office4U)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in exchange for 5,000 shares of capital stock</w:t>
            </w:r>
          </w:p>
        </w:tc>
      </w:tr>
      <w:tr w:rsidR="00146138" w:rsidRPr="00AC7C77" w14:paraId="789DEB48" w14:textId="77777777" w:rsidTr="00354642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62548A" w14:textId="5006DA7B" w:rsidR="00146138" w:rsidRPr="00486FBB" w:rsidRDefault="00A862CB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(b)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520CB9" w14:textId="17F08FEF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BEDFD7" w14:textId="7F9632B3" w:rsidR="00146138" w:rsidRPr="00486FBB" w:rsidRDefault="00153463" w:rsidP="00A862C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Land and Buildings were purchased for 5</w:t>
            </w:r>
            <w:r w:rsidR="00A862C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50,000</w:t>
            </w:r>
            <w:r w:rsidR="00D64B1E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on account</w:t>
            </w:r>
            <w:r w:rsidR="00A862C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. Of this amount 1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00,000 applied to the land and 4</w:t>
            </w:r>
            <w:r w:rsidR="00A862C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50,000 to the building. </w:t>
            </w:r>
          </w:p>
        </w:tc>
      </w:tr>
      <w:tr w:rsidR="00146138" w:rsidRPr="00AC7C77" w14:paraId="7249D8E3" w14:textId="77777777" w:rsidTr="00354642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58217D" w14:textId="7087EFE1" w:rsidR="00146138" w:rsidRPr="00486FBB" w:rsidRDefault="00A862CB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(c)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09ADD3" w14:textId="02CE858A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5E4355" w14:textId="539DC4D7" w:rsidR="00146138" w:rsidRPr="00486FBB" w:rsidRDefault="00A862CB" w:rsidP="00D64B1E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A cash payment of 120,000 was made at the time of the purchase</w:t>
            </w:r>
            <w:r w:rsidR="00731CBF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(half is used for land, half is used for building)</w:t>
            </w:r>
          </w:p>
        </w:tc>
      </w:tr>
      <w:tr w:rsidR="00146138" w:rsidRPr="00AC7C77" w14:paraId="4DAA8956" w14:textId="77777777" w:rsidTr="00354642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126179" w14:textId="70D4990E" w:rsidR="00146138" w:rsidRPr="00486FBB" w:rsidRDefault="00A862CB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(d)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320CBD" w14:textId="47E5BE13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1F87D3" w14:textId="616EAEA0" w:rsidR="00146138" w:rsidRPr="0013347B" w:rsidRDefault="00A862CB" w:rsidP="00A862C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200 chairs and 80 tables were purchased from BestBuy. The total cost of the</w:t>
            </w:r>
            <w:r w:rsidR="00153463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se furniture was 25,000</w:t>
            </w:r>
            <w:r w:rsidR="0035464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.</w:t>
            </w:r>
            <w:r w:rsidR="00CD3474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The payment is delayed. </w:t>
            </w:r>
            <w:r w:rsidR="0013347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The c</w:t>
            </w:r>
            <w:r w:rsidR="00CD3474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ost per chair is </w:t>
            </w:r>
            <w:r w:rsidR="0013347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€</w:t>
            </w:r>
            <w:r w:rsidR="00CD3474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25</w:t>
            </w:r>
            <w:r w:rsidR="0013347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and the cost per table is €250</w:t>
            </w:r>
          </w:p>
        </w:tc>
      </w:tr>
      <w:tr w:rsidR="00146138" w:rsidRPr="00AC7C77" w14:paraId="2732F959" w14:textId="77777777" w:rsidTr="00354642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63805C" w14:textId="007F2002" w:rsidR="00146138" w:rsidRPr="00486FBB" w:rsidRDefault="00A862CB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(e)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401446" w14:textId="53B9A88F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56ACE0" w14:textId="50F0FC12" w:rsidR="00146138" w:rsidRPr="00486FBB" w:rsidRDefault="00A862CB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120 chairs and 25 tables were sold. The total sales price was 45,000</w:t>
            </w:r>
            <w:r w:rsidR="0035464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(received 40,000 by cash)</w:t>
            </w:r>
            <w:r w:rsidR="0013347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. The selling price for each chair is €100 and for each table is €1,320</w:t>
            </w:r>
          </w:p>
        </w:tc>
      </w:tr>
      <w:tr w:rsidR="00146138" w:rsidRPr="00AC7C77" w14:paraId="0A55CAE7" w14:textId="77777777" w:rsidTr="00354642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949B5A" w14:textId="3D89407B" w:rsidR="00146138" w:rsidRPr="00486FBB" w:rsidRDefault="00A862CB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(f</w:t>
            </w:r>
            <w:r w:rsidR="00146138"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18CB9A" w14:textId="148455A3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4788BF" w14:textId="447B1542" w:rsidR="00146138" w:rsidRPr="00486FBB" w:rsidRDefault="00D64B1E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Office4U</w:t>
            </w:r>
            <w:r w:rsidR="00A862C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paid </w:t>
            </w:r>
            <w:r w:rsidR="00EC5A4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the 50% of the debt </w:t>
            </w:r>
            <w:r w:rsidR="00A862C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for furniture</w:t>
            </w:r>
          </w:p>
        </w:tc>
      </w:tr>
      <w:tr w:rsidR="00146138" w:rsidRPr="00AC7C77" w14:paraId="03BE794D" w14:textId="77777777" w:rsidTr="00354642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E9B852" w14:textId="21A3FDF6" w:rsidR="00146138" w:rsidRPr="00486FBB" w:rsidRDefault="00B76E77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35464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g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511DCC" w14:textId="33D5FFF8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F0E644" w14:textId="7F44BFC8" w:rsidR="00146138" w:rsidRPr="00486FBB" w:rsidRDefault="00127027" w:rsidP="00307405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Of the remaining accounts receivable</w:t>
            </w:r>
            <w:r w:rsidR="0030740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, customers paid the 70% of the accounts receivable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. </w:t>
            </w:r>
          </w:p>
        </w:tc>
      </w:tr>
      <w:tr w:rsidR="00A032C0" w:rsidRPr="00AC7C77" w14:paraId="7CA4969F" w14:textId="77777777" w:rsidTr="00B76E77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D0C229" w14:textId="2D5F27AE" w:rsidR="00A032C0" w:rsidRDefault="00A032C0" w:rsidP="00A032C0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35464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h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B5591C" w14:textId="78BFFA14" w:rsidR="00A032C0" w:rsidRDefault="00354642" w:rsidP="00A032C0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31/12</w:t>
            </w:r>
          </w:p>
        </w:tc>
        <w:tc>
          <w:tcPr>
            <w:tcW w:w="7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288C8C" w14:textId="2B921513" w:rsidR="00A032C0" w:rsidRPr="00A032C0" w:rsidRDefault="00A032C0" w:rsidP="00A032C0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Depreciat</w:t>
            </w:r>
            <w:r w:rsidRPr="00A032C0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ion </w:t>
            </w:r>
            <w:r w:rsidR="0035464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of the Building is</w:t>
            </w:r>
            <w:r w:rsidRPr="00A032C0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</w:t>
            </w:r>
            <w:r w:rsidR="0035464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10%</w:t>
            </w:r>
          </w:p>
        </w:tc>
      </w:tr>
    </w:tbl>
    <w:p w14:paraId="09EB6F29" w14:textId="55882B56" w:rsidR="00CF57BE" w:rsidRPr="0005072D" w:rsidRDefault="00CF57BE">
      <w:pPr>
        <w:rPr>
          <w:rFonts w:asciiTheme="majorHAnsi" w:hAnsiTheme="majorHAnsi"/>
          <w:b/>
          <w:lang w:val="en-GB"/>
        </w:rPr>
      </w:pPr>
    </w:p>
    <w:p w14:paraId="0BC5B51C" w14:textId="77777777" w:rsidR="00A032C0" w:rsidRPr="0005072D" w:rsidRDefault="00A032C0">
      <w:pPr>
        <w:rPr>
          <w:rFonts w:asciiTheme="majorHAnsi" w:hAnsiTheme="majorHAnsi"/>
          <w:b/>
          <w:lang w:val="en-GB"/>
        </w:rPr>
      </w:pPr>
    </w:p>
    <w:p w14:paraId="0225FED8" w14:textId="77777777" w:rsidR="00731CBF" w:rsidRPr="00731CBF" w:rsidRDefault="00354642" w:rsidP="00731CBF">
      <w:pPr>
        <w:rPr>
          <w:rFonts w:asciiTheme="majorHAnsi" w:hAnsiTheme="majorHAnsi"/>
          <w:b/>
          <w:lang w:val="en-GB"/>
        </w:rPr>
      </w:pPr>
      <w:r w:rsidRPr="00731CBF">
        <w:rPr>
          <w:rFonts w:asciiTheme="majorHAnsi" w:hAnsiTheme="majorHAnsi"/>
          <w:b/>
          <w:lang w:val="en-GB"/>
        </w:rPr>
        <w:t xml:space="preserve">Show the Income Statement and Balance Sheet at </w:t>
      </w:r>
      <w:r w:rsidR="00F52C12" w:rsidRPr="00731CBF">
        <w:rPr>
          <w:rFonts w:asciiTheme="majorHAnsi" w:hAnsiTheme="majorHAnsi"/>
          <w:b/>
          <w:lang w:val="en-GB"/>
        </w:rPr>
        <w:t xml:space="preserve">the </w:t>
      </w:r>
      <w:r w:rsidRPr="00731CBF">
        <w:rPr>
          <w:rFonts w:asciiTheme="majorHAnsi" w:hAnsiTheme="majorHAnsi"/>
          <w:b/>
          <w:lang w:val="en-GB"/>
        </w:rPr>
        <w:t>end of the year</w:t>
      </w:r>
    </w:p>
    <w:p w14:paraId="3AC1A0F4" w14:textId="06AE5D0B" w:rsidR="00A032C0" w:rsidRPr="00731CBF" w:rsidRDefault="00A032C0" w:rsidP="00731CBF">
      <w:pPr>
        <w:rPr>
          <w:rFonts w:asciiTheme="majorHAnsi" w:hAnsiTheme="majorHAnsi"/>
          <w:b/>
          <w:lang w:val="en-GB"/>
        </w:rPr>
      </w:pPr>
      <w:r w:rsidRPr="00731CBF">
        <w:rPr>
          <w:rFonts w:asciiTheme="majorHAnsi" w:hAnsiTheme="majorHAnsi"/>
          <w:b/>
          <w:lang w:val="en-GB"/>
        </w:rPr>
        <w:t xml:space="preserve"> </w:t>
      </w:r>
    </w:p>
    <w:sectPr w:rsidR="00A032C0" w:rsidRPr="00731CBF" w:rsidSect="00310F64">
      <w:pgSz w:w="11900" w:h="16840"/>
      <w:pgMar w:top="1417" w:right="197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576DCC"/>
    <w:multiLevelType w:val="hybridMultilevel"/>
    <w:tmpl w:val="D212A22C"/>
    <w:lvl w:ilvl="0" w:tplc="A53EA7B8">
      <w:start w:val="1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0F11B6"/>
    <w:multiLevelType w:val="hybridMultilevel"/>
    <w:tmpl w:val="B8B8EE3E"/>
    <w:lvl w:ilvl="0" w:tplc="5F5E30F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7BE"/>
    <w:rsid w:val="0005072D"/>
    <w:rsid w:val="000B08AC"/>
    <w:rsid w:val="00127027"/>
    <w:rsid w:val="0013347B"/>
    <w:rsid w:val="00146138"/>
    <w:rsid w:val="00150B94"/>
    <w:rsid w:val="00153463"/>
    <w:rsid w:val="001913F7"/>
    <w:rsid w:val="0019217A"/>
    <w:rsid w:val="001D4937"/>
    <w:rsid w:val="002B0AA3"/>
    <w:rsid w:val="002D7A92"/>
    <w:rsid w:val="003047B9"/>
    <w:rsid w:val="00307405"/>
    <w:rsid w:val="00310F64"/>
    <w:rsid w:val="00354642"/>
    <w:rsid w:val="00371D5D"/>
    <w:rsid w:val="00375C64"/>
    <w:rsid w:val="003A2902"/>
    <w:rsid w:val="00412684"/>
    <w:rsid w:val="00422E4B"/>
    <w:rsid w:val="00431520"/>
    <w:rsid w:val="0044465D"/>
    <w:rsid w:val="00486FBB"/>
    <w:rsid w:val="00500F97"/>
    <w:rsid w:val="0066265B"/>
    <w:rsid w:val="006B0767"/>
    <w:rsid w:val="00722D1D"/>
    <w:rsid w:val="00731CBF"/>
    <w:rsid w:val="00766906"/>
    <w:rsid w:val="00790201"/>
    <w:rsid w:val="008073FC"/>
    <w:rsid w:val="00823CD1"/>
    <w:rsid w:val="008A7C45"/>
    <w:rsid w:val="008F1C5E"/>
    <w:rsid w:val="008F60DA"/>
    <w:rsid w:val="00A032C0"/>
    <w:rsid w:val="00A862CB"/>
    <w:rsid w:val="00AC032E"/>
    <w:rsid w:val="00AC7C77"/>
    <w:rsid w:val="00B46EE9"/>
    <w:rsid w:val="00B76E77"/>
    <w:rsid w:val="00C108E7"/>
    <w:rsid w:val="00CC5BF0"/>
    <w:rsid w:val="00CD3474"/>
    <w:rsid w:val="00CF57BE"/>
    <w:rsid w:val="00D41594"/>
    <w:rsid w:val="00D618E5"/>
    <w:rsid w:val="00D64B1E"/>
    <w:rsid w:val="00DA6B14"/>
    <w:rsid w:val="00DA6E50"/>
    <w:rsid w:val="00DE17DE"/>
    <w:rsid w:val="00E91034"/>
    <w:rsid w:val="00EC5A42"/>
    <w:rsid w:val="00F31E41"/>
    <w:rsid w:val="00F52C12"/>
    <w:rsid w:val="00FA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88A4E9"/>
  <w14:defaultImageDpi w14:val="300"/>
  <w15:docId w15:val="{591AF258-4A7D-43F2-B192-2C6CC6341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4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2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21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di Padova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Saverio Bozzolan</dc:creator>
  <cp:keywords/>
  <dc:description/>
  <cp:lastModifiedBy>Francesco Lucà</cp:lastModifiedBy>
  <cp:revision>8</cp:revision>
  <dcterms:created xsi:type="dcterms:W3CDTF">2019-10-23T12:48:00Z</dcterms:created>
  <dcterms:modified xsi:type="dcterms:W3CDTF">2022-04-09T16:33:00Z</dcterms:modified>
</cp:coreProperties>
</file>