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8144" w14:textId="13FBF4DD" w:rsidR="00A257D5" w:rsidRPr="00E37D3F" w:rsidRDefault="00A257D5" w:rsidP="003A76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37D3F">
        <w:rPr>
          <w:rFonts w:cstheme="minorHAnsi"/>
          <w:b/>
          <w:bCs/>
          <w:sz w:val="32"/>
          <w:szCs w:val="32"/>
        </w:rPr>
        <w:t xml:space="preserve">ESAME DI STATISTICA </w:t>
      </w:r>
      <w:r w:rsidR="00E26239">
        <w:rPr>
          <w:rFonts w:cstheme="minorHAnsi"/>
          <w:b/>
          <w:bCs/>
          <w:sz w:val="32"/>
          <w:szCs w:val="32"/>
        </w:rPr>
        <w:t>-</w:t>
      </w:r>
      <w:r w:rsidR="003A76A4" w:rsidRPr="00E37D3F">
        <w:rPr>
          <w:rFonts w:cstheme="minorHAnsi"/>
          <w:b/>
          <w:bCs/>
          <w:sz w:val="32"/>
          <w:szCs w:val="32"/>
        </w:rPr>
        <w:t xml:space="preserve"> </w:t>
      </w:r>
      <w:r w:rsidR="00407AC0">
        <w:rPr>
          <w:rFonts w:cstheme="minorHAnsi"/>
          <w:b/>
          <w:bCs/>
          <w:sz w:val="32"/>
          <w:szCs w:val="32"/>
        </w:rPr>
        <w:t>SETTEMBRE</w:t>
      </w:r>
      <w:r w:rsidR="00EF1271">
        <w:rPr>
          <w:rFonts w:cstheme="minorHAnsi"/>
          <w:b/>
          <w:bCs/>
          <w:sz w:val="32"/>
          <w:szCs w:val="32"/>
        </w:rPr>
        <w:t xml:space="preserve"> 201</w:t>
      </w:r>
      <w:r w:rsidR="002C5242">
        <w:rPr>
          <w:rFonts w:cstheme="minorHAnsi"/>
          <w:b/>
          <w:bCs/>
          <w:sz w:val="32"/>
          <w:szCs w:val="32"/>
        </w:rPr>
        <w:t>9</w:t>
      </w:r>
    </w:p>
    <w:p w14:paraId="26DDE0CD" w14:textId="5C44B40F" w:rsidR="00A257D5" w:rsidRPr="00E37D3F" w:rsidRDefault="00F872F5" w:rsidP="00A257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32"/>
        </w:rPr>
      </w:pPr>
      <w:r>
        <w:rPr>
          <w:rFonts w:cstheme="minorHAnsi"/>
          <w:b/>
          <w:bCs/>
          <w:sz w:val="24"/>
          <w:szCs w:val="32"/>
        </w:rPr>
        <w:t>b</w:t>
      </w:r>
    </w:p>
    <w:p w14:paraId="2905DCCF" w14:textId="77777777" w:rsidR="003A76A4" w:rsidRPr="00E37D3F" w:rsidRDefault="003A76A4" w:rsidP="00A257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0F4BDD9" w14:textId="77777777" w:rsidR="003A76A4" w:rsidRPr="00E37D3F" w:rsidRDefault="00A257D5" w:rsidP="00A257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D3F">
        <w:rPr>
          <w:rFonts w:cstheme="minorHAnsi"/>
          <w:sz w:val="24"/>
          <w:szCs w:val="24"/>
        </w:rPr>
        <w:t>Cognome ……….…..………….. Nome ……..…..…..………..</w:t>
      </w:r>
      <w:r w:rsidR="003A76A4" w:rsidRPr="00E37D3F">
        <w:rPr>
          <w:rFonts w:cstheme="minorHAnsi"/>
          <w:sz w:val="24"/>
          <w:szCs w:val="24"/>
        </w:rPr>
        <w:t>Numero di matricola …………</w:t>
      </w:r>
    </w:p>
    <w:p w14:paraId="28242711" w14:textId="77777777" w:rsidR="003A76A4" w:rsidRPr="00E37D3F" w:rsidRDefault="003A76A4" w:rsidP="00A257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FB8CF9" w14:textId="77777777" w:rsidR="00A257D5" w:rsidRPr="00E37D3F" w:rsidRDefault="00A257D5" w:rsidP="00A257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7D3F">
        <w:rPr>
          <w:rFonts w:cstheme="minorHAnsi"/>
          <w:sz w:val="24"/>
          <w:szCs w:val="24"/>
        </w:rPr>
        <w:t>Firma …………..…....………..</w:t>
      </w:r>
    </w:p>
    <w:p w14:paraId="065BDF1D" w14:textId="77777777" w:rsidR="003A76A4" w:rsidRPr="00E37D3F" w:rsidRDefault="003A76A4" w:rsidP="00A257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8B06EC" w14:textId="77777777" w:rsidR="003A76A4" w:rsidRPr="00E37D3F" w:rsidRDefault="003A76A4" w:rsidP="003A76A4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7D3F">
        <w:rPr>
          <w:rFonts w:cstheme="minorHAnsi"/>
          <w:b/>
          <w:bCs/>
          <w:sz w:val="24"/>
          <w:szCs w:val="24"/>
        </w:rPr>
        <w:t>Approssimare i calcoli alla quarta cifra decimale</w:t>
      </w:r>
    </w:p>
    <w:p w14:paraId="299545BB" w14:textId="77777777" w:rsidR="003A76A4" w:rsidRPr="00E37D3F" w:rsidRDefault="003A76A4" w:rsidP="003A76A4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7D3F">
        <w:rPr>
          <w:rFonts w:cstheme="minorHAnsi"/>
          <w:b/>
          <w:bCs/>
          <w:sz w:val="24"/>
          <w:szCs w:val="24"/>
        </w:rPr>
        <w:t>Ai fini della valutazione di terrà conto solo ed esclusivamente di quanto riportato negli appositi spazi</w:t>
      </w:r>
      <w:r w:rsidR="007D0889" w:rsidRPr="00E37D3F">
        <w:rPr>
          <w:rFonts w:cstheme="minorHAnsi"/>
          <w:b/>
          <w:bCs/>
          <w:sz w:val="24"/>
          <w:szCs w:val="24"/>
        </w:rPr>
        <w:t xml:space="preserve"> grigi</w:t>
      </w:r>
    </w:p>
    <w:p w14:paraId="5EA0E109" w14:textId="77777777" w:rsidR="003A76A4" w:rsidRPr="00E37D3F" w:rsidRDefault="003A76A4" w:rsidP="003A76A4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7D3F">
        <w:rPr>
          <w:rFonts w:cstheme="minorHAnsi"/>
          <w:b/>
          <w:bCs/>
          <w:sz w:val="24"/>
          <w:szCs w:val="24"/>
        </w:rPr>
        <w:t>Al termine della prova è obbligatorio consegnare il presente foglio ed il foglio di brutta (DI CUI NON SI TERRA’ CONTO AI FINI DELLA VALUTAZIONE)</w:t>
      </w:r>
    </w:p>
    <w:p w14:paraId="447F553D" w14:textId="77777777" w:rsidR="00407AC0" w:rsidRPr="00E37D3F" w:rsidRDefault="00407AC0" w:rsidP="00407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1"/>
        <w:gridCol w:w="1347"/>
      </w:tblGrid>
      <w:tr w:rsidR="00407AC0" w:rsidRPr="00E37D3F" w14:paraId="636C58EB" w14:textId="77777777" w:rsidTr="00176B8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63F5DE8C" w14:textId="77777777" w:rsidR="00407AC0" w:rsidRPr="00E37D3F" w:rsidRDefault="00407AC0" w:rsidP="00176B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>Con riferimento alla seguente distribuzione di frequenza</w:t>
            </w:r>
          </w:p>
          <w:p w14:paraId="6A679572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559"/>
            </w:tblGrid>
            <w:tr w:rsidR="00407AC0" w:rsidRPr="00E37D3F" w14:paraId="6103517B" w14:textId="77777777" w:rsidTr="00176B87">
              <w:tc>
                <w:tcPr>
                  <w:tcW w:w="2405" w:type="dxa"/>
                </w:tcPr>
                <w:p w14:paraId="22DD2888" w14:textId="77777777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Classi di reddito (milioni di euro)</w:t>
                  </w:r>
                </w:p>
              </w:tc>
              <w:tc>
                <w:tcPr>
                  <w:tcW w:w="1559" w:type="dxa"/>
                </w:tcPr>
                <w:p w14:paraId="1968B563" w14:textId="77777777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Famiglie</w:t>
                  </w:r>
                </w:p>
              </w:tc>
            </w:tr>
            <w:tr w:rsidR="00407AC0" w:rsidRPr="00E37D3F" w14:paraId="2A8E6ADE" w14:textId="77777777" w:rsidTr="00176B87">
              <w:tc>
                <w:tcPr>
                  <w:tcW w:w="2405" w:type="dxa"/>
                </w:tcPr>
                <w:p w14:paraId="5759D691" w14:textId="77777777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 20</w:t>
                  </w:r>
                </w:p>
              </w:tc>
              <w:tc>
                <w:tcPr>
                  <w:tcW w:w="1559" w:type="dxa"/>
                </w:tcPr>
                <w:p w14:paraId="2C894E52" w14:textId="6EBC943B" w:rsidR="00AE520A" w:rsidRPr="000B7763" w:rsidRDefault="00AE520A" w:rsidP="00AE520A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0B776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20</w:t>
                  </w:r>
                </w:p>
              </w:tc>
            </w:tr>
            <w:tr w:rsidR="00407AC0" w:rsidRPr="00E37D3F" w14:paraId="3BF4ABCD" w14:textId="77777777" w:rsidTr="00176B87">
              <w:tc>
                <w:tcPr>
                  <w:tcW w:w="2405" w:type="dxa"/>
                </w:tcPr>
                <w:p w14:paraId="34A6A0A3" w14:textId="0CC4A362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20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 40</w:t>
                  </w:r>
                </w:p>
              </w:tc>
              <w:tc>
                <w:tcPr>
                  <w:tcW w:w="1559" w:type="dxa"/>
                </w:tcPr>
                <w:p w14:paraId="776D6CD2" w14:textId="45776E2D" w:rsidR="00407AC0" w:rsidRPr="000B7763" w:rsidRDefault="00AE520A" w:rsidP="00176B8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0B776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45</w:t>
                  </w:r>
                </w:p>
              </w:tc>
            </w:tr>
            <w:tr w:rsidR="00407AC0" w:rsidRPr="00E37D3F" w14:paraId="4A83446E" w14:textId="77777777" w:rsidTr="00176B87">
              <w:tc>
                <w:tcPr>
                  <w:tcW w:w="2405" w:type="dxa"/>
                </w:tcPr>
                <w:p w14:paraId="346FA686" w14:textId="77777777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40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 60</w:t>
                  </w:r>
                </w:p>
              </w:tc>
              <w:tc>
                <w:tcPr>
                  <w:tcW w:w="1559" w:type="dxa"/>
                </w:tcPr>
                <w:p w14:paraId="3A542E5C" w14:textId="357FC827" w:rsidR="00407AC0" w:rsidRPr="000B7763" w:rsidRDefault="00AE520A" w:rsidP="00176B8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0B776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20</w:t>
                  </w:r>
                </w:p>
              </w:tc>
            </w:tr>
            <w:tr w:rsidR="00407AC0" w:rsidRPr="00E37D3F" w14:paraId="09D4398B" w14:textId="77777777" w:rsidTr="00176B87">
              <w:tc>
                <w:tcPr>
                  <w:tcW w:w="2405" w:type="dxa"/>
                </w:tcPr>
                <w:p w14:paraId="28E514F7" w14:textId="77777777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60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–</w:t>
                  </w:r>
                  <w:r w:rsidRPr="00E37D3F">
                    <w:rPr>
                      <w:rFonts w:cstheme="minorHAnsi"/>
                      <w:sz w:val="24"/>
                      <w:szCs w:val="24"/>
                    </w:rPr>
                    <w:t xml:space="preserve"> 100</w:t>
                  </w:r>
                </w:p>
              </w:tc>
              <w:tc>
                <w:tcPr>
                  <w:tcW w:w="1559" w:type="dxa"/>
                </w:tcPr>
                <w:p w14:paraId="77621BDF" w14:textId="5600A075" w:rsidR="00407AC0" w:rsidRPr="000B7763" w:rsidRDefault="000B7763" w:rsidP="00176B8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0B776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15</w:t>
                  </w:r>
                </w:p>
              </w:tc>
            </w:tr>
            <w:tr w:rsidR="00407AC0" w:rsidRPr="00E37D3F" w14:paraId="230058A2" w14:textId="77777777" w:rsidTr="00176B87">
              <w:tc>
                <w:tcPr>
                  <w:tcW w:w="2405" w:type="dxa"/>
                </w:tcPr>
                <w:p w14:paraId="2DB042F8" w14:textId="77777777" w:rsidR="00407AC0" w:rsidRPr="00E37D3F" w:rsidRDefault="00407AC0" w:rsidP="00176B8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4"/>
                      <w:szCs w:val="24"/>
                    </w:rPr>
                  </w:pPr>
                  <w:r w:rsidRPr="00E37D3F">
                    <w:rPr>
                      <w:rFonts w:cstheme="minorHAnsi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1559" w:type="dxa"/>
                </w:tcPr>
                <w:p w14:paraId="5E05E3C8" w14:textId="728BF6C0" w:rsidR="00407AC0" w:rsidRPr="000B7763" w:rsidRDefault="000B7763" w:rsidP="00176B87">
                  <w:pPr>
                    <w:autoSpaceDE w:val="0"/>
                    <w:autoSpaceDN w:val="0"/>
                    <w:adjustRightInd w:val="0"/>
                    <w:jc w:val="right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0B7763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5F5504AF" w14:textId="77777777" w:rsidR="00407AC0" w:rsidRPr="00E37D3F" w:rsidRDefault="00407AC0" w:rsidP="00176B87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A19280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>Nell’ipotesi di equidistribuzione delle unità all’interno delle classi, calcolare:</w:t>
            </w:r>
          </w:p>
          <w:p w14:paraId="607E2C0A" w14:textId="77777777" w:rsidR="00407AC0" w:rsidRPr="00E37D3F" w:rsidRDefault="00407AC0" w:rsidP="00176B87">
            <w:pPr>
              <w:pStyle w:val="Paragrafoelenco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07AC0" w:rsidRPr="00E37D3F" w14:paraId="2082D84B" w14:textId="77777777" w:rsidTr="00176B8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EAE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4D9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37D3F">
              <w:rPr>
                <w:rFonts w:cstheme="minorHAnsi"/>
                <w:b/>
                <w:bCs/>
                <w:sz w:val="24"/>
                <w:szCs w:val="24"/>
              </w:rPr>
              <w:t>Soluzione</w:t>
            </w:r>
          </w:p>
        </w:tc>
      </w:tr>
      <w:tr w:rsidR="00407AC0" w:rsidRPr="00E37D3F" w14:paraId="5871382A" w14:textId="77777777" w:rsidTr="00176B8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875" w14:textId="77777777" w:rsidR="00407AC0" w:rsidRPr="00E37D3F" w:rsidRDefault="00407AC0" w:rsidP="00176B8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 xml:space="preserve">a) Il </w:t>
            </w:r>
            <w:r>
              <w:rPr>
                <w:rFonts w:cstheme="minorHAnsi"/>
                <w:sz w:val="24"/>
                <w:szCs w:val="24"/>
              </w:rPr>
              <w:t>reddito</w:t>
            </w:r>
            <w:r w:rsidRPr="00E37D3F">
              <w:rPr>
                <w:rFonts w:cstheme="minorHAnsi"/>
                <w:sz w:val="24"/>
                <w:szCs w:val="24"/>
              </w:rPr>
              <w:t xml:space="preserve"> medio </w:t>
            </w:r>
            <w:r>
              <w:rPr>
                <w:rFonts w:cstheme="minorHAnsi"/>
                <w:sz w:val="24"/>
                <w:szCs w:val="24"/>
              </w:rPr>
              <w:t xml:space="preserve">(media </w:t>
            </w:r>
            <w:r w:rsidRPr="00E37D3F">
              <w:rPr>
                <w:rFonts w:cstheme="minorHAnsi"/>
                <w:sz w:val="24"/>
                <w:szCs w:val="24"/>
              </w:rPr>
              <w:t>aritmetic</w:t>
            </w:r>
            <w:r>
              <w:rPr>
                <w:rFonts w:cstheme="minorHAnsi"/>
                <w:sz w:val="24"/>
                <w:szCs w:val="24"/>
              </w:rPr>
              <w:t>a)</w:t>
            </w:r>
            <w:r w:rsidRPr="00E37D3F">
              <w:rPr>
                <w:rFonts w:cstheme="minorHAnsi"/>
                <w:sz w:val="24"/>
                <w:szCs w:val="24"/>
              </w:rPr>
              <w:t xml:space="preserve">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(1 punto)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9F7B8" w14:textId="40FCFB91" w:rsidR="00407AC0" w:rsidRPr="00E37D3F" w:rsidRDefault="000B7763" w:rsidP="00AE52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37.5000</w:t>
            </w:r>
          </w:p>
        </w:tc>
      </w:tr>
      <w:tr w:rsidR="00407AC0" w:rsidRPr="00E37D3F" w14:paraId="3635A6A1" w14:textId="77777777" w:rsidTr="00176B8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9CC" w14:textId="6EFD8397" w:rsidR="00407AC0" w:rsidRPr="00E37D3F" w:rsidRDefault="00407AC0" w:rsidP="00407AC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E37D3F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La varianza</w:t>
            </w:r>
            <w:r w:rsidRPr="00E37D3F">
              <w:rPr>
                <w:rFonts w:cstheme="minorHAnsi"/>
                <w:sz w:val="24"/>
                <w:szCs w:val="24"/>
              </w:rPr>
              <w:t xml:space="preserve">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(1 punto)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CE839" w14:textId="743B59B0" w:rsidR="00407AC0" w:rsidRPr="00E37D3F" w:rsidRDefault="000B7763" w:rsidP="00AE52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478.75000</w:t>
            </w:r>
          </w:p>
        </w:tc>
      </w:tr>
      <w:tr w:rsidR="00407AC0" w:rsidRPr="00E37D3F" w14:paraId="16DE3A52" w14:textId="77777777" w:rsidTr="00176B8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2C0" w14:textId="4D19843A" w:rsidR="00407AC0" w:rsidRPr="00E37D3F" w:rsidRDefault="00407AC0" w:rsidP="00407AC0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 xml:space="preserve">c)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E37D3F">
              <w:rPr>
                <w:rFonts w:cstheme="minorHAnsi"/>
                <w:sz w:val="24"/>
                <w:szCs w:val="24"/>
              </w:rPr>
              <w:t xml:space="preserve">a classe modale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(1 punto)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5B56E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20-40</w:t>
            </w:r>
          </w:p>
        </w:tc>
      </w:tr>
      <w:tr w:rsidR="00407AC0" w:rsidRPr="00E37D3F" w14:paraId="3ADDBF9B" w14:textId="77777777" w:rsidTr="00176B8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AEB" w14:textId="00EA1796" w:rsidR="00407AC0" w:rsidRPr="00E37D3F" w:rsidRDefault="00407AC0" w:rsidP="00407AC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 xml:space="preserve">d)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E37D3F">
              <w:rPr>
                <w:rFonts w:cstheme="minorHAnsi"/>
                <w:sz w:val="24"/>
                <w:szCs w:val="24"/>
              </w:rPr>
              <w:t xml:space="preserve">a mediana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(1 punto)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FBCE0" w14:textId="148CC408" w:rsidR="00407AC0" w:rsidRPr="00E37D3F" w:rsidRDefault="000B7763" w:rsidP="00AE52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33.3333</w:t>
            </w:r>
          </w:p>
        </w:tc>
      </w:tr>
    </w:tbl>
    <w:p w14:paraId="79F36F61" w14:textId="77777777" w:rsidR="00407AC0" w:rsidRDefault="00407AC0" w:rsidP="00407AC0">
      <w:pPr>
        <w:pStyle w:val="Paragrafoelenco"/>
        <w:autoSpaceDE w:val="0"/>
        <w:autoSpaceDN w:val="0"/>
        <w:adjustRightInd w:val="0"/>
        <w:ind w:left="426"/>
        <w:rPr>
          <w:rFonts w:cstheme="minorHAnsi"/>
          <w:bCs/>
          <w:sz w:val="24"/>
          <w:szCs w:val="24"/>
        </w:rPr>
      </w:pPr>
    </w:p>
    <w:p w14:paraId="0B04CB6F" w14:textId="77777777" w:rsidR="00407AC0" w:rsidRDefault="00407AC0" w:rsidP="00407AC0">
      <w:pPr>
        <w:pStyle w:val="Paragrafoelenco"/>
        <w:autoSpaceDE w:val="0"/>
        <w:autoSpaceDN w:val="0"/>
        <w:adjustRightInd w:val="0"/>
        <w:ind w:left="426"/>
        <w:rPr>
          <w:rFonts w:cstheme="minorHAnsi"/>
          <w:bCs/>
          <w:sz w:val="24"/>
          <w:szCs w:val="24"/>
        </w:rPr>
      </w:pPr>
    </w:p>
    <w:p w14:paraId="50F9A8AC" w14:textId="19264D44" w:rsidR="00407AC0" w:rsidRPr="00E37D3F" w:rsidRDefault="00407AC0" w:rsidP="00407A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 consideri la distribuzione per area geografica del numero di rifugiati e richiedenti asilo classificati secondo la definizione delle Nazioni Unite per l’anno 201</w:t>
      </w:r>
      <w:r w:rsidR="00FD7B53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(</w:t>
      </w:r>
      <w:r w:rsidRPr="00A72E9A">
        <w:rPr>
          <w:rFonts w:cstheme="minorHAnsi"/>
          <w:bCs/>
          <w:sz w:val="24"/>
          <w:szCs w:val="24"/>
        </w:rPr>
        <w:t>fonte:</w:t>
      </w:r>
      <w:r w:rsidRPr="00E37D3F">
        <w:rPr>
          <w:rFonts w:cstheme="minorHAnsi"/>
          <w:bCs/>
          <w:i/>
          <w:sz w:val="24"/>
          <w:szCs w:val="24"/>
        </w:rPr>
        <w:t xml:space="preserve"> </w:t>
      </w:r>
      <w:r w:rsidRPr="00A72E9A">
        <w:rPr>
          <w:rFonts w:cstheme="minorHAnsi"/>
          <w:bCs/>
          <w:i/>
          <w:sz w:val="24"/>
          <w:szCs w:val="24"/>
        </w:rPr>
        <w:t>World Development Indicators – World Bank</w:t>
      </w:r>
      <w:r w:rsidRPr="00E37D3F">
        <w:rPr>
          <w:rFonts w:cstheme="minorHAnsi"/>
          <w:bCs/>
          <w:i/>
          <w:sz w:val="24"/>
          <w:szCs w:val="24"/>
        </w:rPr>
        <w:t>)</w:t>
      </w:r>
      <w:r>
        <w:rPr>
          <w:rFonts w:cstheme="minorHAnsi"/>
          <w:bCs/>
          <w:i/>
          <w:sz w:val="24"/>
          <w:szCs w:val="24"/>
        </w:rPr>
        <w:t>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082"/>
      </w:tblGrid>
      <w:tr w:rsidR="00407AC0" w:rsidRPr="00E37D3F" w14:paraId="6A8F2A60" w14:textId="77777777" w:rsidTr="00176B87">
        <w:tc>
          <w:tcPr>
            <w:tcW w:w="3397" w:type="dxa"/>
          </w:tcPr>
          <w:p w14:paraId="14C8B67D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E37D3F">
              <w:rPr>
                <w:rFonts w:cstheme="minorHAnsi"/>
                <w:i/>
                <w:iCs/>
                <w:sz w:val="24"/>
                <w:szCs w:val="24"/>
              </w:rPr>
              <w:t>Continente</w:t>
            </w:r>
          </w:p>
        </w:tc>
        <w:tc>
          <w:tcPr>
            <w:tcW w:w="4082" w:type="dxa"/>
          </w:tcPr>
          <w:p w14:paraId="730D9161" w14:textId="77777777" w:rsidR="00407AC0" w:rsidRPr="00E37D3F" w:rsidRDefault="00407AC0" w:rsidP="00176B87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Rifugiati e richiedenti asilo (milioni)</w:t>
            </w:r>
          </w:p>
        </w:tc>
      </w:tr>
      <w:tr w:rsidR="00FD7B53" w:rsidRPr="00E37D3F" w14:paraId="4232F6F1" w14:textId="77777777" w:rsidTr="00D811D6">
        <w:tc>
          <w:tcPr>
            <w:tcW w:w="3397" w:type="dxa"/>
            <w:vAlign w:val="bottom"/>
          </w:tcPr>
          <w:p w14:paraId="115993B2" w14:textId="77777777" w:rsidR="00FD7B53" w:rsidRDefault="00FD7B53" w:rsidP="00FD7B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Medio Oriente e Nord Africa</w:t>
            </w:r>
          </w:p>
        </w:tc>
        <w:tc>
          <w:tcPr>
            <w:tcW w:w="4082" w:type="dxa"/>
            <w:vAlign w:val="bottom"/>
          </w:tcPr>
          <w:p w14:paraId="3483DFF1" w14:textId="22D6971A" w:rsidR="00FD7B53" w:rsidRDefault="00FD7B53" w:rsidP="00FD7B5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9.0</w:t>
            </w:r>
          </w:p>
        </w:tc>
      </w:tr>
      <w:tr w:rsidR="00FD7B53" w:rsidRPr="00E37D3F" w14:paraId="6D7FD639" w14:textId="77777777" w:rsidTr="00D811D6">
        <w:tc>
          <w:tcPr>
            <w:tcW w:w="3397" w:type="dxa"/>
            <w:vAlign w:val="bottom"/>
          </w:tcPr>
          <w:p w14:paraId="383865F3" w14:textId="77777777" w:rsidR="00FD7B53" w:rsidRDefault="00FD7B53" w:rsidP="00FD7B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Africa Sub-Sahariana</w:t>
            </w:r>
          </w:p>
        </w:tc>
        <w:tc>
          <w:tcPr>
            <w:tcW w:w="4082" w:type="dxa"/>
            <w:vAlign w:val="bottom"/>
          </w:tcPr>
          <w:p w14:paraId="66ABF26B" w14:textId="5B9BC9EB" w:rsidR="00FD7B53" w:rsidRDefault="00FD7B53" w:rsidP="00FD7B5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</w:tr>
      <w:tr w:rsidR="00FD7B53" w:rsidRPr="00E37D3F" w14:paraId="367B14C7" w14:textId="77777777" w:rsidTr="00D811D6">
        <w:tc>
          <w:tcPr>
            <w:tcW w:w="3397" w:type="dxa"/>
            <w:vAlign w:val="bottom"/>
          </w:tcPr>
          <w:p w14:paraId="5C4A435D" w14:textId="77777777" w:rsidR="00FD7B53" w:rsidRDefault="00FD7B53" w:rsidP="00FD7B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Europa e Asia Centrale</w:t>
            </w:r>
          </w:p>
        </w:tc>
        <w:tc>
          <w:tcPr>
            <w:tcW w:w="4082" w:type="dxa"/>
            <w:vAlign w:val="bottom"/>
          </w:tcPr>
          <w:p w14:paraId="28072DF7" w14:textId="05FAA4F7" w:rsidR="00FD7B53" w:rsidRDefault="00FD7B53" w:rsidP="00FD7B5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3.1</w:t>
            </w:r>
          </w:p>
        </w:tc>
      </w:tr>
      <w:tr w:rsidR="00FD7B53" w:rsidRPr="00E37D3F" w14:paraId="2C1C1101" w14:textId="77777777" w:rsidTr="00D811D6">
        <w:tc>
          <w:tcPr>
            <w:tcW w:w="3397" w:type="dxa"/>
            <w:vAlign w:val="bottom"/>
          </w:tcPr>
          <w:p w14:paraId="2AD8EB0A" w14:textId="77777777" w:rsidR="00FD7B53" w:rsidRDefault="00FD7B53" w:rsidP="00FD7B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 orientale e meridionale</w:t>
            </w:r>
          </w:p>
        </w:tc>
        <w:tc>
          <w:tcPr>
            <w:tcW w:w="4082" w:type="dxa"/>
            <w:vAlign w:val="bottom"/>
          </w:tcPr>
          <w:p w14:paraId="5EBDA2D1" w14:textId="767D954C" w:rsidR="00FD7B53" w:rsidRDefault="00FD7B53" w:rsidP="00FD7B5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2.6</w:t>
            </w:r>
          </w:p>
        </w:tc>
      </w:tr>
      <w:tr w:rsidR="00FD7B53" w:rsidRPr="00E37D3F" w14:paraId="767D76D7" w14:textId="77777777" w:rsidTr="00D811D6">
        <w:tc>
          <w:tcPr>
            <w:tcW w:w="3397" w:type="dxa"/>
            <w:vAlign w:val="bottom"/>
          </w:tcPr>
          <w:p w14:paraId="4BC52E7A" w14:textId="77777777" w:rsidR="00FD7B53" w:rsidRDefault="00FD7B53" w:rsidP="00FD7B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</w:t>
            </w:r>
          </w:p>
        </w:tc>
        <w:tc>
          <w:tcPr>
            <w:tcW w:w="4082" w:type="dxa"/>
            <w:vAlign w:val="bottom"/>
          </w:tcPr>
          <w:p w14:paraId="6694D35D" w14:textId="7894DC80" w:rsidR="00FD7B53" w:rsidRDefault="00FD7B53" w:rsidP="00FD7B5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</w:tr>
      <w:tr w:rsidR="00FD7B53" w:rsidRPr="00E37D3F" w14:paraId="0C3E4F6E" w14:textId="77777777" w:rsidTr="00D811D6">
        <w:tc>
          <w:tcPr>
            <w:tcW w:w="3397" w:type="dxa"/>
            <w:vAlign w:val="bottom"/>
          </w:tcPr>
          <w:p w14:paraId="46451110" w14:textId="77777777" w:rsidR="00FD7B53" w:rsidRDefault="00FD7B53" w:rsidP="00FD7B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Totale</w:t>
            </w:r>
          </w:p>
        </w:tc>
        <w:tc>
          <w:tcPr>
            <w:tcW w:w="4082" w:type="dxa"/>
            <w:vAlign w:val="bottom"/>
          </w:tcPr>
          <w:p w14:paraId="62AC6F7F" w14:textId="744119D4" w:rsidR="00FD7B53" w:rsidRDefault="00FD7B53" w:rsidP="00FD7B53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18.8</w:t>
            </w:r>
          </w:p>
        </w:tc>
      </w:tr>
    </w:tbl>
    <w:p w14:paraId="4D79DED7" w14:textId="77777777" w:rsidR="00407AC0" w:rsidRDefault="00407AC0" w:rsidP="00407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4C584A" w14:textId="77777777" w:rsidR="00407AC0" w:rsidRDefault="00407AC0" w:rsidP="00407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E3CF2C" w14:textId="77777777" w:rsidR="00407AC0" w:rsidRDefault="00407AC0" w:rsidP="00407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8F9EFB" w14:textId="77777777" w:rsidR="00407AC0" w:rsidRDefault="00407AC0" w:rsidP="00407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D2CE69" w14:textId="77777777" w:rsidR="00407AC0" w:rsidRPr="00E37D3F" w:rsidRDefault="00407AC0" w:rsidP="00407A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9859" w:type="dxa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  <w:gridCol w:w="1745"/>
      </w:tblGrid>
      <w:tr w:rsidR="00407AC0" w:rsidRPr="00E37D3F" w14:paraId="15011DC6" w14:textId="77777777" w:rsidTr="00FD7B53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A91" w14:textId="77777777" w:rsidR="00407AC0" w:rsidRPr="00C26A3A" w:rsidRDefault="00407AC0" w:rsidP="00176B87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  <w:r w:rsidRPr="00C26A3A">
              <w:rPr>
                <w:rFonts w:cstheme="minorHAnsi"/>
                <w:sz w:val="24"/>
                <w:szCs w:val="24"/>
              </w:rPr>
              <w:lastRenderedPageBreak/>
              <w:t xml:space="preserve">Disegnare la curva di concentrazione(curva di Lorenz) </w:t>
            </w:r>
            <w:r w:rsidRPr="00C26A3A">
              <w:rPr>
                <w:rFonts w:cstheme="minorHAnsi"/>
                <w:b/>
                <w:i/>
                <w:sz w:val="24"/>
                <w:szCs w:val="24"/>
              </w:rPr>
              <w:t>(2 punti)</w:t>
            </w:r>
          </w:p>
          <w:p w14:paraId="1B102C10" w14:textId="1968FEE5" w:rsidR="00407AC0" w:rsidRDefault="00FD7B53" w:rsidP="00FD7B53">
            <w:pPr>
              <w:autoSpaceDE w:val="0"/>
              <w:autoSpaceDN w:val="0"/>
              <w:adjustRightInd w:val="0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074F63" wp14:editId="4B7DF428">
                  <wp:extent cx="4735773" cy="2320119"/>
                  <wp:effectExtent l="0" t="0" r="8255" b="4445"/>
                  <wp:docPr id="8" name="Gra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6771E0E" w14:textId="405A15DE" w:rsidR="00407AC0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2C8DA6D" w14:textId="77777777" w:rsidR="00407AC0" w:rsidRPr="00C26A3A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04B2E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07AC0" w:rsidRPr="00E37D3F" w14:paraId="26AE0E8C" w14:textId="77777777" w:rsidTr="003130CA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448" w14:textId="66A7C642" w:rsidR="00407AC0" w:rsidRPr="00E37D3F" w:rsidRDefault="00407AC0" w:rsidP="00471B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 xml:space="preserve">b) Calcolare il rapporto di concentrazione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</w:t>
            </w:r>
            <w:r w:rsidR="00471B33">
              <w:rPr>
                <w:rFonts w:cstheme="minorHAnsi"/>
                <w:b/>
                <w:i/>
                <w:sz w:val="24"/>
                <w:szCs w:val="24"/>
              </w:rPr>
              <w:t>1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 xml:space="preserve"> punt</w:t>
            </w:r>
            <w:r w:rsidR="00471B33">
              <w:rPr>
                <w:rFonts w:cstheme="minorHAnsi"/>
                <w:b/>
                <w:i/>
                <w:sz w:val="24"/>
                <w:szCs w:val="24"/>
              </w:rPr>
              <w:t>o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59691" w14:textId="6C34C7A8" w:rsidR="00407AC0" w:rsidRPr="00E37D3F" w:rsidRDefault="00407AC0" w:rsidP="000B776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B7763">
              <w:rPr>
                <w:rFonts w:cstheme="minorHAnsi"/>
                <w:b/>
                <w:bCs/>
                <w:sz w:val="24"/>
                <w:szCs w:val="24"/>
              </w:rPr>
              <w:t>0.</w:t>
            </w:r>
            <w:r w:rsidR="000B7763" w:rsidRPr="000B7763">
              <w:rPr>
                <w:rFonts w:cstheme="minorHAnsi"/>
                <w:b/>
                <w:bCs/>
                <w:sz w:val="24"/>
                <w:szCs w:val="24"/>
              </w:rPr>
              <w:t>4787</w:t>
            </w:r>
          </w:p>
        </w:tc>
      </w:tr>
      <w:tr w:rsidR="00407AC0" w:rsidRPr="00E37D3F" w14:paraId="5A0A1D6E" w14:textId="77777777" w:rsidTr="003130CA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A7A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37D3F">
              <w:rPr>
                <w:rFonts w:cstheme="minorHAnsi"/>
                <w:sz w:val="24"/>
                <w:szCs w:val="24"/>
              </w:rPr>
              <w:t>) C</w:t>
            </w:r>
            <w:r>
              <w:rPr>
                <w:rFonts w:cstheme="minorHAnsi"/>
                <w:sz w:val="24"/>
                <w:szCs w:val="24"/>
              </w:rPr>
              <w:t>onsiderando che nel 2000 il rapporto di concentrazione era pari a 0.4345, commentare i risultati ottenuti</w:t>
            </w:r>
            <w:r w:rsidRPr="00E37D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alla luce dell’eventuale cambiamento nei livelli di concentrazione della distribuzione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1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punt</w:t>
            </w:r>
            <w:r>
              <w:rPr>
                <w:rFonts w:cstheme="minorHAnsi"/>
                <w:b/>
                <w:i/>
                <w:sz w:val="24"/>
                <w:szCs w:val="24"/>
              </w:rPr>
              <w:t>o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49E4F" w14:textId="77777777" w:rsidR="00407AC0" w:rsidRPr="00E37D3F" w:rsidRDefault="00407AC0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 registra un aumento della concentrazione</w:t>
            </w:r>
          </w:p>
        </w:tc>
      </w:tr>
    </w:tbl>
    <w:p w14:paraId="2C85C095" w14:textId="77777777" w:rsidR="003130CA" w:rsidRDefault="003130CA" w:rsidP="003130CA">
      <w:pPr>
        <w:pStyle w:val="Paragrafoelenco"/>
        <w:autoSpaceDE w:val="0"/>
        <w:autoSpaceDN w:val="0"/>
        <w:adjustRightInd w:val="0"/>
        <w:ind w:left="426"/>
        <w:rPr>
          <w:rFonts w:cstheme="minorHAnsi"/>
          <w:b/>
          <w:bCs/>
          <w:sz w:val="24"/>
          <w:szCs w:val="24"/>
        </w:rPr>
      </w:pPr>
    </w:p>
    <w:p w14:paraId="7A795643" w14:textId="77777777" w:rsidR="003130CA" w:rsidRPr="004E0E16" w:rsidRDefault="003130CA" w:rsidP="003130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theme="minorHAnsi"/>
          <w:b/>
          <w:bCs/>
          <w:sz w:val="24"/>
          <w:szCs w:val="24"/>
        </w:rPr>
      </w:pPr>
      <w:r w:rsidRPr="004E0E16">
        <w:rPr>
          <w:rFonts w:cstheme="minorHAnsi"/>
          <w:b/>
          <w:bCs/>
          <w:sz w:val="24"/>
          <w:szCs w:val="24"/>
        </w:rPr>
        <w:t>Si considerino due serie dello stesso indice calcolate con due basi fisse diverse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2"/>
        <w:gridCol w:w="670"/>
        <w:gridCol w:w="645"/>
        <w:gridCol w:w="694"/>
        <w:gridCol w:w="649"/>
        <w:gridCol w:w="714"/>
        <w:gridCol w:w="629"/>
        <w:gridCol w:w="629"/>
        <w:gridCol w:w="669"/>
        <w:gridCol w:w="628"/>
        <w:gridCol w:w="627"/>
        <w:gridCol w:w="675"/>
        <w:gridCol w:w="627"/>
        <w:gridCol w:w="670"/>
      </w:tblGrid>
      <w:tr w:rsidR="003130CA" w:rsidRPr="004E0E16" w14:paraId="039FCCB0" w14:textId="77777777" w:rsidTr="00FD7B53">
        <w:trPr>
          <w:trHeight w:val="315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EF38BC" w14:textId="77777777" w:rsidR="003130CA" w:rsidRPr="004E0E16" w:rsidRDefault="003130CA" w:rsidP="00176B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604975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gen-17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EEDA14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feb-17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312387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mar-17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2CF253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apr-17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90C6D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mag-07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3EAD3A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giu-17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887F09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lug-17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7E4480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ago-17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16C03C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set-17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D9A08E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ott-17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12A80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nov-17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F82BD8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dic-17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B6D1E9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gen-18</w:t>
            </w:r>
          </w:p>
        </w:tc>
      </w:tr>
      <w:tr w:rsidR="00FD7B53" w:rsidRPr="004E0E16" w14:paraId="70C2E60B" w14:textId="77777777" w:rsidTr="00FD7B53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24C7" w14:textId="77777777" w:rsidR="00FD7B53" w:rsidRPr="004E0E16" w:rsidRDefault="00FD7B53" w:rsidP="00FD7B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Gen18=100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998B" w14:textId="3BBDCF51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4CA0" w14:textId="246DE88C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7BE1" w14:textId="517FDC14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33FD" w14:textId="53621140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552A" w14:textId="589FFAF4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0772" w14:textId="085B139A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7C6D" w14:textId="4034F6A6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3D8A" w14:textId="1D48A41E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85BE" w14:textId="7B7844CC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7CC0" w14:textId="6AD82A2F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AA78" w14:textId="3A04A267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7377" w14:textId="7D3731BF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8D13" w14:textId="4245524C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D7B53" w:rsidRPr="004E0E16" w14:paraId="78A377AF" w14:textId="77777777" w:rsidTr="00FD7B53">
        <w:trPr>
          <w:trHeight w:val="315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3387" w14:textId="77777777" w:rsidR="00FD7B53" w:rsidRPr="004E0E16" w:rsidRDefault="00FD7B53" w:rsidP="00FD7B5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Gen17=100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7B84" w14:textId="148F4B59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36A6" w14:textId="6350F5EF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2857" w14:textId="40E8BA44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679F" w14:textId="69818F44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2CAF" w14:textId="0D3164B2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FAF5" w14:textId="40E227BD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6A7C" w14:textId="181AEE1D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FCF3" w14:textId="59AD9594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D150" w14:textId="67465C0E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DE80" w14:textId="5460F402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B8D5" w14:textId="45F00A65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7F2C" w14:textId="334590CD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92E0" w14:textId="7F2DA13B" w:rsidR="00FD7B53" w:rsidRPr="004E0E16" w:rsidRDefault="00FD7B53" w:rsidP="00FD7B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105.3</w:t>
            </w:r>
          </w:p>
        </w:tc>
      </w:tr>
    </w:tbl>
    <w:p w14:paraId="32336C63" w14:textId="77777777" w:rsidR="003130CA" w:rsidRPr="004E0E16" w:rsidRDefault="003130CA" w:rsidP="003130CA">
      <w:pPr>
        <w:pStyle w:val="Paragrafoelenco"/>
        <w:autoSpaceDE w:val="0"/>
        <w:autoSpaceDN w:val="0"/>
        <w:adjustRightInd w:val="0"/>
        <w:ind w:left="426"/>
        <w:rPr>
          <w:rFonts w:cstheme="minorHAnsi"/>
          <w:bCs/>
          <w:sz w:val="24"/>
          <w:szCs w:val="24"/>
        </w:rPr>
      </w:pPr>
    </w:p>
    <w:p w14:paraId="79D1D685" w14:textId="77777777" w:rsidR="003130CA" w:rsidRPr="004E0E16" w:rsidRDefault="003130CA" w:rsidP="003130CA">
      <w:pPr>
        <w:pStyle w:val="Paragrafoelenco"/>
        <w:autoSpaceDE w:val="0"/>
        <w:autoSpaceDN w:val="0"/>
        <w:adjustRightInd w:val="0"/>
        <w:ind w:left="0"/>
        <w:rPr>
          <w:rFonts w:cstheme="minorHAnsi"/>
          <w:bCs/>
          <w:sz w:val="24"/>
          <w:szCs w:val="24"/>
        </w:rPr>
      </w:pPr>
      <w:r w:rsidRPr="004E0E16">
        <w:rPr>
          <w:rFonts w:cstheme="minorHAnsi"/>
          <w:bCs/>
          <w:sz w:val="24"/>
          <w:szCs w:val="24"/>
        </w:rPr>
        <w:t xml:space="preserve">a) Completare la serie dell’indice a base fissa Gen18=100 </w:t>
      </w:r>
      <w:r w:rsidRPr="004E0E16">
        <w:rPr>
          <w:rFonts w:cstheme="minorHAnsi"/>
          <w:b/>
          <w:i/>
          <w:sz w:val="24"/>
          <w:szCs w:val="24"/>
        </w:rPr>
        <w:t>(1 punto)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1124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3130CA" w:rsidRPr="004E0E16" w14:paraId="45E556E4" w14:textId="77777777" w:rsidTr="00176B87">
        <w:trPr>
          <w:trHeight w:val="1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1FB43E" w14:textId="77777777" w:rsidR="003130CA" w:rsidRPr="004E0E16" w:rsidRDefault="003130CA" w:rsidP="00176B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24ED2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gen17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A68CC9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feb17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73B1DE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mar17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7B69FE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apr17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9DEEAC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mag7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D9F535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giu17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A0B8FC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lug17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E5875E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ago17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8709AD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set17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8AF43C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ott17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C87916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nov17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DA3248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dic16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C7E693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gen18</w:t>
            </w:r>
          </w:p>
        </w:tc>
      </w:tr>
      <w:tr w:rsidR="00FD7B53" w:rsidRPr="004E0E16" w14:paraId="27E492AF" w14:textId="77777777" w:rsidTr="000A2D46">
        <w:trPr>
          <w:trHeight w:val="39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393B" w14:textId="77777777" w:rsidR="00FD7B53" w:rsidRPr="004E0E16" w:rsidRDefault="00FD7B53" w:rsidP="00FD7B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Gen18=100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3C16" w14:textId="08DEBF5D" w:rsidR="00FD7B53" w:rsidRPr="004E0E16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05E9" w14:textId="55BA0908" w:rsidR="00FD7B53" w:rsidRPr="004E0E16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A764" w14:textId="672E969D" w:rsidR="00FD7B53" w:rsidRPr="004E0E16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88D0" w14:textId="31419A2D" w:rsidR="00FD7B53" w:rsidRPr="004E0E16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532D" w14:textId="58DCA8CB" w:rsidR="00FD7B53" w:rsidRPr="004E0E16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C75B" w14:textId="6E04C6C5" w:rsidR="00FD7B53" w:rsidRPr="004E0E16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6C37B" w14:textId="69CF8F2D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5FBDC" w14:textId="61655BE2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BE6E9" w14:textId="1FDF91A4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65721" w14:textId="483FFAA4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0968B2" w14:textId="7FF33196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28174" w14:textId="49318169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D24AB" w14:textId="77189058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14:paraId="06DBFFE5" w14:textId="77777777" w:rsidR="003130CA" w:rsidRPr="004E0E16" w:rsidRDefault="003130CA" w:rsidP="003130CA">
      <w:pPr>
        <w:tabs>
          <w:tab w:val="left" w:pos="10695"/>
        </w:tabs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40F4B022" w14:textId="77777777" w:rsidR="003130CA" w:rsidRPr="004E0E16" w:rsidRDefault="003130CA" w:rsidP="003130CA">
      <w:pPr>
        <w:pStyle w:val="Paragrafoelenco"/>
        <w:autoSpaceDE w:val="0"/>
        <w:autoSpaceDN w:val="0"/>
        <w:adjustRightInd w:val="0"/>
        <w:ind w:left="0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4E0E16">
        <w:rPr>
          <w:rFonts w:cstheme="minorHAnsi"/>
          <w:bCs/>
          <w:sz w:val="24"/>
          <w:szCs w:val="24"/>
        </w:rPr>
        <w:t xml:space="preserve">b) Completare la serie dell’indice a base fissa Gen17=100 </w:t>
      </w:r>
      <w:r w:rsidRPr="004E0E16">
        <w:rPr>
          <w:rFonts w:cstheme="minorHAnsi"/>
          <w:b/>
          <w:i/>
          <w:sz w:val="24"/>
          <w:szCs w:val="24"/>
        </w:rPr>
        <w:t>(1 punto)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1124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3130CA" w:rsidRPr="004E0E16" w14:paraId="1A37CAA3" w14:textId="77777777" w:rsidTr="00176B87">
        <w:trPr>
          <w:trHeight w:val="1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615EE2F" w14:textId="77777777" w:rsidR="003130CA" w:rsidRPr="004E0E16" w:rsidRDefault="003130CA" w:rsidP="00176B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5F2EC9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gen17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9280DA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feb17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660F00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mar17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5A4ABF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apr17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F22965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mag7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2B07C0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giu17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D4F9BC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lug17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7D88DA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ago17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F7C7DF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set17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BB8416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ott17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C7242C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nov17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C38047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dic16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1D0AE4" w14:textId="77777777" w:rsidR="003130CA" w:rsidRPr="004E0E16" w:rsidRDefault="003130CA" w:rsidP="00176B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E0E1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/>
              </w:rPr>
              <w:t>gen18</w:t>
            </w:r>
          </w:p>
        </w:tc>
      </w:tr>
      <w:tr w:rsidR="00FD7B53" w:rsidRPr="004E0E16" w14:paraId="3C4D659F" w14:textId="77777777" w:rsidTr="000A2D46">
        <w:trPr>
          <w:trHeight w:val="39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81B7" w14:textId="77777777" w:rsidR="00FD7B53" w:rsidRPr="004E0E16" w:rsidRDefault="00FD7B53" w:rsidP="00FD7B53">
            <w:pPr>
              <w:spacing w:after="0" w:line="240" w:lineRule="auto"/>
              <w:jc w:val="right"/>
              <w:rPr>
                <w:rFonts w:cstheme="minorHAnsi"/>
                <w:color w:val="000000"/>
                <w:highlight w:val="yellow"/>
              </w:rPr>
            </w:pPr>
            <w:r w:rsidRPr="004E0E16">
              <w:rPr>
                <w:rFonts w:eastAsia="Times New Roman" w:cstheme="minorHAnsi"/>
                <w:color w:val="000000"/>
                <w:sz w:val="16"/>
                <w:szCs w:val="16"/>
              </w:rPr>
              <w:t>Gen17=100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2E33A7" w14:textId="3A4D38F3" w:rsidR="00FD7B53" w:rsidRPr="00FD7B53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D7B53">
              <w:rPr>
                <w:rFonts w:ascii="Calibri" w:hAnsi="Calibri"/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807644" w14:textId="5A02BF5C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b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45FE6D" w14:textId="1B7771A5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b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3E4867" w14:textId="15F836F3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b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6C8916" w14:textId="1057898E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b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D3D99A" w14:textId="2F496350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b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F9CCC" w14:textId="4A425B8B" w:rsidR="00FD7B53" w:rsidRPr="00073ECB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F0C42" w14:textId="283E4939" w:rsidR="00FD7B53" w:rsidRPr="00073ECB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62B20" w14:textId="296BFE77" w:rsidR="00FD7B53" w:rsidRPr="00073ECB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3AE0" w14:textId="43F896CD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6B74" w14:textId="3E347960" w:rsidR="00FD7B53" w:rsidRPr="00073ECB" w:rsidRDefault="00FD7B53" w:rsidP="00FD7B53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3374D" w14:textId="5B298364" w:rsidR="00FD7B53" w:rsidRPr="00073ECB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6FF9" w14:textId="0F67B816" w:rsidR="00FD7B53" w:rsidRPr="00073ECB" w:rsidRDefault="00FD7B53" w:rsidP="00FD7B53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73ECB">
              <w:rPr>
                <w:rFonts w:ascii="Calibri" w:hAnsi="Calibri"/>
                <w:color w:val="000000"/>
                <w:sz w:val="18"/>
                <w:szCs w:val="18"/>
              </w:rPr>
              <w:t>105.3</w:t>
            </w:r>
          </w:p>
        </w:tc>
      </w:tr>
    </w:tbl>
    <w:p w14:paraId="00404727" w14:textId="77777777" w:rsidR="003130CA" w:rsidRPr="004E0E16" w:rsidRDefault="003130CA" w:rsidP="003130CA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9521" w:type="dxa"/>
        <w:tblLayout w:type="fixed"/>
        <w:tblLook w:val="04A0" w:firstRow="1" w:lastRow="0" w:firstColumn="1" w:lastColumn="0" w:noHBand="0" w:noVBand="1"/>
      </w:tblPr>
      <w:tblGrid>
        <w:gridCol w:w="9521"/>
      </w:tblGrid>
      <w:tr w:rsidR="003130CA" w:rsidRPr="004E0E16" w14:paraId="51050E03" w14:textId="77777777" w:rsidTr="00176B87">
        <w:tc>
          <w:tcPr>
            <w:tcW w:w="9521" w:type="dxa"/>
          </w:tcPr>
          <w:p w14:paraId="3CF65419" w14:textId="77777777" w:rsidR="003130CA" w:rsidRPr="004E0E16" w:rsidRDefault="003130CA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E0E16">
              <w:rPr>
                <w:rFonts w:cstheme="minorHAnsi"/>
                <w:sz w:val="24"/>
                <w:szCs w:val="24"/>
              </w:rPr>
              <w:t xml:space="preserve">d) Calcolare la variazione congiunturale a Gennaio 2018 </w:t>
            </w:r>
            <w:r w:rsidRPr="004E0E16">
              <w:rPr>
                <w:rFonts w:cstheme="minorHAnsi"/>
                <w:b/>
                <w:i/>
                <w:sz w:val="24"/>
                <w:szCs w:val="24"/>
              </w:rPr>
              <w:t>(1 punto) – CHI HA SUPERATO LA PROVA INTERMEDIA NON DEVE RISPONDERE A QUESTA DOMANDA</w:t>
            </w:r>
          </w:p>
        </w:tc>
      </w:tr>
    </w:tbl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2"/>
        <w:gridCol w:w="1416"/>
      </w:tblGrid>
      <w:tr w:rsidR="003130CA" w:rsidRPr="004E0E16" w14:paraId="74E03EDD" w14:textId="77777777" w:rsidTr="00176B87">
        <w:trPr>
          <w:trHeight w:val="454"/>
        </w:trPr>
        <w:tc>
          <w:tcPr>
            <w:tcW w:w="4248" w:type="pct"/>
            <w:shd w:val="clear" w:color="auto" w:fill="auto"/>
            <w:noWrap/>
            <w:vAlign w:val="center"/>
            <w:hideMark/>
          </w:tcPr>
          <w:p w14:paraId="49F76387" w14:textId="77777777" w:rsidR="003130CA" w:rsidRPr="004E0E16" w:rsidRDefault="003130CA" w:rsidP="00176B87">
            <w:pPr>
              <w:spacing w:after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noWrap/>
            <w:vAlign w:val="bottom"/>
          </w:tcPr>
          <w:p w14:paraId="32B21519" w14:textId="03A74B20" w:rsidR="003130CA" w:rsidRPr="004E0E16" w:rsidRDefault="00FD7B53" w:rsidP="00176B87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1.0</w:t>
            </w:r>
          </w:p>
        </w:tc>
      </w:tr>
    </w:tbl>
    <w:p w14:paraId="59D89BDF" w14:textId="77777777" w:rsidR="003130CA" w:rsidRPr="004E0E16" w:rsidRDefault="003130CA" w:rsidP="003130CA">
      <w:pPr>
        <w:pStyle w:val="Paragrafoelenco"/>
        <w:autoSpaceDE w:val="0"/>
        <w:autoSpaceDN w:val="0"/>
        <w:adjustRightInd w:val="0"/>
        <w:ind w:left="426"/>
        <w:rPr>
          <w:rFonts w:cstheme="minorHAnsi"/>
          <w:bCs/>
          <w:sz w:val="24"/>
          <w:szCs w:val="24"/>
        </w:rPr>
      </w:pPr>
    </w:p>
    <w:tbl>
      <w:tblPr>
        <w:tblStyle w:val="Grigliatabella"/>
        <w:tblW w:w="9521" w:type="dxa"/>
        <w:tblLayout w:type="fixed"/>
        <w:tblLook w:val="04A0" w:firstRow="1" w:lastRow="0" w:firstColumn="1" w:lastColumn="0" w:noHBand="0" w:noVBand="1"/>
      </w:tblPr>
      <w:tblGrid>
        <w:gridCol w:w="9521"/>
      </w:tblGrid>
      <w:tr w:rsidR="003130CA" w:rsidRPr="004E0E16" w14:paraId="72FF6A97" w14:textId="77777777" w:rsidTr="00176B87">
        <w:tc>
          <w:tcPr>
            <w:tcW w:w="9521" w:type="dxa"/>
          </w:tcPr>
          <w:p w14:paraId="65E08FF4" w14:textId="77777777" w:rsidR="003130CA" w:rsidRPr="004E0E16" w:rsidRDefault="003130CA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E0E16">
              <w:rPr>
                <w:rFonts w:cstheme="minorHAnsi"/>
                <w:sz w:val="24"/>
                <w:szCs w:val="24"/>
              </w:rPr>
              <w:t xml:space="preserve">d) Calcolare la variazione tendenziale a Gennaio 2018 </w:t>
            </w:r>
            <w:r w:rsidRPr="004E0E16">
              <w:rPr>
                <w:rFonts w:cstheme="minorHAnsi"/>
                <w:b/>
                <w:i/>
                <w:sz w:val="24"/>
                <w:szCs w:val="24"/>
              </w:rPr>
              <w:t>(1 punto) - CHI HA SUPERATO LA PROVA INTERMEDIA NON DEVE RISPONDERE A QUESTA DOMANDA</w:t>
            </w:r>
          </w:p>
        </w:tc>
      </w:tr>
    </w:tbl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2"/>
        <w:gridCol w:w="1416"/>
      </w:tblGrid>
      <w:tr w:rsidR="003130CA" w:rsidRPr="004E0E16" w14:paraId="27C0DA5C" w14:textId="77777777" w:rsidTr="00176B87">
        <w:trPr>
          <w:trHeight w:val="454"/>
        </w:trPr>
        <w:tc>
          <w:tcPr>
            <w:tcW w:w="4248" w:type="pct"/>
            <w:shd w:val="clear" w:color="auto" w:fill="auto"/>
            <w:noWrap/>
            <w:vAlign w:val="center"/>
            <w:hideMark/>
          </w:tcPr>
          <w:p w14:paraId="4BA912B9" w14:textId="77777777" w:rsidR="003130CA" w:rsidRPr="004E0E16" w:rsidRDefault="003130CA" w:rsidP="00176B87">
            <w:pPr>
              <w:tabs>
                <w:tab w:val="left" w:pos="10695"/>
              </w:tabs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52" w:type="pct"/>
            <w:shd w:val="clear" w:color="auto" w:fill="D9D9D9" w:themeFill="background1" w:themeFillShade="D9"/>
            <w:noWrap/>
            <w:vAlign w:val="bottom"/>
          </w:tcPr>
          <w:p w14:paraId="30402464" w14:textId="22988967" w:rsidR="003130CA" w:rsidRPr="004E0E16" w:rsidRDefault="00FD7B53" w:rsidP="00176B87">
            <w:pPr>
              <w:jc w:val="righ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5.3</w:t>
            </w:r>
          </w:p>
        </w:tc>
      </w:tr>
    </w:tbl>
    <w:p w14:paraId="43AC2208" w14:textId="77777777" w:rsidR="003130CA" w:rsidRDefault="003130CA" w:rsidP="005C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A2665F" w14:textId="77777777" w:rsidR="003130CA" w:rsidRDefault="003130CA" w:rsidP="005C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7B802C" w14:textId="77777777" w:rsidR="001A19C7" w:rsidRPr="006866B4" w:rsidRDefault="001A19C7" w:rsidP="001A19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2"/>
        <w:gridCol w:w="2146"/>
      </w:tblGrid>
      <w:tr w:rsidR="001A19C7" w:rsidRPr="006866B4" w14:paraId="32807EF8" w14:textId="77777777" w:rsidTr="00176B87">
        <w:tc>
          <w:tcPr>
            <w:tcW w:w="9638" w:type="dxa"/>
            <w:gridSpan w:val="2"/>
          </w:tcPr>
          <w:p w14:paraId="35F0F9B1" w14:textId="77777777" w:rsidR="001A19C7" w:rsidRPr="00046C4A" w:rsidRDefault="001A19C7" w:rsidP="00176B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 un servizio di call-center si vuole verificare se per uno specifico servizio di chiamata la durata della telefonata è linearmente dipendente dal numero di persone coinvolte nel portare a termine il servizio richiesto. Vengono osservate 4 chiamate  e per ognuna di queste viene misurata la durata in minuti (Y) e il numero di persone (X)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881"/>
              <w:gridCol w:w="1011"/>
              <w:gridCol w:w="1010"/>
              <w:gridCol w:w="1002"/>
              <w:gridCol w:w="1334"/>
              <w:gridCol w:w="1326"/>
              <w:gridCol w:w="1930"/>
            </w:tblGrid>
            <w:tr w:rsidR="001A19C7" w:rsidRPr="005F604F" w14:paraId="7CFDEECC" w14:textId="77777777" w:rsidTr="00176B87">
              <w:trPr>
                <w:trHeight w:val="615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78A7CFBE" w14:textId="77777777" w:rsidR="001A19C7" w:rsidRPr="005F604F" w:rsidRDefault="001A19C7" w:rsidP="00176B87">
                  <w:pPr>
                    <w:spacing w:after="0" w:line="240" w:lineRule="auto"/>
                    <w:jc w:val="center"/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Chiamate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58D9A10F" w14:textId="77777777" w:rsidR="001A19C7" w:rsidRPr="005F604F" w:rsidRDefault="001A19C7" w:rsidP="00176B87">
                  <w:pPr>
                    <w:spacing w:after="0" w:line="240" w:lineRule="auto"/>
                    <w:jc w:val="center"/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Minuti </w:t>
                  </w:r>
                  <w:r w:rsidRPr="005F604F"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Y</w:t>
                  </w:r>
                  <w:r w:rsidRPr="005F604F"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3004B22A" w14:textId="77777777" w:rsidR="001A19C7" w:rsidRPr="005F604F" w:rsidRDefault="001A19C7" w:rsidP="00176B87">
                  <w:pPr>
                    <w:spacing w:after="0" w:line="240" w:lineRule="auto"/>
                    <w:jc w:val="center"/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Persone </w:t>
                  </w:r>
                  <w:r w:rsidRPr="005F604F"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(</w:t>
                  </w:r>
                  <w:r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X</w:t>
                  </w:r>
                  <w:r w:rsidRPr="005F604F">
                    <w:rPr>
                      <w:rFonts w:ascii="Helvetica-Oblique" w:eastAsia="Times New Roman" w:hAnsi="Helvetica-Oblique" w:cs="Calibri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F33B672" w14:textId="77777777" w:rsidR="001A19C7" w:rsidRPr="00046C4A" w:rsidRDefault="001A19C7" w:rsidP="00176B8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46C4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y-media(y)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DEB0E4D" w14:textId="77777777" w:rsidR="001A19C7" w:rsidRPr="00046C4A" w:rsidRDefault="001A19C7" w:rsidP="00176B8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46C4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x-media(x)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D908679" w14:textId="77777777" w:rsidR="001A19C7" w:rsidRPr="00046C4A" w:rsidRDefault="001A19C7" w:rsidP="00176B8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46C4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[y-media(y)]^2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C83BC61" w14:textId="77777777" w:rsidR="001A19C7" w:rsidRPr="00046C4A" w:rsidRDefault="001A19C7" w:rsidP="00176B8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46C4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[x-media(x)]^2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54DEA8C8" w14:textId="77777777" w:rsidR="001A19C7" w:rsidRPr="005F604F" w:rsidRDefault="001A19C7" w:rsidP="00176B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5F604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[x-media(x)]*[y-media(Y)]</w:t>
                  </w:r>
                </w:p>
              </w:tc>
            </w:tr>
            <w:tr w:rsidR="00D4215F" w:rsidRPr="005F604F" w14:paraId="3A3F8E73" w14:textId="77777777" w:rsidTr="00176B87">
              <w:trPr>
                <w:trHeight w:val="330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34BF08C3" w14:textId="77777777" w:rsidR="00D4215F" w:rsidRPr="005F604F" w:rsidRDefault="00D4215F" w:rsidP="00D4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bookmarkStart w:id="0" w:name="_Hlk127299402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BFF609" w14:textId="1DABB93B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4E7EE7" w14:textId="41B0FF3E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38673045" w14:textId="3EB8B570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-21.2500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69B3A46D" w14:textId="01D48C83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-4.0000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2BB7CFE0" w14:textId="13595774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451.5625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45AE9BE4" w14:textId="7E4AEFA4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569F59A9" w14:textId="57423FF5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85.0000</w:t>
                  </w:r>
                </w:p>
              </w:tc>
            </w:tr>
            <w:tr w:rsidR="00D4215F" w:rsidRPr="005F604F" w14:paraId="3DDE03D2" w14:textId="77777777" w:rsidTr="00176B87">
              <w:trPr>
                <w:trHeight w:val="330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33489464" w14:textId="77777777" w:rsidR="00D4215F" w:rsidRPr="005F604F" w:rsidRDefault="00D4215F" w:rsidP="00D4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71862A" w14:textId="45F5018B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34B7D2" w14:textId="048C90AF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797CE6D4" w14:textId="09CB795A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-11.2500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47B0474E" w14:textId="08BF2449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-3.0000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50AC5194" w14:textId="4EF5888A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126.5625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7DC27739" w14:textId="2B2CE58E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2864CB75" w14:textId="6B9AA9B6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33.7500</w:t>
                  </w:r>
                </w:p>
              </w:tc>
            </w:tr>
            <w:tr w:rsidR="00D4215F" w:rsidRPr="005F604F" w14:paraId="1FE02956" w14:textId="77777777" w:rsidTr="00176B87">
              <w:trPr>
                <w:trHeight w:val="330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09457199" w14:textId="77777777" w:rsidR="00D4215F" w:rsidRPr="005F604F" w:rsidRDefault="00D4215F" w:rsidP="00D4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23BA0C" w14:textId="3141A95A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DA5326E" w14:textId="1A1CA4B2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658C7828" w14:textId="51760328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13.7500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58EA7A56" w14:textId="0FB7C320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36640CFC" w14:textId="0BF76D6B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189.0625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3752EDEC" w14:textId="1C3E685C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037E506D" w14:textId="3C95FF5A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41.2500</w:t>
                  </w:r>
                </w:p>
              </w:tc>
            </w:tr>
            <w:tr w:rsidR="00D4215F" w:rsidRPr="005F604F" w14:paraId="45F8AE6D" w14:textId="77777777" w:rsidTr="00176B87">
              <w:trPr>
                <w:trHeight w:val="330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  <w:hideMark/>
                </w:tcPr>
                <w:p w14:paraId="759E8382" w14:textId="77777777" w:rsidR="00D4215F" w:rsidRPr="005F604F" w:rsidRDefault="00D4215F" w:rsidP="00D421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280610" w14:textId="6D7EA2EE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7D8D1F" w14:textId="05CD057A" w:rsidR="00D4215F" w:rsidRDefault="00D4215F" w:rsidP="00D4215F">
                  <w:pPr>
                    <w:spacing w:after="0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629BBB05" w14:textId="3358AB4B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18.7500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0B62AA14" w14:textId="5F7FB989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63236D06" w14:textId="3D27FB10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351.5625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611A5C04" w14:textId="7F30202F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16.0000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14:paraId="4B48E151" w14:textId="2E56A0F5" w:rsidR="00D4215F" w:rsidRDefault="00D4215F" w:rsidP="00D4215F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75.0000</w:t>
                  </w:r>
                </w:p>
              </w:tc>
            </w:tr>
            <w:bookmarkEnd w:id="0"/>
          </w:tbl>
          <w:p w14:paraId="704868CE" w14:textId="77777777" w:rsidR="001A19C7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4E9A58B" w14:textId="77777777" w:rsidR="001A19C7" w:rsidRPr="006866B4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19C7" w14:paraId="1A4630B0" w14:textId="77777777" w:rsidTr="00176B87">
        <w:tc>
          <w:tcPr>
            <w:tcW w:w="7492" w:type="dxa"/>
            <w:tcBorders>
              <w:bottom w:val="single" w:sz="4" w:space="0" w:color="auto"/>
            </w:tcBorders>
          </w:tcPr>
          <w:p w14:paraId="0693AFC9" w14:textId="77777777" w:rsidR="001A19C7" w:rsidRPr="006866B4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6ACB74A1" w14:textId="77777777" w:rsidR="001A19C7" w:rsidRPr="006866B4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6866B4">
              <w:rPr>
                <w:rFonts w:cstheme="minorHAnsi"/>
                <w:b/>
                <w:bCs/>
                <w:sz w:val="24"/>
                <w:szCs w:val="24"/>
              </w:rPr>
              <w:t>Soluzione</w:t>
            </w:r>
          </w:p>
        </w:tc>
      </w:tr>
      <w:tr w:rsidR="001A19C7" w14:paraId="7634FAAD" w14:textId="77777777" w:rsidTr="00176B87"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E81" w14:textId="77777777" w:rsidR="001A19C7" w:rsidRPr="006866B4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6866B4">
              <w:rPr>
                <w:rFonts w:cstheme="minorHAnsi"/>
                <w:sz w:val="24"/>
                <w:szCs w:val="24"/>
              </w:rPr>
              <w:t>) Stimare i parametri della retta di regressione (B0 e B1)</w:t>
            </w:r>
            <w:r>
              <w:rPr>
                <w:rFonts w:cstheme="minorHAnsi"/>
                <w:sz w:val="24"/>
                <w:szCs w:val="24"/>
              </w:rPr>
              <w:t xml:space="preserve"> della durata delle chiamate (Y) in funzione del numero di persone (</w:t>
            </w:r>
            <w:r w:rsidRPr="006866B4">
              <w:rPr>
                <w:rFonts w:cstheme="minorHAnsi"/>
                <w:i/>
                <w:iCs/>
                <w:sz w:val="24"/>
                <w:szCs w:val="24"/>
              </w:rPr>
              <w:t>X</w:t>
            </w:r>
            <w:r w:rsidRPr="006866B4">
              <w:rPr>
                <w:rFonts w:cstheme="minorHAnsi"/>
                <w:sz w:val="24"/>
                <w:szCs w:val="24"/>
              </w:rPr>
              <w:t xml:space="preserve">) - 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>(2 punti)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5B80B" w14:textId="79E67DA0" w:rsidR="001A19C7" w:rsidRDefault="001A19C7" w:rsidP="00176B8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B0=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37.7500</w:t>
            </w:r>
          </w:p>
          <w:p w14:paraId="388234EB" w14:textId="0991156D" w:rsidR="001A19C7" w:rsidRPr="006866B4" w:rsidRDefault="001A19C7" w:rsidP="00D4215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B1=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4.700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19C7" w14:paraId="190FF455" w14:textId="77777777" w:rsidTr="00176B87"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0D9" w14:textId="424AD528" w:rsidR="001A19C7" w:rsidRPr="006866B4" w:rsidRDefault="001A19C7" w:rsidP="00471B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6866B4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Calcolare il SQR=</w:t>
            </w:r>
            <w:r w:rsidRPr="004E5EDC">
              <w:rPr>
                <w:rFonts w:cstheme="minorHAnsi"/>
                <w:position w:val="-14"/>
                <w:sz w:val="24"/>
                <w:szCs w:val="24"/>
              </w:rPr>
              <w:object w:dxaOrig="1140" w:dyaOrig="480" w14:anchorId="0E40F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4pt" o:ole="">
                  <v:imagedata r:id="rId9" o:title=""/>
                </v:shape>
                <o:OLEObject Type="Embed" ProgID="Equation.3" ShapeID="_x0000_i1025" DrawAspect="Content" ObjectID="_1629127386" r:id="rId10"/>
              </w:object>
            </w:r>
            <w:r w:rsidRPr="006866B4">
              <w:rPr>
                <w:rFonts w:cstheme="minorHAnsi"/>
                <w:sz w:val="24"/>
                <w:szCs w:val="24"/>
              </w:rPr>
              <w:t xml:space="preserve"> 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>(</w:t>
            </w:r>
            <w:r w:rsidR="00471B33">
              <w:rPr>
                <w:rFonts w:cstheme="minorHAnsi"/>
                <w:b/>
                <w:i/>
                <w:sz w:val="24"/>
                <w:szCs w:val="24"/>
              </w:rPr>
              <w:t>1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 xml:space="preserve"> punt</w:t>
            </w:r>
            <w:r w:rsidR="00471B33">
              <w:rPr>
                <w:rFonts w:cstheme="minorHAnsi"/>
                <w:b/>
                <w:i/>
                <w:sz w:val="24"/>
                <w:szCs w:val="24"/>
              </w:rPr>
              <w:t>o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245E" w14:textId="68FFA452" w:rsidR="001A19C7" w:rsidRPr="006866B4" w:rsidRDefault="00073ECB" w:rsidP="00176B8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1104.5000</w:t>
            </w:r>
          </w:p>
        </w:tc>
      </w:tr>
      <w:tr w:rsidR="001A19C7" w14:paraId="4AD47D2A" w14:textId="77777777" w:rsidTr="00176B87"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0D9D" w14:textId="31D3FDA2" w:rsidR="001A19C7" w:rsidRPr="00BE6E22" w:rsidRDefault="001A19C7" w:rsidP="00D4215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BE6E22">
              <w:rPr>
                <w:rFonts w:cstheme="minorHAnsi"/>
                <w:sz w:val="24"/>
                <w:szCs w:val="24"/>
              </w:rPr>
              <w:t xml:space="preserve">c) In media quanto tempo dovrebbe durare una telefonata se vengono coinvolte </w:t>
            </w:r>
            <w:r w:rsidR="00D4215F">
              <w:rPr>
                <w:rFonts w:cstheme="minorHAnsi"/>
                <w:sz w:val="24"/>
                <w:szCs w:val="24"/>
              </w:rPr>
              <w:t>10</w:t>
            </w:r>
            <w:r w:rsidRPr="00BE6E22">
              <w:rPr>
                <w:rFonts w:cstheme="minorHAnsi"/>
                <w:sz w:val="24"/>
                <w:szCs w:val="24"/>
              </w:rPr>
              <w:t xml:space="preserve"> persone? </w:t>
            </w:r>
            <w:r w:rsidRPr="00BE6E22">
              <w:rPr>
                <w:rFonts w:cstheme="minorHAnsi"/>
                <w:b/>
                <w:i/>
                <w:sz w:val="24"/>
                <w:szCs w:val="24"/>
              </w:rPr>
              <w:t>(1 punto)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0045F" w14:textId="08D2E28B" w:rsidR="00D4215F" w:rsidRPr="00BE6E22" w:rsidRDefault="00D4215F" w:rsidP="00D4215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84.7500</w:t>
            </w:r>
          </w:p>
        </w:tc>
      </w:tr>
      <w:tr w:rsidR="001A19C7" w14:paraId="257B8FDA" w14:textId="77777777" w:rsidTr="00073EC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721" w14:textId="4E32AAE5" w:rsidR="001A19C7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866B4">
              <w:rPr>
                <w:rFonts w:cstheme="minorHAnsi"/>
                <w:sz w:val="24"/>
                <w:szCs w:val="24"/>
              </w:rPr>
              <w:t xml:space="preserve">d) </w:t>
            </w:r>
            <w:r>
              <w:rPr>
                <w:rFonts w:cstheme="minorHAnsi"/>
                <w:sz w:val="24"/>
                <w:szCs w:val="24"/>
              </w:rPr>
              <w:t xml:space="preserve">Disegnare il grafico di dispersione XoY e la retta di regressione 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1 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>punt</w:t>
            </w:r>
            <w:r>
              <w:rPr>
                <w:rFonts w:cstheme="minorHAnsi"/>
                <w:b/>
                <w:i/>
                <w:sz w:val="24"/>
                <w:szCs w:val="24"/>
              </w:rPr>
              <w:t>o</w:t>
            </w:r>
            <w:r w:rsidRPr="006866B4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  <w:p w14:paraId="2B96D2C8" w14:textId="1FEC2FC9" w:rsidR="001A19C7" w:rsidRDefault="00073ECB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F1E4E6" wp14:editId="49CD6DF1">
                  <wp:extent cx="5412740" cy="2384755"/>
                  <wp:effectExtent l="0" t="0" r="16510" b="15875"/>
                  <wp:docPr id="1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152F673C" w14:textId="77777777" w:rsidR="001A19C7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69822CA" w14:textId="77777777" w:rsidR="001A19C7" w:rsidRPr="006866B4" w:rsidRDefault="001A19C7" w:rsidP="00176B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34FFD8" w14:textId="77777777" w:rsidR="001A19C7" w:rsidRDefault="001A19C7" w:rsidP="005C14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8"/>
        <w:gridCol w:w="650"/>
        <w:gridCol w:w="1420"/>
      </w:tblGrid>
      <w:tr w:rsidR="00D4215F" w:rsidRPr="00D874BC" w14:paraId="07D59648" w14:textId="77777777" w:rsidTr="00B61CE2"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DF405F0" w14:textId="77777777" w:rsidR="00D4215F" w:rsidRDefault="00D4215F" w:rsidP="00B61CE2">
            <w:pPr>
              <w:pStyle w:val="Paragrafoelenco"/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94C851" w14:textId="0DF6C339" w:rsidR="00D4215F" w:rsidRPr="00D874BC" w:rsidRDefault="00D4215F" w:rsidP="00415D1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Il peso dei pacchi consegnati da una ditta di trasporti si distribuisce </w:t>
            </w:r>
            <w:r w:rsidRPr="00B24DD4">
              <w:rPr>
                <w:rFonts w:cstheme="minorHAnsi"/>
                <w:b/>
                <w:bCs/>
                <w:sz w:val="24"/>
                <w:szCs w:val="24"/>
              </w:rPr>
              <w:t xml:space="preserve">come una v.c. Normale con media uguale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15 kg</w:t>
            </w:r>
            <w:r w:rsidRPr="00B24DD4">
              <w:rPr>
                <w:rFonts w:cstheme="minorHAnsi"/>
                <w:b/>
                <w:bCs/>
                <w:sz w:val="24"/>
                <w:szCs w:val="24"/>
              </w:rPr>
              <w:t xml:space="preserve"> e deviazione standard pari 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B24D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kg.</w:t>
            </w:r>
            <w:r w:rsidRPr="00B24DD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4215F" w:rsidRPr="00E37D3F" w14:paraId="39E3ED60" w14:textId="77777777" w:rsidTr="00B61CE2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D3E" w14:textId="77777777" w:rsidR="00D4215F" w:rsidRPr="00E37D3F" w:rsidRDefault="00D4215F" w:rsidP="00B61C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Determinare la probabilità che: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922" w14:textId="77777777" w:rsidR="00D4215F" w:rsidRPr="00E37D3F" w:rsidRDefault="00D4215F" w:rsidP="00B61C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37D3F">
              <w:rPr>
                <w:rFonts w:cstheme="minorHAnsi"/>
                <w:b/>
                <w:bCs/>
                <w:sz w:val="24"/>
                <w:szCs w:val="24"/>
              </w:rPr>
              <w:t>Soluzione</w:t>
            </w:r>
          </w:p>
        </w:tc>
      </w:tr>
      <w:tr w:rsidR="00D4215F" w:rsidRPr="00E37D3F" w14:paraId="6A154D24" w14:textId="77777777" w:rsidTr="00B61CE2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569" w14:textId="77777777" w:rsidR="00D4215F" w:rsidRPr="00E37D3F" w:rsidRDefault="00D4215F" w:rsidP="00B61C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 xml:space="preserve">a) </w:t>
            </w:r>
            <w:r>
              <w:rPr>
                <w:rFonts w:cstheme="minorHAnsi"/>
                <w:sz w:val="24"/>
                <w:szCs w:val="24"/>
              </w:rPr>
              <w:t>ci sia un pacco con peso compreso tra 12 e 13,2 kg.</w:t>
            </w:r>
            <w:r w:rsidRPr="004C6C0D">
              <w:rPr>
                <w:rFonts w:cstheme="minorHAnsi"/>
                <w:sz w:val="24"/>
                <w:szCs w:val="24"/>
              </w:rPr>
              <w:t xml:space="preserve">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cstheme="minorHAnsi"/>
                <w:b/>
                <w:i/>
                <w:sz w:val="24"/>
                <w:szCs w:val="24"/>
              </w:rPr>
              <w:t>2 punti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9FAC" w14:textId="77777777" w:rsidR="00D4215F" w:rsidRPr="00E37D3F" w:rsidRDefault="00D4215F" w:rsidP="00B61CE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0.1156</w:t>
            </w:r>
          </w:p>
        </w:tc>
      </w:tr>
      <w:tr w:rsidR="00D4215F" w:rsidRPr="00E37D3F" w14:paraId="0F5D4835" w14:textId="77777777" w:rsidTr="00B61CE2"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F1B" w14:textId="77777777" w:rsidR="00D4215F" w:rsidRPr="00E37D3F" w:rsidRDefault="00D4215F" w:rsidP="00B61C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37D3F">
              <w:rPr>
                <w:rFonts w:cstheme="minorHAnsi"/>
                <w:sz w:val="24"/>
                <w:szCs w:val="24"/>
              </w:rPr>
              <w:t xml:space="preserve">b) </w:t>
            </w:r>
            <w:r w:rsidRPr="004C6C0D">
              <w:rPr>
                <w:rFonts w:cstheme="minorHAnsi"/>
                <w:sz w:val="24"/>
                <w:szCs w:val="24"/>
              </w:rPr>
              <w:t xml:space="preserve">il peso di una scatola differisca dalla media per più di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4C6C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kg in eccesso o in difetto</w:t>
            </w:r>
            <w:r w:rsidRPr="004C6C0D">
              <w:rPr>
                <w:rFonts w:cstheme="minorHAnsi"/>
                <w:sz w:val="24"/>
                <w:szCs w:val="24"/>
              </w:rPr>
              <w:t xml:space="preserve">. </w:t>
            </w:r>
            <w:r w:rsidRPr="00E37D3F">
              <w:rPr>
                <w:rFonts w:cstheme="minorHAnsi"/>
                <w:b/>
                <w:i/>
                <w:sz w:val="24"/>
                <w:szCs w:val="24"/>
              </w:rPr>
              <w:t>(2 punti)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66068" w14:textId="77777777" w:rsidR="00D4215F" w:rsidRPr="00E37D3F" w:rsidRDefault="00D4215F" w:rsidP="00B61CE2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0.0456</w:t>
            </w:r>
          </w:p>
        </w:tc>
      </w:tr>
      <w:tr w:rsidR="00D4215F" w:rsidRPr="00D874BC" w14:paraId="7535AF7B" w14:textId="77777777" w:rsidTr="00B6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7C53E" w14:textId="77777777" w:rsidR="00D4215F" w:rsidRDefault="00D4215F" w:rsidP="00B61CE2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46808A" w14:textId="77777777" w:rsidR="00D4215F" w:rsidRDefault="00D4215F" w:rsidP="00B61CE2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799E710" wp14:editId="56422182">
                  <wp:extent cx="5982970" cy="404685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970" cy="404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D8F78" w14:textId="420C6A1E" w:rsidR="00D4215F" w:rsidRPr="00D874BC" w:rsidRDefault="00D4215F" w:rsidP="00D4215F">
            <w:pPr>
              <w:pStyle w:val="Paragrafoelenco"/>
              <w:autoSpaceDE w:val="0"/>
              <w:autoSpaceDN w:val="0"/>
              <w:adjustRightInd w:val="0"/>
              <w:ind w:left="4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67D5" w:rsidRPr="00E37D3F" w14:paraId="35506871" w14:textId="77777777" w:rsidTr="00B6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D46C6E" w14:textId="4EAC26DE" w:rsidR="008867D5" w:rsidRPr="00D874BC" w:rsidRDefault="008867D5" w:rsidP="00415D1B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  <w:bCs/>
                <w:sz w:val="24"/>
                <w:szCs w:val="24"/>
              </w:rPr>
            </w:pPr>
            <w:r w:rsidRPr="005E444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Si vuole fare inferenza sul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l’altezza media 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 xml:space="preserve">µ di una certa popolazione di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persone adulte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 xml:space="preserve">. Selezionato un campione di </w:t>
            </w:r>
            <w:r w:rsidR="008E7891">
              <w:rPr>
                <w:rFonts w:cstheme="minorHAnsi"/>
                <w:b/>
                <w:bCs/>
                <w:sz w:val="24"/>
                <w:szCs w:val="24"/>
              </w:rPr>
              <w:t>50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persone 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 xml:space="preserve">risulta che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l’altezza media è pari 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cm,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 xml:space="preserve"> mentre la varianza campionaria s</w:t>
            </w:r>
            <w:r w:rsidRPr="007E315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 xml:space="preserve"> è pari a 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25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cm</w:t>
            </w:r>
            <w:r w:rsidRPr="005E4449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8867D5" w:rsidRPr="00E37D3F" w14:paraId="7E124CAC" w14:textId="77777777" w:rsidTr="00B6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E88" w14:textId="77777777" w:rsidR="008867D5" w:rsidRPr="00E37D3F" w:rsidRDefault="008867D5" w:rsidP="00B61C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14:paraId="2EDA0C30" w14:textId="77777777" w:rsidR="008867D5" w:rsidRPr="00E37D3F" w:rsidRDefault="008867D5" w:rsidP="00B61C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37D3F">
              <w:rPr>
                <w:rFonts w:cstheme="minorHAnsi"/>
                <w:b/>
                <w:bCs/>
                <w:sz w:val="24"/>
                <w:szCs w:val="24"/>
              </w:rPr>
              <w:t>Soluzione</w:t>
            </w:r>
          </w:p>
        </w:tc>
      </w:tr>
      <w:tr w:rsidR="008867D5" w:rsidRPr="00E37D3F" w14:paraId="0DED5FE1" w14:textId="77777777" w:rsidTr="00B6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E61" w14:textId="77777777" w:rsidR="008867D5" w:rsidRPr="00B24DD4" w:rsidRDefault="008867D5" w:rsidP="00B61C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4DD4">
              <w:rPr>
                <w:rFonts w:cs="Arial"/>
                <w:sz w:val="24"/>
                <w:szCs w:val="24"/>
              </w:rPr>
              <w:t xml:space="preserve">a) Utilizzando i dati del campione costruire l’intervallo di confidenza al 95% per </w:t>
            </w:r>
            <w:r w:rsidRPr="00B24DD4">
              <w:rPr>
                <w:rFonts w:cs="Arial"/>
                <w:sz w:val="24"/>
                <w:szCs w:val="24"/>
              </w:rPr>
              <w:sym w:font="Symbol" w:char="F06D"/>
            </w:r>
            <w:r w:rsidRPr="00B24DD4">
              <w:rPr>
                <w:rFonts w:cs="Arial"/>
                <w:sz w:val="24"/>
                <w:szCs w:val="24"/>
              </w:rPr>
              <w:t>.</w:t>
            </w:r>
            <w:r w:rsidRPr="00B24DD4">
              <w:rPr>
                <w:rFonts w:cs="Arial"/>
                <w:b/>
                <w:sz w:val="24"/>
                <w:szCs w:val="24"/>
              </w:rPr>
              <w:t>(</w:t>
            </w:r>
            <w:r>
              <w:rPr>
                <w:rFonts w:cs="Arial"/>
                <w:b/>
                <w:sz w:val="24"/>
                <w:szCs w:val="24"/>
              </w:rPr>
              <w:t>2 punti</w:t>
            </w:r>
            <w:r w:rsidRPr="00B24DD4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DB3782" w14:textId="1F090379" w:rsidR="008867D5" w:rsidRPr="00E37D3F" w:rsidRDefault="008867D5" w:rsidP="00D421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[172.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5790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;17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4210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8867D5" w:rsidRPr="00E37D3F" w14:paraId="60D3027F" w14:textId="77777777" w:rsidTr="00B6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2B5" w14:textId="215DDA19" w:rsidR="008867D5" w:rsidRPr="00B24DD4" w:rsidRDefault="008867D5" w:rsidP="0027170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4DD4">
              <w:rPr>
                <w:rFonts w:cs="Arial"/>
                <w:sz w:val="24"/>
                <w:szCs w:val="24"/>
              </w:rPr>
              <w:t xml:space="preserve">Verificare, ad un livello di significatività </w:t>
            </w:r>
            <w:r w:rsidRPr="00B24DD4">
              <w:rPr>
                <w:rFonts w:cs="Arial"/>
                <w:sz w:val="24"/>
                <w:szCs w:val="24"/>
              </w:rPr>
              <w:sym w:font="Symbol" w:char="F061"/>
            </w:r>
            <w:r w:rsidRPr="00B24DD4">
              <w:rPr>
                <w:rFonts w:cs="Arial"/>
                <w:sz w:val="24"/>
                <w:szCs w:val="24"/>
              </w:rPr>
              <w:t xml:space="preserve"> = 0.0</w:t>
            </w:r>
            <w:r w:rsidR="00271702">
              <w:rPr>
                <w:rFonts w:cs="Arial"/>
                <w:sz w:val="24"/>
                <w:szCs w:val="24"/>
              </w:rPr>
              <w:t>1</w:t>
            </w:r>
            <w:r w:rsidRPr="00B24DD4">
              <w:rPr>
                <w:rFonts w:cs="Arial"/>
                <w:sz w:val="24"/>
                <w:szCs w:val="24"/>
              </w:rPr>
              <w:t xml:space="preserve">, l'ipotesi che </w:t>
            </w:r>
            <w:r>
              <w:rPr>
                <w:rFonts w:cs="Arial"/>
                <w:sz w:val="24"/>
                <w:szCs w:val="24"/>
              </w:rPr>
              <w:t>l’altezza</w:t>
            </w:r>
            <w:r w:rsidRPr="00B24DD4">
              <w:rPr>
                <w:rFonts w:cs="Arial"/>
                <w:sz w:val="24"/>
                <w:szCs w:val="24"/>
              </w:rPr>
              <w:t xml:space="preserve"> medi</w:t>
            </w:r>
            <w:r>
              <w:rPr>
                <w:rFonts w:cs="Arial"/>
                <w:sz w:val="24"/>
                <w:szCs w:val="24"/>
              </w:rPr>
              <w:t>a</w:t>
            </w:r>
            <w:r w:rsidRPr="00B24DD4">
              <w:rPr>
                <w:rFonts w:cs="Arial"/>
                <w:sz w:val="24"/>
                <w:szCs w:val="24"/>
              </w:rPr>
              <w:t xml:space="preserve"> non sia cambiat</w:t>
            </w:r>
            <w:r>
              <w:rPr>
                <w:rFonts w:cs="Arial"/>
                <w:sz w:val="24"/>
                <w:szCs w:val="24"/>
              </w:rPr>
              <w:t>a</w:t>
            </w:r>
            <w:r w:rsidRPr="00B24DD4">
              <w:rPr>
                <w:rFonts w:cs="Arial"/>
                <w:sz w:val="24"/>
                <w:szCs w:val="24"/>
              </w:rPr>
              <w:t xml:space="preserve"> rispetto </w:t>
            </w:r>
            <w:r>
              <w:rPr>
                <w:rFonts w:cs="Arial"/>
                <w:sz w:val="24"/>
                <w:szCs w:val="24"/>
              </w:rPr>
              <w:t>alla popolazione dell’anno precedente quando era pari a 17</w:t>
            </w:r>
            <w:r w:rsidR="00D4215F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 xml:space="preserve"> cm</w:t>
            </w:r>
            <w:r w:rsidRPr="00B24DD4">
              <w:rPr>
                <w:rFonts w:cs="Arial"/>
                <w:sz w:val="24"/>
                <w:szCs w:val="24"/>
              </w:rPr>
              <w:t xml:space="preserve"> [H</w:t>
            </w:r>
            <w:r w:rsidRPr="00B24DD4">
              <w:rPr>
                <w:rFonts w:cs="Arial"/>
                <w:sz w:val="24"/>
                <w:szCs w:val="24"/>
                <w:vertAlign w:val="subscript"/>
              </w:rPr>
              <w:t>0</w:t>
            </w:r>
            <w:r w:rsidRPr="00B24DD4">
              <w:rPr>
                <w:rFonts w:cs="Arial"/>
                <w:sz w:val="24"/>
                <w:szCs w:val="24"/>
              </w:rPr>
              <w:t xml:space="preserve">: </w:t>
            </w:r>
            <w:r w:rsidRPr="00B24DD4">
              <w:rPr>
                <w:rFonts w:cs="Arial"/>
                <w:sz w:val="24"/>
                <w:szCs w:val="24"/>
              </w:rPr>
              <w:sym w:font="Symbol" w:char="F06D"/>
            </w:r>
            <w:r w:rsidRPr="00B24DD4">
              <w:rPr>
                <w:rFonts w:cs="Arial"/>
                <w:sz w:val="24"/>
                <w:szCs w:val="24"/>
              </w:rPr>
              <w:t xml:space="preserve"> = </w:t>
            </w:r>
            <w:r>
              <w:rPr>
                <w:rFonts w:cs="Arial"/>
                <w:sz w:val="24"/>
                <w:szCs w:val="24"/>
              </w:rPr>
              <w:t>17</w:t>
            </w:r>
            <w:r w:rsidR="00D4215F">
              <w:rPr>
                <w:rFonts w:cs="Arial"/>
                <w:sz w:val="24"/>
                <w:szCs w:val="24"/>
              </w:rPr>
              <w:t>7</w:t>
            </w:r>
            <w:r w:rsidRPr="00B24DD4">
              <w:rPr>
                <w:rFonts w:cs="Arial"/>
                <w:sz w:val="24"/>
                <w:szCs w:val="24"/>
              </w:rPr>
              <w:t xml:space="preserve"> vs H</w:t>
            </w:r>
            <w:r w:rsidRPr="00B24DD4">
              <w:rPr>
                <w:rFonts w:cs="Arial"/>
                <w:sz w:val="24"/>
                <w:szCs w:val="24"/>
                <w:vertAlign w:val="subscript"/>
              </w:rPr>
              <w:t>1</w:t>
            </w:r>
            <w:r w:rsidRPr="00B24DD4">
              <w:rPr>
                <w:rFonts w:cs="Arial"/>
                <w:sz w:val="24"/>
                <w:szCs w:val="24"/>
              </w:rPr>
              <w:t xml:space="preserve">: </w:t>
            </w:r>
            <w:r w:rsidRPr="00B24DD4">
              <w:rPr>
                <w:rFonts w:cs="Arial"/>
                <w:sz w:val="24"/>
                <w:szCs w:val="24"/>
              </w:rPr>
              <w:sym w:font="Symbol" w:char="F06D"/>
            </w:r>
            <w:r w:rsidRPr="00B24DD4">
              <w:rPr>
                <w:rFonts w:cs="Arial"/>
                <w:sz w:val="24"/>
                <w:szCs w:val="24"/>
              </w:rPr>
              <w:t xml:space="preserve"> </w:t>
            </w:r>
            <w:r w:rsidRPr="00B24DD4">
              <w:rPr>
                <w:rFonts w:cs="Arial"/>
                <w:sz w:val="24"/>
                <w:szCs w:val="24"/>
              </w:rPr>
              <w:sym w:font="Symbol" w:char="F0B9"/>
            </w:r>
            <w:r w:rsidRPr="00B24D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17</w:t>
            </w:r>
            <w:r w:rsidR="00D4215F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>; indicare valore del test e decisione</w:t>
            </w:r>
            <w:r w:rsidRPr="00B24DD4">
              <w:rPr>
                <w:rFonts w:cs="Arial"/>
                <w:sz w:val="24"/>
                <w:szCs w:val="24"/>
              </w:rPr>
              <w:t>].</w:t>
            </w:r>
            <w:r w:rsidRPr="00B24DD4">
              <w:rPr>
                <w:rFonts w:cs="Arial"/>
                <w:sz w:val="24"/>
                <w:szCs w:val="24"/>
                <w:lang w:eastAsia="it-IT"/>
              </w:rPr>
              <w:t xml:space="preserve"> </w:t>
            </w:r>
            <w:r w:rsidRPr="00B24DD4">
              <w:rPr>
                <w:rFonts w:cs="Arial"/>
                <w:b/>
                <w:sz w:val="24"/>
                <w:szCs w:val="24"/>
              </w:rPr>
              <w:t>(2 punti)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02FDE4" w14:textId="51BADA06" w:rsidR="008867D5" w:rsidRPr="00E37D3F" w:rsidRDefault="008867D5" w:rsidP="00D421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Valore del test=---</w:t>
            </w:r>
            <w:r w:rsidR="00D4215F">
              <w:rPr>
                <w:rFonts w:cstheme="minorHAnsi"/>
                <w:b/>
                <w:bCs/>
                <w:sz w:val="24"/>
                <w:szCs w:val="24"/>
              </w:rPr>
              <w:t>-4.2426</w:t>
            </w:r>
            <w:r>
              <w:rPr>
                <w:rFonts w:cstheme="minorHAnsi"/>
                <w:b/>
                <w:bCs/>
                <w:sz w:val="24"/>
                <w:szCs w:val="24"/>
              </w:rPr>
              <w:t>; rifiuto HO; l’altezza è cambiata</w:t>
            </w:r>
          </w:p>
        </w:tc>
      </w:tr>
    </w:tbl>
    <w:p w14:paraId="0F469B6D" w14:textId="77777777" w:rsidR="008867D5" w:rsidRDefault="008867D5" w:rsidP="008867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FE5529" w14:textId="77777777" w:rsidR="008867D5" w:rsidRPr="00E37D3F" w:rsidRDefault="008867D5" w:rsidP="008867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15EF9F" w14:textId="44233615" w:rsidR="008867D5" w:rsidRPr="00E37D3F" w:rsidRDefault="008867D5" w:rsidP="008867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 ipotizzi di voler fare inferenza sulle medie di due campioni indipendenti. Si indichi se le seguenti affermazioni siano vere o false (aggiungere argomentazione)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67D5" w:rsidRPr="00E37D3F" w14:paraId="419FF7AE" w14:textId="77777777" w:rsidTr="00054195">
        <w:tc>
          <w:tcPr>
            <w:tcW w:w="9628" w:type="dxa"/>
          </w:tcPr>
          <w:p w14:paraId="1E96658E" w14:textId="088F7FFA" w:rsidR="008867D5" w:rsidRPr="00D774F7" w:rsidRDefault="00F872F5" w:rsidP="008867D5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il campione è piccolo è necessario conoscere la varianza delle due popolazion</w:t>
            </w:r>
            <w:r w:rsidR="00415D1B" w:rsidRPr="00415D1B">
              <w:rPr>
                <w:rFonts w:cstheme="minorHAnsi"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Cs/>
                <w:sz w:val="24"/>
                <w:szCs w:val="24"/>
              </w:rPr>
              <w:t xml:space="preserve"> per costruire un test sulle differenze delle medie</w:t>
            </w:r>
            <w:r w:rsidR="008867D5" w:rsidRPr="00D774F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867D5" w:rsidRPr="00D774F7">
              <w:rPr>
                <w:rFonts w:cstheme="minorHAnsi"/>
                <w:b/>
                <w:bCs/>
                <w:sz w:val="24"/>
                <w:szCs w:val="24"/>
              </w:rPr>
              <w:t>(1 punto)</w:t>
            </w:r>
          </w:p>
          <w:p w14:paraId="0AC2B44F" w14:textId="72A4EC95" w:rsidR="008867D5" w:rsidRDefault="008867D5" w:rsidP="00B61CE2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FALSO</w:t>
            </w:r>
          </w:p>
          <w:p w14:paraId="6A8BFC42" w14:textId="77777777" w:rsidR="008867D5" w:rsidRDefault="008867D5" w:rsidP="00B61CE2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7FA313" w14:textId="77777777" w:rsidR="008867D5" w:rsidRPr="00D774F7" w:rsidRDefault="008867D5" w:rsidP="00B61CE2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67D5" w:rsidRPr="00E37D3F" w14:paraId="55DD0520" w14:textId="77777777" w:rsidTr="00054195">
        <w:tc>
          <w:tcPr>
            <w:tcW w:w="9628" w:type="dxa"/>
          </w:tcPr>
          <w:p w14:paraId="01F58208" w14:textId="2571C370" w:rsidR="008867D5" w:rsidRPr="00415D1B" w:rsidRDefault="00F872F5" w:rsidP="00B61CE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51"/>
              <w:rPr>
                <w:rFonts w:cstheme="minorHAnsi"/>
                <w:bCs/>
                <w:sz w:val="24"/>
                <w:szCs w:val="24"/>
              </w:rPr>
            </w:pPr>
            <w:r w:rsidRPr="00415D1B">
              <w:rPr>
                <w:rFonts w:cstheme="minorHAnsi"/>
                <w:bCs/>
                <w:sz w:val="24"/>
                <w:szCs w:val="24"/>
              </w:rPr>
              <w:t xml:space="preserve">Se le due medie possono essere espresse come </w:t>
            </w:r>
            <w:r w:rsidR="00415D1B" w:rsidRPr="00415D1B">
              <w:rPr>
                <w:rFonts w:cstheme="minorHAnsi"/>
                <w:bCs/>
                <w:sz w:val="24"/>
                <w:szCs w:val="24"/>
              </w:rPr>
              <w:t>rapporti percentuali</w:t>
            </w:r>
            <w:r w:rsidRPr="00415D1B">
              <w:rPr>
                <w:rFonts w:cstheme="minorHAnsi"/>
                <w:bCs/>
                <w:sz w:val="24"/>
                <w:szCs w:val="24"/>
              </w:rPr>
              <w:t xml:space="preserve"> la distribuzione campionaria di riferimento è la normale standard quando il campione è grande ovvero la t-student quando il campione è piccolo</w:t>
            </w:r>
            <w:r w:rsidR="008867D5" w:rsidRPr="00415D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867D5" w:rsidRPr="00415D1B">
              <w:rPr>
                <w:rFonts w:cstheme="minorHAnsi"/>
                <w:b/>
                <w:bCs/>
                <w:sz w:val="24"/>
                <w:szCs w:val="24"/>
              </w:rPr>
              <w:t>(1punto)</w:t>
            </w:r>
          </w:p>
          <w:p w14:paraId="428A0F73" w14:textId="0EA2F99D" w:rsidR="008867D5" w:rsidRPr="00415D1B" w:rsidRDefault="00F872F5" w:rsidP="00B61CE2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  <w:r w:rsidRPr="00415D1B">
              <w:rPr>
                <w:rFonts w:cstheme="minorHAnsi"/>
                <w:b/>
                <w:bCs/>
                <w:sz w:val="24"/>
                <w:szCs w:val="24"/>
              </w:rPr>
              <w:t>FALSO</w:t>
            </w:r>
          </w:p>
          <w:p w14:paraId="57D307BF" w14:textId="77777777" w:rsidR="008867D5" w:rsidRPr="00D774F7" w:rsidRDefault="008867D5" w:rsidP="00B61CE2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EFF272E" w14:textId="77777777" w:rsidR="00054195" w:rsidRPr="00E37D3F" w:rsidRDefault="00054195" w:rsidP="0005419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Le proprietà degli stimatori (3 punti)</w:t>
      </w:r>
      <w:bookmarkStart w:id="1" w:name="_GoBack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355E" w:rsidRPr="00E37D3F" w14:paraId="04F3F247" w14:textId="77777777" w:rsidTr="002A1FEC">
        <w:trPr>
          <w:trHeight w:val="1626"/>
        </w:trPr>
        <w:tc>
          <w:tcPr>
            <w:tcW w:w="9628" w:type="dxa"/>
          </w:tcPr>
          <w:p w14:paraId="7AEE09BD" w14:textId="77777777" w:rsidR="0025355E" w:rsidRDefault="0025355E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F8946B" w14:textId="77777777" w:rsidR="0025355E" w:rsidRDefault="0025355E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6290FC" w14:textId="77777777" w:rsidR="0025355E" w:rsidRDefault="0025355E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60CB4B" w14:textId="77777777" w:rsidR="0025355E" w:rsidRDefault="0025355E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63DB7A" w14:textId="77777777" w:rsidR="0025355E" w:rsidRDefault="0025355E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E7D259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7DAA46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FA28B4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F86318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FE8A87" w14:textId="77777777" w:rsidR="00D47FB2" w:rsidRDefault="00D47FB2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CB0E14" w14:textId="77777777" w:rsidR="00126D4D" w:rsidRDefault="00126D4D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E7ED75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8D7353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8E1E7B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341AAB" w14:textId="77777777" w:rsidR="00460171" w:rsidRDefault="00460171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039BC9" w14:textId="447C3E45" w:rsidR="00EC3F94" w:rsidRDefault="00EC3F94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6DA525" w14:textId="77777777" w:rsidR="00EC3F94" w:rsidRDefault="00EC3F94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893646" w14:textId="77777777" w:rsidR="0025355E" w:rsidRPr="0025355E" w:rsidRDefault="0025355E" w:rsidP="0025355E">
            <w:pPr>
              <w:autoSpaceDE w:val="0"/>
              <w:autoSpaceDN w:val="0"/>
              <w:adjustRightInd w:val="0"/>
              <w:spacing w:after="5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A22EEA" w14:textId="445B705C" w:rsidR="00F872F5" w:rsidRDefault="00F872F5" w:rsidP="00230E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F25776" w14:textId="77777777" w:rsidR="00F872F5" w:rsidRDefault="00F872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E832B57" w14:textId="77777777" w:rsidR="00F872F5" w:rsidRPr="005D0449" w:rsidRDefault="00F872F5" w:rsidP="00F872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bookmarkStart w:id="2" w:name="_Hlk12725153"/>
      <w:bookmarkStart w:id="3" w:name="_Hlk534430426"/>
      <w:r w:rsidRPr="005D0449">
        <w:rPr>
          <w:rFonts w:cstheme="minorHAnsi"/>
          <w:b/>
          <w:bCs/>
          <w:sz w:val="24"/>
          <w:szCs w:val="24"/>
        </w:rPr>
        <w:lastRenderedPageBreak/>
        <w:t xml:space="preserve">Commentare questo grafico e i relativi dati </w:t>
      </w:r>
      <w:r w:rsidRPr="005D0449">
        <w:rPr>
          <w:rFonts w:cstheme="minorHAnsi"/>
          <w:b/>
          <w:i/>
          <w:sz w:val="24"/>
          <w:szCs w:val="24"/>
        </w:rPr>
        <w:t>– CHI HA SUPERATO LA PROVA INTERMEDIA NON DEVE RISPONDERE A QUESTA DOMANDA</w:t>
      </w:r>
      <w:r w:rsidRPr="005D0449">
        <w:rPr>
          <w:rFonts w:cstheme="minorHAnsi"/>
          <w:b/>
          <w:bCs/>
          <w:sz w:val="24"/>
          <w:szCs w:val="24"/>
        </w:rPr>
        <w:t xml:space="preserve"> (1 punto)</w:t>
      </w:r>
    </w:p>
    <w:p w14:paraId="49228F08" w14:textId="77777777" w:rsidR="00F872F5" w:rsidRPr="00900A5D" w:rsidRDefault="00F872F5" w:rsidP="00F872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D60B5C" w14:textId="77777777" w:rsidR="00F872F5" w:rsidRPr="00B43FD2" w:rsidRDefault="00F872F5" w:rsidP="00F872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Fig.1 – </w:t>
      </w:r>
      <w:r>
        <w:rPr>
          <w:rFonts w:cstheme="minorHAnsi"/>
          <w:bCs/>
          <w:sz w:val="24"/>
          <w:szCs w:val="24"/>
        </w:rPr>
        <w:t>Tasso di occupazione, maschi e femmine, valori percentuali. Livelli e variazioni congiunturali, Agosto 2017 – Luglio 2019, dati destagionalizzati.</w:t>
      </w:r>
    </w:p>
    <w:p w14:paraId="277EA004" w14:textId="77777777" w:rsidR="00F872F5" w:rsidRPr="00772CBA" w:rsidRDefault="00F872F5" w:rsidP="00F872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 wp14:anchorId="5069FA91" wp14:editId="0CBE78F3">
            <wp:extent cx="6120000" cy="185126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5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D79E4" w14:textId="77777777" w:rsidR="00F872F5" w:rsidRDefault="00F872F5" w:rsidP="00F872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8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26"/>
        <w:gridCol w:w="708"/>
        <w:gridCol w:w="567"/>
        <w:gridCol w:w="567"/>
        <w:gridCol w:w="6946"/>
      </w:tblGrid>
      <w:tr w:rsidR="00F872F5" w:rsidRPr="002036BC" w14:paraId="3C0FE636" w14:textId="77777777" w:rsidTr="00B61CE2">
        <w:trPr>
          <w:trHeight w:val="70"/>
        </w:trPr>
        <w:tc>
          <w:tcPr>
            <w:tcW w:w="1021" w:type="dxa"/>
            <w:gridSpan w:val="2"/>
            <w:shd w:val="clear" w:color="auto" w:fill="auto"/>
            <w:hideMark/>
          </w:tcPr>
          <w:p w14:paraId="48CA01C2" w14:textId="77777777" w:rsidR="00F872F5" w:rsidRPr="00DE626E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</w:pPr>
            <w:r w:rsidRPr="00DE626E"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  <w:t>Periodo</w:t>
            </w:r>
          </w:p>
        </w:tc>
        <w:tc>
          <w:tcPr>
            <w:tcW w:w="708" w:type="dxa"/>
            <w:shd w:val="clear" w:color="auto" w:fill="auto"/>
          </w:tcPr>
          <w:p w14:paraId="08B258D4" w14:textId="77777777" w:rsidR="00F872F5" w:rsidRPr="00DE626E" w:rsidRDefault="00F872F5" w:rsidP="00B61C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14:paraId="3D067F54" w14:textId="77777777" w:rsidR="00F872F5" w:rsidRPr="00DE626E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</w:pPr>
            <w:r w:rsidRPr="00DE626E"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  <w:t>v. con.</w:t>
            </w:r>
          </w:p>
        </w:tc>
        <w:tc>
          <w:tcPr>
            <w:tcW w:w="567" w:type="dxa"/>
            <w:shd w:val="clear" w:color="auto" w:fill="auto"/>
            <w:hideMark/>
          </w:tcPr>
          <w:p w14:paraId="3D4F89D7" w14:textId="77777777" w:rsidR="00F872F5" w:rsidRPr="00DE626E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</w:pPr>
            <w:r w:rsidRPr="00DE626E">
              <w:rPr>
                <w:rFonts w:ascii="Arial Narrow" w:eastAsia="Times New Roman" w:hAnsi="Arial Narrow" w:cs="Calibri"/>
                <w:sz w:val="16"/>
                <w:szCs w:val="16"/>
                <w:lang w:eastAsia="it-IT"/>
              </w:rPr>
              <w:t>v. ten.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F67CC28" w14:textId="77777777" w:rsidR="00F872F5" w:rsidRPr="002036BC" w:rsidRDefault="00F872F5" w:rsidP="00B61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  <w:r w:rsidRPr="00A94A4A">
              <w:rPr>
                <w:rFonts w:cstheme="minorHAnsi"/>
                <w:sz w:val="18"/>
                <w:szCs w:val="24"/>
              </w:rPr>
              <w:t>(scrivere qui il commento)</w:t>
            </w:r>
          </w:p>
        </w:tc>
      </w:tr>
      <w:tr w:rsidR="00F872F5" w:rsidRPr="002036BC" w14:paraId="2F95DFBC" w14:textId="77777777" w:rsidTr="00B61CE2">
        <w:trPr>
          <w:trHeight w:val="227"/>
        </w:trPr>
        <w:tc>
          <w:tcPr>
            <w:tcW w:w="595" w:type="dxa"/>
            <w:vMerge w:val="restart"/>
            <w:shd w:val="clear" w:color="auto" w:fill="auto"/>
            <w:noWrap/>
          </w:tcPr>
          <w:p w14:paraId="48FF6AA0" w14:textId="77777777" w:rsidR="00F872F5" w:rsidRPr="000850D6" w:rsidRDefault="00F872F5" w:rsidP="00B61CE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AA6122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5D032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4E0884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98FA2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946" w:type="dxa"/>
            <w:vMerge w:val="restart"/>
          </w:tcPr>
          <w:p w14:paraId="4AF83855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35A871F4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23B4F462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0101935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A3FCA4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1FF91F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4D00F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946" w:type="dxa"/>
            <w:vMerge/>
          </w:tcPr>
          <w:p w14:paraId="20CEB953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684B719F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1A287E73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1E87CF55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29A34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69CBDC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E946E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946" w:type="dxa"/>
            <w:vMerge/>
          </w:tcPr>
          <w:p w14:paraId="0A51342E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23D1EF30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3152C158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4ED02BFA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33FBF3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5562DC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BE53A3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946" w:type="dxa"/>
            <w:vMerge/>
          </w:tcPr>
          <w:p w14:paraId="2A9B5328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293E89CF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47D1CD1E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6B6D914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B2C4A9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2F4C8E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98B029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946" w:type="dxa"/>
            <w:vMerge/>
          </w:tcPr>
          <w:p w14:paraId="51AB0729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4DA22AC0" w14:textId="77777777" w:rsidTr="00B61CE2">
        <w:trPr>
          <w:trHeight w:val="227"/>
        </w:trPr>
        <w:tc>
          <w:tcPr>
            <w:tcW w:w="595" w:type="dxa"/>
            <w:vMerge w:val="restart"/>
            <w:shd w:val="clear" w:color="auto" w:fill="auto"/>
            <w:noWrap/>
          </w:tcPr>
          <w:p w14:paraId="5F39A2D6" w14:textId="77777777" w:rsidR="00F872F5" w:rsidRPr="000850D6" w:rsidRDefault="00F872F5" w:rsidP="00B61CE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28E760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411C79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EE3C8D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95CAF6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946" w:type="dxa"/>
            <w:vMerge/>
          </w:tcPr>
          <w:p w14:paraId="5C97FBC2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350DFA1A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614EE974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B5F01F3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DA95F3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B780D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691CC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946" w:type="dxa"/>
            <w:vMerge/>
          </w:tcPr>
          <w:p w14:paraId="3EA402D8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555A8642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744084EB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A382487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DE444F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EF487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BAE44D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946" w:type="dxa"/>
            <w:vMerge/>
          </w:tcPr>
          <w:p w14:paraId="09D5423B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44418E07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0CDD6DFE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5D15ED9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307FCC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A3B49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2D11A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946" w:type="dxa"/>
            <w:vMerge/>
          </w:tcPr>
          <w:p w14:paraId="6E2CB5A6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099EFB6D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21F26B9A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C16AA3D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8DE850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160C2C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DB5ED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946" w:type="dxa"/>
            <w:vMerge/>
          </w:tcPr>
          <w:p w14:paraId="5F98F294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3D5AA140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3320280A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3ACDE3F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D7163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7B20A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A0921E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946" w:type="dxa"/>
            <w:vMerge/>
          </w:tcPr>
          <w:p w14:paraId="34124E82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2737B1F8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58E8EDCA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7AF73A8B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8DD05E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7F9950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2972F2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946" w:type="dxa"/>
            <w:vMerge/>
          </w:tcPr>
          <w:p w14:paraId="332B826F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264B4129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1EB3422D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DFE6BF9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810F12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2BD052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E3CF2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946" w:type="dxa"/>
            <w:vMerge/>
          </w:tcPr>
          <w:p w14:paraId="738DE9B2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56B9C4C3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300F8029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5DB47C8F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1B67B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66DBA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057F65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946" w:type="dxa"/>
            <w:vMerge/>
          </w:tcPr>
          <w:p w14:paraId="54F5047B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42164BF1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2FBE6421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614000F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531086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ADACAF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6A4C4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946" w:type="dxa"/>
            <w:vMerge/>
          </w:tcPr>
          <w:p w14:paraId="29ABE253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3CF9EEED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6C6C2275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B72CE67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650E79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E9159F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F2A30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946" w:type="dxa"/>
            <w:vMerge/>
          </w:tcPr>
          <w:p w14:paraId="57323A78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4CED6F1E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</w:tcPr>
          <w:p w14:paraId="5B4FD210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03A9318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29CD0D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AC0A39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0DD6A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946" w:type="dxa"/>
            <w:vMerge/>
          </w:tcPr>
          <w:p w14:paraId="710AF888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2A7759FF" w14:textId="77777777" w:rsidTr="00B61CE2">
        <w:trPr>
          <w:trHeight w:val="227"/>
        </w:trPr>
        <w:tc>
          <w:tcPr>
            <w:tcW w:w="595" w:type="dxa"/>
            <w:vMerge w:val="restart"/>
            <w:shd w:val="clear" w:color="auto" w:fill="auto"/>
            <w:noWrap/>
          </w:tcPr>
          <w:p w14:paraId="4BCCB986" w14:textId="77777777" w:rsidR="00F872F5" w:rsidRPr="000850D6" w:rsidRDefault="00F872F5" w:rsidP="00B61CE2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F62B8A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F1092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F8E399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05AE5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946" w:type="dxa"/>
            <w:vMerge/>
          </w:tcPr>
          <w:p w14:paraId="18EBD5D7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49D159DD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  <w:vAlign w:val="bottom"/>
          </w:tcPr>
          <w:p w14:paraId="3FC44AA7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870B94A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8136CE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205E65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D20F33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946" w:type="dxa"/>
            <w:vMerge/>
          </w:tcPr>
          <w:p w14:paraId="549DEE71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052EB5CD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  <w:vAlign w:val="bottom"/>
          </w:tcPr>
          <w:p w14:paraId="7F7153F0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39AE2A87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A25F1F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281F8D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F1E4B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946" w:type="dxa"/>
            <w:vMerge/>
          </w:tcPr>
          <w:p w14:paraId="5949F451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29B6C624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  <w:vAlign w:val="bottom"/>
          </w:tcPr>
          <w:p w14:paraId="6C011BF0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199B54F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CD599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F1B630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E742B7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946" w:type="dxa"/>
            <w:vMerge/>
          </w:tcPr>
          <w:p w14:paraId="49F72798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73912EB5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  <w:vAlign w:val="bottom"/>
          </w:tcPr>
          <w:p w14:paraId="63DC1756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D782A4B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FB2FE0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6879CC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53D48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946" w:type="dxa"/>
            <w:vMerge/>
          </w:tcPr>
          <w:p w14:paraId="40DCD982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101FC109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  <w:vAlign w:val="bottom"/>
          </w:tcPr>
          <w:p w14:paraId="23B9D7D5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B99C672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5EC28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58A674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F696F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946" w:type="dxa"/>
            <w:vMerge/>
          </w:tcPr>
          <w:p w14:paraId="1D097D7C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  <w:tr w:rsidR="00F872F5" w:rsidRPr="002036BC" w14:paraId="5EFEEA7B" w14:textId="77777777" w:rsidTr="00B61CE2">
        <w:trPr>
          <w:trHeight w:val="227"/>
        </w:trPr>
        <w:tc>
          <w:tcPr>
            <w:tcW w:w="595" w:type="dxa"/>
            <w:vMerge/>
            <w:shd w:val="clear" w:color="auto" w:fill="auto"/>
            <w:noWrap/>
            <w:vAlign w:val="bottom"/>
          </w:tcPr>
          <w:p w14:paraId="2D3D3895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20B07C74" w14:textId="77777777" w:rsidR="00F872F5" w:rsidRPr="000850D6" w:rsidRDefault="00F872F5" w:rsidP="00B61CE2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3D3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4C7A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CFB1" w14:textId="77777777" w:rsidR="00F872F5" w:rsidRPr="000850D6" w:rsidRDefault="00F872F5" w:rsidP="00B61CE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850D6">
              <w:rPr>
                <w:rFonts w:ascii="Arial Narrow" w:hAnsi="Arial Narrow" w:cs="Calibri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946" w:type="dxa"/>
            <w:vMerge/>
          </w:tcPr>
          <w:p w14:paraId="078D9E4F" w14:textId="77777777" w:rsidR="00F872F5" w:rsidRPr="002036BC" w:rsidRDefault="00F872F5" w:rsidP="00B61C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it-IT"/>
              </w:rPr>
            </w:pPr>
          </w:p>
        </w:tc>
      </w:tr>
    </w:tbl>
    <w:p w14:paraId="747649D8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8FBE983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33A4524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D7B6E57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344C79D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0AA9ADE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bookmarkEnd w:id="2"/>
    <w:bookmarkEnd w:id="3"/>
    <w:p w14:paraId="4C03FF67" w14:textId="77777777" w:rsidR="00F872F5" w:rsidRDefault="00F872F5" w:rsidP="00F872F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771639F" w14:textId="77777777" w:rsidR="005D0449" w:rsidRDefault="005D0449" w:rsidP="00F872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5D0449" w:rsidSect="00C8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F990" w14:textId="77777777" w:rsidR="007A4132" w:rsidRDefault="007A4132" w:rsidP="005E4449">
      <w:pPr>
        <w:spacing w:after="0" w:line="240" w:lineRule="auto"/>
      </w:pPr>
      <w:r>
        <w:separator/>
      </w:r>
    </w:p>
  </w:endnote>
  <w:endnote w:type="continuationSeparator" w:id="0">
    <w:p w14:paraId="39EF4D63" w14:textId="77777777" w:rsidR="007A4132" w:rsidRDefault="007A4132" w:rsidP="005E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F125F" w14:textId="77777777" w:rsidR="007A4132" w:rsidRDefault="007A4132" w:rsidP="005E4449">
      <w:pPr>
        <w:spacing w:after="0" w:line="240" w:lineRule="auto"/>
      </w:pPr>
      <w:r>
        <w:separator/>
      </w:r>
    </w:p>
  </w:footnote>
  <w:footnote w:type="continuationSeparator" w:id="0">
    <w:p w14:paraId="76EABB0A" w14:textId="77777777" w:rsidR="007A4132" w:rsidRDefault="007A4132" w:rsidP="005E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8AD"/>
    <w:multiLevelType w:val="hybridMultilevel"/>
    <w:tmpl w:val="E6FABE10"/>
    <w:lvl w:ilvl="0" w:tplc="F1828BB4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666"/>
    <w:multiLevelType w:val="hybridMultilevel"/>
    <w:tmpl w:val="9412DA6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D5"/>
    <w:multiLevelType w:val="hybridMultilevel"/>
    <w:tmpl w:val="E6FABE10"/>
    <w:lvl w:ilvl="0" w:tplc="F1828BB4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5A4E"/>
    <w:multiLevelType w:val="hybridMultilevel"/>
    <w:tmpl w:val="65BEA056"/>
    <w:lvl w:ilvl="0" w:tplc="F1828BB4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3F7"/>
    <w:multiLevelType w:val="hybridMultilevel"/>
    <w:tmpl w:val="F4C6E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0631"/>
    <w:multiLevelType w:val="hybridMultilevel"/>
    <w:tmpl w:val="A6A0B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6059"/>
    <w:multiLevelType w:val="hybridMultilevel"/>
    <w:tmpl w:val="CE6CC250"/>
    <w:lvl w:ilvl="0" w:tplc="0410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A2811"/>
    <w:multiLevelType w:val="hybridMultilevel"/>
    <w:tmpl w:val="08CCFA3E"/>
    <w:lvl w:ilvl="0" w:tplc="18A252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6FF4"/>
    <w:multiLevelType w:val="hybridMultilevel"/>
    <w:tmpl w:val="E800E18A"/>
    <w:lvl w:ilvl="0" w:tplc="405458C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241252"/>
    <w:multiLevelType w:val="hybridMultilevel"/>
    <w:tmpl w:val="58A2A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76CF3"/>
    <w:multiLevelType w:val="hybridMultilevel"/>
    <w:tmpl w:val="3EB62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51405"/>
    <w:multiLevelType w:val="hybridMultilevel"/>
    <w:tmpl w:val="E76CD1AC"/>
    <w:lvl w:ilvl="0" w:tplc="547EFA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74985"/>
    <w:multiLevelType w:val="hybridMultilevel"/>
    <w:tmpl w:val="5846F1FA"/>
    <w:lvl w:ilvl="0" w:tplc="FF1C90D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FB34A50"/>
    <w:multiLevelType w:val="hybridMultilevel"/>
    <w:tmpl w:val="248A2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5BAE"/>
    <w:multiLevelType w:val="hybridMultilevel"/>
    <w:tmpl w:val="ED1E2A7E"/>
    <w:lvl w:ilvl="0" w:tplc="B372D160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53916"/>
    <w:multiLevelType w:val="hybridMultilevel"/>
    <w:tmpl w:val="999CA39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06C83"/>
    <w:multiLevelType w:val="hybridMultilevel"/>
    <w:tmpl w:val="79309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78D1"/>
    <w:multiLevelType w:val="hybridMultilevel"/>
    <w:tmpl w:val="3C200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123A5"/>
    <w:multiLevelType w:val="hybridMultilevel"/>
    <w:tmpl w:val="B4CA50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2544"/>
    <w:multiLevelType w:val="hybridMultilevel"/>
    <w:tmpl w:val="A6A0B5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4F9D"/>
    <w:multiLevelType w:val="hybridMultilevel"/>
    <w:tmpl w:val="A09E68A6"/>
    <w:lvl w:ilvl="0" w:tplc="396C2B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5854"/>
    <w:multiLevelType w:val="hybridMultilevel"/>
    <w:tmpl w:val="5846F1FA"/>
    <w:lvl w:ilvl="0" w:tplc="FF1C90D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BA4684"/>
    <w:multiLevelType w:val="hybridMultilevel"/>
    <w:tmpl w:val="FF565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E7727"/>
    <w:multiLevelType w:val="hybridMultilevel"/>
    <w:tmpl w:val="58A2A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AE8"/>
    <w:multiLevelType w:val="hybridMultilevel"/>
    <w:tmpl w:val="7A822F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26905"/>
    <w:multiLevelType w:val="hybridMultilevel"/>
    <w:tmpl w:val="1310D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3"/>
  </w:num>
  <w:num w:numId="5">
    <w:abstractNumId w:val="5"/>
  </w:num>
  <w:num w:numId="6">
    <w:abstractNumId w:val="19"/>
  </w:num>
  <w:num w:numId="7">
    <w:abstractNumId w:val="2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20"/>
  </w:num>
  <w:num w:numId="16">
    <w:abstractNumId w:val="16"/>
  </w:num>
  <w:num w:numId="17">
    <w:abstractNumId w:val="22"/>
  </w:num>
  <w:num w:numId="18">
    <w:abstractNumId w:val="12"/>
  </w:num>
  <w:num w:numId="19">
    <w:abstractNumId w:val="10"/>
  </w:num>
  <w:num w:numId="20">
    <w:abstractNumId w:val="14"/>
  </w:num>
  <w:num w:numId="21">
    <w:abstractNumId w:val="21"/>
  </w:num>
  <w:num w:numId="22">
    <w:abstractNumId w:val="13"/>
  </w:num>
  <w:num w:numId="23">
    <w:abstractNumId w:val="9"/>
  </w:num>
  <w:num w:numId="24">
    <w:abstractNumId w:val="17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D5"/>
    <w:rsid w:val="00002424"/>
    <w:rsid w:val="00007413"/>
    <w:rsid w:val="00023F18"/>
    <w:rsid w:val="000326C1"/>
    <w:rsid w:val="00037A4C"/>
    <w:rsid w:val="00041DD3"/>
    <w:rsid w:val="000421D6"/>
    <w:rsid w:val="00046C4A"/>
    <w:rsid w:val="00053A1E"/>
    <w:rsid w:val="00054195"/>
    <w:rsid w:val="00055B97"/>
    <w:rsid w:val="00063447"/>
    <w:rsid w:val="000710CF"/>
    <w:rsid w:val="00073ECB"/>
    <w:rsid w:val="0007483E"/>
    <w:rsid w:val="000A2D46"/>
    <w:rsid w:val="000A51B9"/>
    <w:rsid w:val="000A51C4"/>
    <w:rsid w:val="000B1219"/>
    <w:rsid w:val="000B2F99"/>
    <w:rsid w:val="000B7763"/>
    <w:rsid w:val="000C0CDD"/>
    <w:rsid w:val="000E40BD"/>
    <w:rsid w:val="00112B43"/>
    <w:rsid w:val="00114036"/>
    <w:rsid w:val="0011517B"/>
    <w:rsid w:val="00126D4D"/>
    <w:rsid w:val="00134710"/>
    <w:rsid w:val="00141458"/>
    <w:rsid w:val="00176B87"/>
    <w:rsid w:val="001801E4"/>
    <w:rsid w:val="0018298D"/>
    <w:rsid w:val="00184A2D"/>
    <w:rsid w:val="00194CF6"/>
    <w:rsid w:val="001A19C7"/>
    <w:rsid w:val="001A60B6"/>
    <w:rsid w:val="001B1C70"/>
    <w:rsid w:val="001C2A1B"/>
    <w:rsid w:val="001D19FB"/>
    <w:rsid w:val="001E4CC5"/>
    <w:rsid w:val="002040D2"/>
    <w:rsid w:val="00205980"/>
    <w:rsid w:val="002109FE"/>
    <w:rsid w:val="00230EB1"/>
    <w:rsid w:val="00243D27"/>
    <w:rsid w:val="002443FA"/>
    <w:rsid w:val="00246517"/>
    <w:rsid w:val="002473CF"/>
    <w:rsid w:val="00247F23"/>
    <w:rsid w:val="0025355E"/>
    <w:rsid w:val="00256324"/>
    <w:rsid w:val="00271702"/>
    <w:rsid w:val="002772FF"/>
    <w:rsid w:val="0028651D"/>
    <w:rsid w:val="0029044C"/>
    <w:rsid w:val="002928A4"/>
    <w:rsid w:val="002A1FEC"/>
    <w:rsid w:val="002B1FF5"/>
    <w:rsid w:val="002B5C3A"/>
    <w:rsid w:val="002B6303"/>
    <w:rsid w:val="002C5242"/>
    <w:rsid w:val="002D0E23"/>
    <w:rsid w:val="002D2490"/>
    <w:rsid w:val="002D4869"/>
    <w:rsid w:val="002E2C74"/>
    <w:rsid w:val="002F7685"/>
    <w:rsid w:val="00304215"/>
    <w:rsid w:val="00305255"/>
    <w:rsid w:val="003130CA"/>
    <w:rsid w:val="003231A1"/>
    <w:rsid w:val="00323BD0"/>
    <w:rsid w:val="003715E2"/>
    <w:rsid w:val="00373835"/>
    <w:rsid w:val="00382A1D"/>
    <w:rsid w:val="0038367F"/>
    <w:rsid w:val="00394AE3"/>
    <w:rsid w:val="003A3C25"/>
    <w:rsid w:val="003A76A4"/>
    <w:rsid w:val="003A7F35"/>
    <w:rsid w:val="003B1A76"/>
    <w:rsid w:val="003C14A4"/>
    <w:rsid w:val="003D0818"/>
    <w:rsid w:val="004045B7"/>
    <w:rsid w:val="00404629"/>
    <w:rsid w:val="00407AC0"/>
    <w:rsid w:val="00411364"/>
    <w:rsid w:val="00415D1B"/>
    <w:rsid w:val="004536E8"/>
    <w:rsid w:val="00460171"/>
    <w:rsid w:val="00460356"/>
    <w:rsid w:val="004715E5"/>
    <w:rsid w:val="00471B33"/>
    <w:rsid w:val="004A300B"/>
    <w:rsid w:val="004A7737"/>
    <w:rsid w:val="004C66B3"/>
    <w:rsid w:val="004C6C0D"/>
    <w:rsid w:val="004D3239"/>
    <w:rsid w:val="004F7172"/>
    <w:rsid w:val="004F7CC4"/>
    <w:rsid w:val="00501E47"/>
    <w:rsid w:val="00501E61"/>
    <w:rsid w:val="0053209D"/>
    <w:rsid w:val="005327B5"/>
    <w:rsid w:val="00534771"/>
    <w:rsid w:val="00540830"/>
    <w:rsid w:val="00543774"/>
    <w:rsid w:val="00547E3C"/>
    <w:rsid w:val="00561DC8"/>
    <w:rsid w:val="00587EBD"/>
    <w:rsid w:val="005A0763"/>
    <w:rsid w:val="005A16B2"/>
    <w:rsid w:val="005B2249"/>
    <w:rsid w:val="005C0FA8"/>
    <w:rsid w:val="005C1464"/>
    <w:rsid w:val="005D0449"/>
    <w:rsid w:val="005E4449"/>
    <w:rsid w:val="005F0EC7"/>
    <w:rsid w:val="005F604F"/>
    <w:rsid w:val="00600EC8"/>
    <w:rsid w:val="006277F0"/>
    <w:rsid w:val="006459DC"/>
    <w:rsid w:val="00650FEB"/>
    <w:rsid w:val="00652F36"/>
    <w:rsid w:val="00664AD4"/>
    <w:rsid w:val="006758B0"/>
    <w:rsid w:val="006768BB"/>
    <w:rsid w:val="00677159"/>
    <w:rsid w:val="006866B4"/>
    <w:rsid w:val="00687F52"/>
    <w:rsid w:val="006A712B"/>
    <w:rsid w:val="006C737A"/>
    <w:rsid w:val="006C7B1D"/>
    <w:rsid w:val="006C7E42"/>
    <w:rsid w:val="00706310"/>
    <w:rsid w:val="0071447A"/>
    <w:rsid w:val="00715790"/>
    <w:rsid w:val="00717AEE"/>
    <w:rsid w:val="007248F7"/>
    <w:rsid w:val="00725148"/>
    <w:rsid w:val="007315B8"/>
    <w:rsid w:val="00735CDF"/>
    <w:rsid w:val="0075005F"/>
    <w:rsid w:val="00760549"/>
    <w:rsid w:val="00763697"/>
    <w:rsid w:val="00770B55"/>
    <w:rsid w:val="00792477"/>
    <w:rsid w:val="0079275B"/>
    <w:rsid w:val="007A16AE"/>
    <w:rsid w:val="007A4132"/>
    <w:rsid w:val="007C266C"/>
    <w:rsid w:val="007C2C6D"/>
    <w:rsid w:val="007D0889"/>
    <w:rsid w:val="007E3155"/>
    <w:rsid w:val="007E46DA"/>
    <w:rsid w:val="007E50AC"/>
    <w:rsid w:val="008104B8"/>
    <w:rsid w:val="00817A13"/>
    <w:rsid w:val="00817CF0"/>
    <w:rsid w:val="00817FA7"/>
    <w:rsid w:val="00823547"/>
    <w:rsid w:val="008266A5"/>
    <w:rsid w:val="008323F8"/>
    <w:rsid w:val="00852B89"/>
    <w:rsid w:val="00852F25"/>
    <w:rsid w:val="00862762"/>
    <w:rsid w:val="008867D5"/>
    <w:rsid w:val="00894881"/>
    <w:rsid w:val="00896318"/>
    <w:rsid w:val="008A66B0"/>
    <w:rsid w:val="008C0C3D"/>
    <w:rsid w:val="008C36AA"/>
    <w:rsid w:val="008D2CDF"/>
    <w:rsid w:val="008D33AE"/>
    <w:rsid w:val="008D5FC4"/>
    <w:rsid w:val="008E7891"/>
    <w:rsid w:val="008F2DAF"/>
    <w:rsid w:val="00914E45"/>
    <w:rsid w:val="00915672"/>
    <w:rsid w:val="00917388"/>
    <w:rsid w:val="009659A8"/>
    <w:rsid w:val="009849D9"/>
    <w:rsid w:val="009A2A3B"/>
    <w:rsid w:val="009A6504"/>
    <w:rsid w:val="009C50BD"/>
    <w:rsid w:val="009C6452"/>
    <w:rsid w:val="009D6AFA"/>
    <w:rsid w:val="009E0771"/>
    <w:rsid w:val="009E7244"/>
    <w:rsid w:val="009F5AEE"/>
    <w:rsid w:val="00A007B3"/>
    <w:rsid w:val="00A17926"/>
    <w:rsid w:val="00A20B97"/>
    <w:rsid w:val="00A22ED7"/>
    <w:rsid w:val="00A257D5"/>
    <w:rsid w:val="00A4570D"/>
    <w:rsid w:val="00A510D7"/>
    <w:rsid w:val="00A62DDB"/>
    <w:rsid w:val="00A72E9A"/>
    <w:rsid w:val="00A761AB"/>
    <w:rsid w:val="00A82D93"/>
    <w:rsid w:val="00A95F1B"/>
    <w:rsid w:val="00AB1932"/>
    <w:rsid w:val="00AD43A7"/>
    <w:rsid w:val="00AD59BB"/>
    <w:rsid w:val="00AD5F50"/>
    <w:rsid w:val="00AE0A37"/>
    <w:rsid w:val="00AE1247"/>
    <w:rsid w:val="00AE520A"/>
    <w:rsid w:val="00B07BAC"/>
    <w:rsid w:val="00B24DD4"/>
    <w:rsid w:val="00B33BDD"/>
    <w:rsid w:val="00B4257B"/>
    <w:rsid w:val="00B43554"/>
    <w:rsid w:val="00B6662D"/>
    <w:rsid w:val="00B70F87"/>
    <w:rsid w:val="00B71EDE"/>
    <w:rsid w:val="00B80AAB"/>
    <w:rsid w:val="00B831CE"/>
    <w:rsid w:val="00B832AE"/>
    <w:rsid w:val="00B84217"/>
    <w:rsid w:val="00B935A6"/>
    <w:rsid w:val="00BA19DE"/>
    <w:rsid w:val="00BA3A78"/>
    <w:rsid w:val="00BA4D34"/>
    <w:rsid w:val="00BB169D"/>
    <w:rsid w:val="00BB16A3"/>
    <w:rsid w:val="00BC1419"/>
    <w:rsid w:val="00BD299F"/>
    <w:rsid w:val="00BD4397"/>
    <w:rsid w:val="00BE0940"/>
    <w:rsid w:val="00BE5AD0"/>
    <w:rsid w:val="00BE6F06"/>
    <w:rsid w:val="00BF668C"/>
    <w:rsid w:val="00C13BD3"/>
    <w:rsid w:val="00C2192B"/>
    <w:rsid w:val="00C228C0"/>
    <w:rsid w:val="00C26A3A"/>
    <w:rsid w:val="00C360CA"/>
    <w:rsid w:val="00C3768C"/>
    <w:rsid w:val="00C4082F"/>
    <w:rsid w:val="00C43C60"/>
    <w:rsid w:val="00C649CD"/>
    <w:rsid w:val="00C8390B"/>
    <w:rsid w:val="00C86D3B"/>
    <w:rsid w:val="00C90867"/>
    <w:rsid w:val="00C915D3"/>
    <w:rsid w:val="00CA7252"/>
    <w:rsid w:val="00CC3F62"/>
    <w:rsid w:val="00CD595B"/>
    <w:rsid w:val="00CD59E4"/>
    <w:rsid w:val="00CE380F"/>
    <w:rsid w:val="00D11C27"/>
    <w:rsid w:val="00D175A4"/>
    <w:rsid w:val="00D4215F"/>
    <w:rsid w:val="00D45411"/>
    <w:rsid w:val="00D47FB2"/>
    <w:rsid w:val="00D76D71"/>
    <w:rsid w:val="00D800CC"/>
    <w:rsid w:val="00D80DF6"/>
    <w:rsid w:val="00D82BBF"/>
    <w:rsid w:val="00D874BC"/>
    <w:rsid w:val="00DB1DCC"/>
    <w:rsid w:val="00DC1035"/>
    <w:rsid w:val="00DC7CA3"/>
    <w:rsid w:val="00DE2758"/>
    <w:rsid w:val="00DE7A6F"/>
    <w:rsid w:val="00DF3C0C"/>
    <w:rsid w:val="00E019D7"/>
    <w:rsid w:val="00E1019D"/>
    <w:rsid w:val="00E20097"/>
    <w:rsid w:val="00E26239"/>
    <w:rsid w:val="00E2777C"/>
    <w:rsid w:val="00E306DE"/>
    <w:rsid w:val="00E37D3F"/>
    <w:rsid w:val="00E53AC4"/>
    <w:rsid w:val="00E54508"/>
    <w:rsid w:val="00E72A4B"/>
    <w:rsid w:val="00E73202"/>
    <w:rsid w:val="00E83C0A"/>
    <w:rsid w:val="00EA588E"/>
    <w:rsid w:val="00EC29FC"/>
    <w:rsid w:val="00EC3F94"/>
    <w:rsid w:val="00ED7142"/>
    <w:rsid w:val="00EF1271"/>
    <w:rsid w:val="00EF2DFF"/>
    <w:rsid w:val="00EF5B68"/>
    <w:rsid w:val="00EF64FF"/>
    <w:rsid w:val="00F0172F"/>
    <w:rsid w:val="00F456F8"/>
    <w:rsid w:val="00F55E19"/>
    <w:rsid w:val="00F65566"/>
    <w:rsid w:val="00F72FEF"/>
    <w:rsid w:val="00F872F5"/>
    <w:rsid w:val="00F96E86"/>
    <w:rsid w:val="00FA52F1"/>
    <w:rsid w:val="00FA7E28"/>
    <w:rsid w:val="00FB25AB"/>
    <w:rsid w:val="00FB7C92"/>
    <w:rsid w:val="00FC6406"/>
    <w:rsid w:val="00FD7B53"/>
    <w:rsid w:val="00FE17BF"/>
    <w:rsid w:val="00FE6091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72D1"/>
  <w15:docId w15:val="{2E2DCC6B-2F17-4CC9-BDFB-6425032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7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D5F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D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4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4449"/>
  </w:style>
  <w:style w:type="paragraph" w:styleId="Pidipagina">
    <w:name w:val="footer"/>
    <w:basedOn w:val="Normale"/>
    <w:link w:val="PidipaginaCarattere"/>
    <w:uiPriority w:val="99"/>
    <w:semiHidden/>
    <w:unhideWhenUsed/>
    <w:rsid w:val="005E44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iferri\Documents\Universit&#224;\Statistica\Esami\2018-2019\sett\risolutore%20sett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ciferri\Documents\Universit&#224;\Statistica\Esami\2018-2019\sett\risolutore%20sett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ex2_b!$F$10</c:f>
              <c:strCache>
                <c:ptCount val="1"/>
                <c:pt idx="0">
                  <c:v>Qi</c:v>
                </c:pt>
              </c:strCache>
            </c:strRef>
          </c:tx>
          <c:marker>
            <c:symbol val="square"/>
            <c:size val="5"/>
            <c:spPr>
              <a:solidFill>
                <a:srgbClr val="FF0000"/>
              </a:solidFill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ex2_b!$E$11:$E$16</c:f>
              <c:numCache>
                <c:formatCode>0.0000</c:formatCode>
                <c:ptCount val="6"/>
                <c:pt idx="0" formatCode="General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ex2_b!$H$11:$H$16</c:f>
              <c:numCache>
                <c:formatCode>0.0000</c:formatCode>
                <c:ptCount val="6"/>
                <c:pt idx="0" formatCode="General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DE9-4E19-B180-2FE53B53A9FB}"/>
            </c:ext>
          </c:extLst>
        </c:ser>
        <c:ser>
          <c:idx val="1"/>
          <c:order val="1"/>
          <c:marker>
            <c:symbol val="diamond"/>
            <c:size val="5"/>
          </c:marker>
          <c:dLbls>
            <c:numFmt formatCode="#,##0.0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ex2_b!$E$11:$E$16</c:f>
              <c:numCache>
                <c:formatCode>0.0000</c:formatCode>
                <c:ptCount val="6"/>
                <c:pt idx="0" formatCode="General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ex2_b!$F$11:$F$16</c:f>
              <c:numCache>
                <c:formatCode>0.0000</c:formatCode>
                <c:ptCount val="6"/>
                <c:pt idx="0" formatCode="General">
                  <c:v>0</c:v>
                </c:pt>
                <c:pt idx="1">
                  <c:v>2.7042316305177581E-2</c:v>
                </c:pt>
                <c:pt idx="2">
                  <c:v>0.16417139572673417</c:v>
                </c:pt>
                <c:pt idx="3">
                  <c:v>0.32804770192793598</c:v>
                </c:pt>
                <c:pt idx="4">
                  <c:v>0.52177795739646304</c:v>
                </c:pt>
                <c:pt idx="5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E9-4E19-B180-2FE53B53A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4323688"/>
        <c:axId val="584324864"/>
      </c:scatterChart>
      <c:valAx>
        <c:axId val="584323688"/>
        <c:scaling>
          <c:orientation val="minMax"/>
          <c:max val="1"/>
        </c:scaling>
        <c:delete val="0"/>
        <c:axPos val="b"/>
        <c:numFmt formatCode="#,##0.0" sourceLinked="0"/>
        <c:majorTickMark val="out"/>
        <c:minorTickMark val="none"/>
        <c:tickLblPos val="nextTo"/>
        <c:crossAx val="584324864"/>
        <c:crosses val="autoZero"/>
        <c:crossBetween val="midCat"/>
      </c:valAx>
      <c:valAx>
        <c:axId val="584324864"/>
        <c:scaling>
          <c:orientation val="minMax"/>
          <c:max val="1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5843236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1"/>
          <c:order val="1"/>
          <c:tx>
            <c:strRef>
              <c:f>ex4_b!$E$21</c:f>
              <c:strCache>
                <c:ptCount val="1"/>
                <c:pt idx="0">
                  <c:v>Y^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ex4_b!$D$22:$D$25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</c:numCache>
            </c:numRef>
          </c:xVal>
          <c:yVal>
            <c:numRef>
              <c:f>ex4_b!$E$22:$E$25</c:f>
              <c:numCache>
                <c:formatCode>General</c:formatCode>
                <c:ptCount val="4"/>
                <c:pt idx="0">
                  <c:v>42.45</c:v>
                </c:pt>
                <c:pt idx="1">
                  <c:v>51.85</c:v>
                </c:pt>
                <c:pt idx="2">
                  <c:v>75.349999999999994</c:v>
                </c:pt>
                <c:pt idx="3">
                  <c:v>80.050000000000011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693776"/>
        <c:axId val="62437312"/>
      </c:scatterChart>
      <c:scatterChart>
        <c:scatterStyle val="lineMarker"/>
        <c:varyColors val="0"/>
        <c:ser>
          <c:idx val="0"/>
          <c:order val="0"/>
          <c:tx>
            <c:strRef>
              <c:f>ex4_b!$E$15</c:f>
              <c:strCache>
                <c:ptCount val="1"/>
                <c:pt idx="0">
                  <c:v>Y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ex4_b!$D$16:$D$19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</c:numCache>
            </c:numRef>
          </c:xVal>
          <c:yVal>
            <c:numRef>
              <c:f>ex4_b!$E$16:$E$19</c:f>
              <c:numCache>
                <c:formatCode>General</c:formatCode>
                <c:ptCount val="4"/>
                <c:pt idx="0">
                  <c:v>40</c:v>
                </c:pt>
                <c:pt idx="1">
                  <c:v>50</c:v>
                </c:pt>
                <c:pt idx="2">
                  <c:v>75</c:v>
                </c:pt>
                <c:pt idx="3">
                  <c:v>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5693776"/>
        <c:axId val="62437312"/>
      </c:scatterChart>
      <c:valAx>
        <c:axId val="47569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37312"/>
        <c:crosses val="autoZero"/>
        <c:crossBetween val="midCat"/>
      </c:valAx>
      <c:valAx>
        <c:axId val="6243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5693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5BFE-BB1E-47B7-8E4B-3D1BFE4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Giovannini</dc:creator>
  <cp:lastModifiedBy>Davide Ciferri</cp:lastModifiedBy>
  <cp:revision>7</cp:revision>
  <dcterms:created xsi:type="dcterms:W3CDTF">2019-09-04T11:52:00Z</dcterms:created>
  <dcterms:modified xsi:type="dcterms:W3CDTF">2019-09-04T16:36:00Z</dcterms:modified>
</cp:coreProperties>
</file>