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8C467" w14:textId="77777777" w:rsidR="006569E4" w:rsidRPr="00D00FE5" w:rsidRDefault="00D56B50" w:rsidP="00A87BB4">
      <w:pPr>
        <w:spacing w:after="0" w:line="240" w:lineRule="auto"/>
        <w:jc w:val="center"/>
        <w:rPr>
          <w:rFonts w:ascii="Garamond" w:hAnsi="Garamond"/>
          <w:sz w:val="24"/>
          <w:szCs w:val="24"/>
        </w:rPr>
      </w:pPr>
      <w:r w:rsidRPr="00541CA3">
        <w:rPr>
          <w:rFonts w:ascii="Garamond" w:hAnsi="Garamond"/>
          <w:noProof/>
          <w:sz w:val="24"/>
          <w:szCs w:val="24"/>
          <w:lang w:eastAsia="it-IT"/>
        </w:rPr>
        <w:drawing>
          <wp:inline distT="0" distB="0" distL="0" distR="0" wp14:anchorId="741FD9A6" wp14:editId="1CD12A23">
            <wp:extent cx="2657475" cy="495300"/>
            <wp:effectExtent l="0" t="0" r="0" b="0"/>
            <wp:docPr id="1" name="Immagine 4" descr="C:\Users\User\Desktop\Global Governance\Loghi Global IGF Tor Vergata\gg_logo_test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C:\Users\User\Desktop\Global Governance\Loghi Global IGF Tor Vergata\gg_logo_testat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495300"/>
                    </a:xfrm>
                    <a:prstGeom prst="rect">
                      <a:avLst/>
                    </a:prstGeom>
                    <a:noFill/>
                    <a:ln>
                      <a:noFill/>
                    </a:ln>
                  </pic:spPr>
                </pic:pic>
              </a:graphicData>
            </a:graphic>
          </wp:inline>
        </w:drawing>
      </w:r>
    </w:p>
    <w:p w14:paraId="678394C8" w14:textId="77777777" w:rsidR="006569E4" w:rsidRDefault="006569E4" w:rsidP="006569E4">
      <w:pPr>
        <w:spacing w:after="0" w:line="240" w:lineRule="auto"/>
        <w:rPr>
          <w:rFonts w:ascii="Garamond" w:hAnsi="Garamond"/>
          <w:b/>
          <w:sz w:val="24"/>
          <w:szCs w:val="24"/>
          <w:lang w:val="en-US"/>
        </w:rPr>
      </w:pPr>
    </w:p>
    <w:p w14:paraId="3DEFB60A" w14:textId="77777777" w:rsidR="006569E4" w:rsidRDefault="006569E4" w:rsidP="006569E4">
      <w:pPr>
        <w:spacing w:after="0" w:line="240" w:lineRule="auto"/>
        <w:jc w:val="center"/>
        <w:rPr>
          <w:rFonts w:ascii="Garamond" w:hAnsi="Garamond"/>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569E4" w:rsidRPr="00B015E4" w14:paraId="46B0B1AB" w14:textId="77777777" w:rsidTr="00D56B50">
        <w:trPr>
          <w:trHeight w:val="2221"/>
        </w:trPr>
        <w:tc>
          <w:tcPr>
            <w:tcW w:w="9778" w:type="dxa"/>
            <w:shd w:val="clear" w:color="auto" w:fill="A8D08D"/>
          </w:tcPr>
          <w:p w14:paraId="3027815D" w14:textId="77777777" w:rsidR="00D56B50" w:rsidRDefault="00D56B50" w:rsidP="00541CA3">
            <w:pPr>
              <w:spacing w:after="0" w:line="240" w:lineRule="auto"/>
              <w:jc w:val="center"/>
              <w:rPr>
                <w:rFonts w:ascii="Garamond" w:hAnsi="Garamond"/>
                <w:b/>
                <w:sz w:val="24"/>
                <w:szCs w:val="24"/>
                <w:lang w:val="en-US"/>
              </w:rPr>
            </w:pPr>
          </w:p>
          <w:p w14:paraId="769A9D8E" w14:textId="03431FCE" w:rsidR="00A66D11" w:rsidRPr="00541CA3" w:rsidRDefault="00A66D11" w:rsidP="00541CA3">
            <w:pPr>
              <w:spacing w:after="0" w:line="240" w:lineRule="auto"/>
              <w:jc w:val="center"/>
              <w:rPr>
                <w:rFonts w:ascii="Garamond" w:hAnsi="Garamond"/>
                <w:b/>
                <w:sz w:val="24"/>
                <w:szCs w:val="24"/>
                <w:lang w:val="en-US"/>
              </w:rPr>
            </w:pPr>
            <w:r w:rsidRPr="00541CA3">
              <w:rPr>
                <w:rFonts w:ascii="Garamond" w:hAnsi="Garamond"/>
                <w:b/>
                <w:sz w:val="24"/>
                <w:szCs w:val="24"/>
                <w:lang w:val="en-US"/>
              </w:rPr>
              <w:t>Academic Year 20</w:t>
            </w:r>
            <w:r w:rsidR="009F16F9">
              <w:rPr>
                <w:rFonts w:ascii="Garamond" w:hAnsi="Garamond"/>
                <w:b/>
                <w:sz w:val="24"/>
                <w:szCs w:val="24"/>
                <w:lang w:val="en-US"/>
              </w:rPr>
              <w:t>2</w:t>
            </w:r>
            <w:r w:rsidR="00630ACE">
              <w:rPr>
                <w:rFonts w:ascii="Garamond" w:hAnsi="Garamond"/>
                <w:b/>
                <w:sz w:val="24"/>
                <w:szCs w:val="24"/>
                <w:lang w:val="en-US"/>
              </w:rPr>
              <w:t>5</w:t>
            </w:r>
            <w:r w:rsidR="009B685C">
              <w:rPr>
                <w:rFonts w:ascii="Garamond" w:hAnsi="Garamond"/>
                <w:b/>
                <w:sz w:val="24"/>
                <w:szCs w:val="24"/>
                <w:lang w:val="en-US"/>
              </w:rPr>
              <w:t>-20</w:t>
            </w:r>
            <w:r w:rsidR="001A33DF">
              <w:rPr>
                <w:rFonts w:ascii="Garamond" w:hAnsi="Garamond"/>
                <w:b/>
                <w:sz w:val="24"/>
                <w:szCs w:val="24"/>
                <w:lang w:val="en-US"/>
              </w:rPr>
              <w:t>2</w:t>
            </w:r>
            <w:r w:rsidR="00630ACE">
              <w:rPr>
                <w:rFonts w:ascii="Garamond" w:hAnsi="Garamond"/>
                <w:b/>
                <w:sz w:val="24"/>
                <w:szCs w:val="24"/>
                <w:lang w:val="en-US"/>
              </w:rPr>
              <w:t>6</w:t>
            </w:r>
          </w:p>
          <w:p w14:paraId="249B4973" w14:textId="77777777" w:rsidR="006569E4" w:rsidRPr="00541CA3" w:rsidRDefault="006569E4" w:rsidP="00541CA3">
            <w:pPr>
              <w:spacing w:after="0" w:line="240" w:lineRule="auto"/>
              <w:jc w:val="center"/>
              <w:rPr>
                <w:rFonts w:ascii="Garamond" w:hAnsi="Garamond"/>
                <w:b/>
                <w:sz w:val="24"/>
                <w:szCs w:val="24"/>
                <w:lang w:val="en-US"/>
              </w:rPr>
            </w:pPr>
            <w:r w:rsidRPr="00541CA3">
              <w:rPr>
                <w:rFonts w:ascii="Garamond" w:hAnsi="Garamond"/>
                <w:b/>
                <w:sz w:val="24"/>
                <w:szCs w:val="24"/>
                <w:lang w:val="en-US"/>
              </w:rPr>
              <w:t>Syllabus</w:t>
            </w:r>
          </w:p>
          <w:p w14:paraId="745D73CD" w14:textId="77777777" w:rsidR="00B015E4" w:rsidRPr="00B015E4" w:rsidRDefault="00B015E4" w:rsidP="00B015E4">
            <w:pPr>
              <w:spacing w:after="0" w:line="240" w:lineRule="auto"/>
              <w:jc w:val="center"/>
              <w:rPr>
                <w:rFonts w:ascii="Garamond" w:hAnsi="Garamond"/>
                <w:b/>
                <w:sz w:val="24"/>
                <w:szCs w:val="24"/>
                <w:lang w:val="en-US"/>
              </w:rPr>
            </w:pPr>
            <w:r w:rsidRPr="00B015E4">
              <w:rPr>
                <w:rFonts w:ascii="Garamond" w:hAnsi="Garamond"/>
                <w:b/>
                <w:sz w:val="24"/>
                <w:szCs w:val="24"/>
                <w:lang w:val="en-US"/>
              </w:rPr>
              <w:t xml:space="preserve">Group Interaction and Leadership Course: </w:t>
            </w:r>
          </w:p>
          <w:p w14:paraId="40307410" w14:textId="77777777" w:rsidR="009F16F9" w:rsidRDefault="00B015E4" w:rsidP="00B015E4">
            <w:pPr>
              <w:spacing w:after="0" w:line="240" w:lineRule="auto"/>
              <w:jc w:val="center"/>
              <w:rPr>
                <w:rFonts w:ascii="Garamond" w:hAnsi="Garamond"/>
                <w:b/>
                <w:sz w:val="24"/>
                <w:szCs w:val="24"/>
                <w:lang w:val="en-US"/>
              </w:rPr>
            </w:pPr>
            <w:r w:rsidRPr="00B015E4">
              <w:rPr>
                <w:rFonts w:ascii="Garamond" w:hAnsi="Garamond"/>
                <w:b/>
                <w:sz w:val="24"/>
                <w:szCs w:val="24"/>
                <w:lang w:val="en-US"/>
              </w:rPr>
              <w:t xml:space="preserve">About Leadership, Agility and Complexity Governance </w:t>
            </w:r>
            <w:r w:rsidR="009F16F9">
              <w:rPr>
                <w:rFonts w:ascii="Garamond" w:hAnsi="Garamond"/>
                <w:b/>
                <w:sz w:val="24"/>
                <w:szCs w:val="24"/>
                <w:lang w:val="en-US"/>
              </w:rPr>
              <w:t>in a Digital World</w:t>
            </w:r>
          </w:p>
          <w:p w14:paraId="1DE15591" w14:textId="77777777" w:rsidR="00B015E4" w:rsidRDefault="00B015E4" w:rsidP="00B015E4">
            <w:pPr>
              <w:spacing w:after="0" w:line="240" w:lineRule="auto"/>
              <w:jc w:val="center"/>
              <w:rPr>
                <w:rFonts w:ascii="Garamond" w:hAnsi="Garamond"/>
                <w:b/>
                <w:sz w:val="24"/>
                <w:szCs w:val="24"/>
                <w:lang w:val="en-US"/>
              </w:rPr>
            </w:pPr>
            <w:r w:rsidRPr="00B015E4">
              <w:rPr>
                <w:rFonts w:ascii="Garamond" w:hAnsi="Garamond"/>
                <w:b/>
                <w:sz w:val="24"/>
                <w:szCs w:val="24"/>
                <w:lang w:val="en-US"/>
              </w:rPr>
              <w:t xml:space="preserve"> An Interactive Educational Module</w:t>
            </w:r>
          </w:p>
          <w:p w14:paraId="689C67A7" w14:textId="77777777" w:rsidR="006569E4" w:rsidRPr="00661AF9" w:rsidRDefault="00B015E4" w:rsidP="00B015E4">
            <w:pPr>
              <w:spacing w:after="0" w:line="240" w:lineRule="auto"/>
              <w:jc w:val="center"/>
              <w:rPr>
                <w:rFonts w:ascii="Garamond" w:hAnsi="Garamond"/>
                <w:b/>
                <w:sz w:val="24"/>
                <w:szCs w:val="24"/>
                <w:lang w:val="en-US"/>
              </w:rPr>
            </w:pPr>
            <w:r w:rsidRPr="00661AF9">
              <w:rPr>
                <w:rFonts w:ascii="Garamond" w:hAnsi="Garamond"/>
                <w:b/>
                <w:sz w:val="24"/>
                <w:szCs w:val="24"/>
                <w:lang w:val="en-US"/>
              </w:rPr>
              <w:t xml:space="preserve">6 </w:t>
            </w:r>
            <w:r w:rsidR="006569E4" w:rsidRPr="00661AF9">
              <w:rPr>
                <w:rFonts w:ascii="Garamond" w:hAnsi="Garamond"/>
                <w:b/>
                <w:sz w:val="24"/>
                <w:szCs w:val="24"/>
                <w:lang w:val="en-US"/>
              </w:rPr>
              <w:t xml:space="preserve">CFU </w:t>
            </w:r>
          </w:p>
          <w:p w14:paraId="5341528D" w14:textId="77777777" w:rsidR="006569E4" w:rsidRDefault="00B015E4" w:rsidP="00541CA3">
            <w:pPr>
              <w:spacing w:after="0" w:line="240" w:lineRule="auto"/>
              <w:jc w:val="center"/>
              <w:rPr>
                <w:rFonts w:ascii="Garamond" w:hAnsi="Garamond"/>
                <w:b/>
                <w:sz w:val="24"/>
                <w:szCs w:val="24"/>
              </w:rPr>
            </w:pPr>
            <w:r w:rsidRPr="00661AF9">
              <w:rPr>
                <w:rFonts w:ascii="Garamond" w:hAnsi="Garamond"/>
                <w:b/>
                <w:sz w:val="24"/>
                <w:szCs w:val="24"/>
                <w:lang w:val="en-US"/>
              </w:rPr>
              <w:t xml:space="preserve">Lt. Gen. </w:t>
            </w:r>
            <w:r w:rsidR="009F16F9">
              <w:rPr>
                <w:rFonts w:ascii="Garamond" w:hAnsi="Garamond"/>
                <w:b/>
                <w:sz w:val="24"/>
                <w:szCs w:val="24"/>
              </w:rPr>
              <w:t xml:space="preserve">(R.) </w:t>
            </w:r>
            <w:r w:rsidRPr="00B015E4">
              <w:rPr>
                <w:rFonts w:ascii="Garamond" w:hAnsi="Garamond"/>
                <w:b/>
                <w:sz w:val="24"/>
                <w:szCs w:val="24"/>
              </w:rPr>
              <w:t>Fernando Giancotti</w:t>
            </w:r>
          </w:p>
          <w:p w14:paraId="0C08BFBF" w14:textId="77777777" w:rsidR="00D56B50" w:rsidRPr="00B015E4" w:rsidRDefault="00D56B50" w:rsidP="00541CA3">
            <w:pPr>
              <w:spacing w:after="0" w:line="240" w:lineRule="auto"/>
              <w:jc w:val="center"/>
              <w:rPr>
                <w:rFonts w:ascii="Garamond" w:hAnsi="Garamond"/>
                <w:sz w:val="24"/>
                <w:szCs w:val="24"/>
              </w:rPr>
            </w:pPr>
          </w:p>
        </w:tc>
      </w:tr>
    </w:tbl>
    <w:p w14:paraId="039CB834" w14:textId="77777777" w:rsidR="006569E4" w:rsidRPr="00B015E4" w:rsidRDefault="006569E4" w:rsidP="006569E4">
      <w:pPr>
        <w:spacing w:after="0" w:line="240" w:lineRule="auto"/>
        <w:rPr>
          <w:rFonts w:ascii="Garamond" w:hAnsi="Garamond"/>
          <w:sz w:val="24"/>
          <w:szCs w:val="24"/>
        </w:rPr>
      </w:pPr>
    </w:p>
    <w:p w14:paraId="2E535685" w14:textId="77777777" w:rsidR="00750F02" w:rsidRPr="00B015E4" w:rsidRDefault="00750F02" w:rsidP="006569E4">
      <w:pPr>
        <w:spacing w:after="0" w:line="240" w:lineRule="auto"/>
        <w:rPr>
          <w:rFonts w:ascii="Garamond" w:hAnsi="Garamond"/>
          <w:b/>
          <w:sz w:val="24"/>
          <w:szCs w:val="24"/>
        </w:rPr>
      </w:pPr>
    </w:p>
    <w:p w14:paraId="4E2AE590" w14:textId="77777777" w:rsidR="006569E4" w:rsidRPr="00A66D11" w:rsidRDefault="006569E4" w:rsidP="006569E4">
      <w:pPr>
        <w:spacing w:after="0" w:line="240" w:lineRule="auto"/>
        <w:rPr>
          <w:rFonts w:ascii="Garamond" w:hAnsi="Garamond"/>
          <w:b/>
          <w:sz w:val="24"/>
          <w:szCs w:val="24"/>
          <w:lang w:val="en-US"/>
        </w:rPr>
      </w:pPr>
      <w:r w:rsidRPr="00A66D11">
        <w:rPr>
          <w:rFonts w:ascii="Garamond" w:hAnsi="Garamond"/>
          <w:b/>
          <w:sz w:val="24"/>
          <w:szCs w:val="24"/>
          <w:lang w:val="en-US"/>
        </w:rPr>
        <w:t>Course Description</w:t>
      </w:r>
    </w:p>
    <w:p w14:paraId="5EB59675" w14:textId="77777777" w:rsidR="004E5B7A" w:rsidRPr="00445906" w:rsidRDefault="00A87BB4" w:rsidP="00B6327B">
      <w:pPr>
        <w:spacing w:after="0" w:line="240" w:lineRule="auto"/>
        <w:jc w:val="both"/>
        <w:rPr>
          <w:rFonts w:ascii="Garamond" w:hAnsi="Garamond"/>
          <w:sz w:val="18"/>
          <w:szCs w:val="18"/>
          <w:lang w:val="en-US"/>
        </w:rPr>
      </w:pPr>
      <w:r w:rsidRPr="00A87BB4">
        <w:rPr>
          <w:rFonts w:ascii="Garamond" w:hAnsi="Garamond"/>
          <w:sz w:val="24"/>
          <w:szCs w:val="24"/>
          <w:lang w:val="en-US"/>
        </w:rPr>
        <w:t xml:space="preserve">Course aim is to develop a cognitive approach apt to promptly understand and elaborate on leadership issues, starting from </w:t>
      </w:r>
      <w:r w:rsidR="00C66BD8">
        <w:rPr>
          <w:rFonts w:ascii="Garamond" w:hAnsi="Garamond"/>
          <w:sz w:val="24"/>
          <w:szCs w:val="24"/>
          <w:lang w:val="en-US"/>
        </w:rPr>
        <w:t xml:space="preserve">self-leadership, </w:t>
      </w:r>
      <w:r w:rsidRPr="00A87BB4">
        <w:rPr>
          <w:rFonts w:ascii="Garamond" w:hAnsi="Garamond"/>
          <w:sz w:val="24"/>
          <w:szCs w:val="24"/>
          <w:lang w:val="en-US"/>
        </w:rPr>
        <w:t xml:space="preserve">small group </w:t>
      </w:r>
      <w:r w:rsidR="00C66BD8">
        <w:rPr>
          <w:rFonts w:ascii="Garamond" w:hAnsi="Garamond"/>
          <w:sz w:val="24"/>
          <w:szCs w:val="24"/>
          <w:lang w:val="en-US"/>
        </w:rPr>
        <w:t xml:space="preserve">and organizational </w:t>
      </w:r>
      <w:r w:rsidRPr="00A87BB4">
        <w:rPr>
          <w:rFonts w:ascii="Garamond" w:hAnsi="Garamond"/>
          <w:sz w:val="24"/>
          <w:szCs w:val="24"/>
          <w:lang w:val="en-US"/>
        </w:rPr>
        <w:t>dynamics</w:t>
      </w:r>
      <w:r w:rsidR="00C66BD8">
        <w:rPr>
          <w:rFonts w:ascii="Garamond" w:hAnsi="Garamond"/>
          <w:sz w:val="24"/>
          <w:szCs w:val="24"/>
          <w:lang w:val="en-US"/>
        </w:rPr>
        <w:t xml:space="preserve"> and</w:t>
      </w:r>
      <w:r w:rsidRPr="00A87BB4">
        <w:rPr>
          <w:rFonts w:ascii="Garamond" w:hAnsi="Garamond"/>
          <w:sz w:val="24"/>
          <w:szCs w:val="24"/>
          <w:lang w:val="en-US"/>
        </w:rPr>
        <w:t xml:space="preserve"> up to the strategic leadership level, key for governance of complex systems. Leadership is a vital function of the collective action. It has originated in the ancestral human groups and was molded by hunting and survival needs. The basic leadership mechanisms are hence related to the small group and are largely based on emotional interactions</w:t>
      </w:r>
      <w:r w:rsidR="00445906">
        <w:rPr>
          <w:rFonts w:ascii="Garamond" w:hAnsi="Garamond"/>
          <w:sz w:val="24"/>
          <w:szCs w:val="24"/>
          <w:lang w:val="en-US"/>
        </w:rPr>
        <w:t xml:space="preserve"> and functional ethics</w:t>
      </w:r>
      <w:r w:rsidRPr="00A87BB4">
        <w:rPr>
          <w:rFonts w:ascii="Garamond" w:hAnsi="Garamond"/>
          <w:sz w:val="24"/>
          <w:szCs w:val="24"/>
          <w:lang w:val="en-US"/>
        </w:rPr>
        <w:t xml:space="preserve">. The need to extend leadership from the small group to complex organizations gives way to great challenges, still very often unresolved. Such extension demands specific cultural and cognitive skills, </w:t>
      </w:r>
      <w:r w:rsidR="00C66BD8">
        <w:rPr>
          <w:rFonts w:ascii="Garamond" w:hAnsi="Garamond"/>
          <w:sz w:val="24"/>
          <w:szCs w:val="24"/>
          <w:lang w:val="en-US"/>
        </w:rPr>
        <w:t xml:space="preserve">including awareness and management of self, </w:t>
      </w:r>
      <w:r w:rsidRPr="00A87BB4">
        <w:rPr>
          <w:rFonts w:ascii="Garamond" w:hAnsi="Garamond"/>
          <w:sz w:val="24"/>
          <w:szCs w:val="24"/>
          <w:lang w:val="en-US"/>
        </w:rPr>
        <w:t>needed especially for leaders at the strategic level, who must operate on ample domains, up to far away time horizons, with great value at stake</w:t>
      </w:r>
      <w:r w:rsidR="00C66BD8">
        <w:rPr>
          <w:rFonts w:ascii="Garamond" w:hAnsi="Garamond"/>
          <w:sz w:val="24"/>
          <w:szCs w:val="24"/>
          <w:lang w:val="en-US"/>
        </w:rPr>
        <w:t>.</w:t>
      </w:r>
      <w:r w:rsidR="00445906">
        <w:rPr>
          <w:rFonts w:ascii="Garamond" w:hAnsi="Garamond"/>
          <w:sz w:val="24"/>
          <w:szCs w:val="24"/>
          <w:lang w:val="en-US"/>
        </w:rPr>
        <w:t xml:space="preserve"> </w:t>
      </w:r>
      <w:r w:rsidR="00C66BD8">
        <w:rPr>
          <w:rFonts w:ascii="Garamond" w:hAnsi="Garamond"/>
          <w:sz w:val="24"/>
          <w:szCs w:val="24"/>
          <w:lang w:val="en-US"/>
        </w:rPr>
        <w:t>K</w:t>
      </w:r>
      <w:r w:rsidR="00445906">
        <w:rPr>
          <w:rFonts w:ascii="Garamond" w:hAnsi="Garamond"/>
          <w:sz w:val="24"/>
          <w:szCs w:val="24"/>
          <w:lang w:val="en-US"/>
        </w:rPr>
        <w:t>een ethical awareness</w:t>
      </w:r>
      <w:r w:rsidR="00C66BD8">
        <w:rPr>
          <w:rFonts w:ascii="Garamond" w:hAnsi="Garamond"/>
          <w:sz w:val="24"/>
          <w:szCs w:val="24"/>
          <w:lang w:val="en-US"/>
        </w:rPr>
        <w:t xml:space="preserve"> is fundamental to any leade</w:t>
      </w:r>
      <w:r w:rsidR="00661AF9">
        <w:rPr>
          <w:rFonts w:ascii="Garamond" w:hAnsi="Garamond"/>
          <w:sz w:val="24"/>
          <w:szCs w:val="24"/>
          <w:lang w:val="en-US"/>
        </w:rPr>
        <w:t>r</w:t>
      </w:r>
      <w:r w:rsidR="00C66BD8">
        <w:rPr>
          <w:rFonts w:ascii="Garamond" w:hAnsi="Garamond"/>
          <w:sz w:val="24"/>
          <w:szCs w:val="24"/>
          <w:lang w:val="en-US"/>
        </w:rPr>
        <w:t>ship</w:t>
      </w:r>
      <w:r w:rsidRPr="00A87BB4">
        <w:rPr>
          <w:rFonts w:ascii="Garamond" w:hAnsi="Garamond"/>
          <w:sz w:val="24"/>
          <w:szCs w:val="24"/>
          <w:lang w:val="en-US"/>
        </w:rPr>
        <w:t>. The course will therefore touch upon small group leadership, useful to lead at the supervisory level and base of the dynamics of the collective action,</w:t>
      </w:r>
      <w:r w:rsidR="00776710">
        <w:rPr>
          <w:rFonts w:ascii="Garamond" w:hAnsi="Garamond"/>
          <w:sz w:val="24"/>
          <w:szCs w:val="24"/>
          <w:lang w:val="en-US"/>
        </w:rPr>
        <w:t xml:space="preserve"> </w:t>
      </w:r>
      <w:r w:rsidRPr="00A87BB4">
        <w:rPr>
          <w:rFonts w:ascii="Garamond" w:hAnsi="Garamond"/>
          <w:sz w:val="24"/>
          <w:szCs w:val="24"/>
          <w:lang w:val="en-US"/>
        </w:rPr>
        <w:t>to expand to complex organization dynamics and to strategic level leadership, with special reference to the strategic thinking needed in our volatile, uncertain, complex, ambiguous and rapidly changing world.</w:t>
      </w:r>
      <w:r w:rsidR="009F16F9">
        <w:rPr>
          <w:rFonts w:ascii="Garamond" w:hAnsi="Garamond"/>
          <w:sz w:val="24"/>
          <w:szCs w:val="24"/>
          <w:lang w:val="en-US"/>
        </w:rPr>
        <w:t xml:space="preserve"> System thinking, including the ability to orchestrate ecosystems and a systemic view of sustainability, is a course fundamental. Special attention is given to leadership and group interaction implications of the ongoing Digital Disruption</w:t>
      </w:r>
      <w:r w:rsidR="00445906">
        <w:rPr>
          <w:rFonts w:ascii="Garamond" w:hAnsi="Garamond"/>
          <w:sz w:val="24"/>
          <w:szCs w:val="24"/>
          <w:lang w:val="en-US"/>
        </w:rPr>
        <w:t>, including reference to its ethical implications.</w:t>
      </w:r>
      <w:r w:rsidR="00A100AC">
        <w:rPr>
          <w:rFonts w:ascii="Garamond" w:hAnsi="Garamond"/>
          <w:sz w:val="24"/>
          <w:szCs w:val="24"/>
          <w:lang w:val="en-US"/>
        </w:rPr>
        <w:t xml:space="preserve"> The </w:t>
      </w:r>
      <w:proofErr w:type="spellStart"/>
      <w:r w:rsidR="00A100AC">
        <w:rPr>
          <w:rFonts w:ascii="Garamond" w:hAnsi="Garamond"/>
          <w:sz w:val="24"/>
          <w:szCs w:val="24"/>
          <w:lang w:val="en-US"/>
        </w:rPr>
        <w:t>Stratex</w:t>
      </w:r>
      <w:proofErr w:type="spellEnd"/>
      <w:r w:rsidR="00A100AC">
        <w:rPr>
          <w:rFonts w:ascii="Garamond" w:hAnsi="Garamond"/>
          <w:sz w:val="24"/>
          <w:szCs w:val="24"/>
          <w:lang w:val="en-US"/>
        </w:rPr>
        <w:t xml:space="preserve"> -Strategic Thinking Exercise, a multi-day intense group project work, is in fact based on aware use of Artificial Intelligence (AI), through a module titled “Leading Generative AI – Concepts and Tools”.</w:t>
      </w:r>
    </w:p>
    <w:p w14:paraId="7759FBD7" w14:textId="77777777" w:rsidR="007361E9" w:rsidRDefault="007361E9" w:rsidP="00B6327B">
      <w:pPr>
        <w:spacing w:after="0" w:line="240" w:lineRule="auto"/>
        <w:jc w:val="both"/>
        <w:rPr>
          <w:rFonts w:ascii="Garamond" w:hAnsi="Garamond"/>
          <w:sz w:val="24"/>
          <w:szCs w:val="24"/>
          <w:lang w:val="en-US"/>
        </w:rPr>
      </w:pPr>
    </w:p>
    <w:p w14:paraId="521F522D" w14:textId="77777777" w:rsidR="006569E4" w:rsidRPr="00D46735" w:rsidRDefault="006569E4" w:rsidP="00B6327B">
      <w:pPr>
        <w:spacing w:after="0" w:line="240" w:lineRule="auto"/>
        <w:jc w:val="both"/>
        <w:rPr>
          <w:rFonts w:ascii="Garamond" w:hAnsi="Garamond"/>
          <w:b/>
          <w:sz w:val="24"/>
          <w:szCs w:val="24"/>
          <w:lang w:val="en-GB"/>
        </w:rPr>
      </w:pPr>
      <w:r w:rsidRPr="00D46735">
        <w:rPr>
          <w:rFonts w:ascii="Garamond" w:hAnsi="Garamond"/>
          <w:b/>
          <w:sz w:val="24"/>
          <w:szCs w:val="24"/>
          <w:lang w:val="en-GB"/>
        </w:rPr>
        <w:t xml:space="preserve">Teaching Method </w:t>
      </w:r>
    </w:p>
    <w:p w14:paraId="16A077EB" w14:textId="77777777" w:rsidR="00A87BB4" w:rsidRDefault="00A87BB4" w:rsidP="00B6327B">
      <w:pPr>
        <w:spacing w:after="0" w:line="240" w:lineRule="auto"/>
        <w:jc w:val="both"/>
        <w:rPr>
          <w:rFonts w:ascii="Garamond" w:hAnsi="Garamond"/>
          <w:b/>
          <w:sz w:val="24"/>
          <w:szCs w:val="24"/>
          <w:lang w:val="en-US"/>
        </w:rPr>
      </w:pPr>
      <w:r w:rsidRPr="00A87BB4">
        <w:rPr>
          <w:rFonts w:ascii="Garamond" w:hAnsi="Garamond"/>
          <w:sz w:val="24"/>
          <w:szCs w:val="24"/>
          <w:lang w:val="en-US"/>
        </w:rPr>
        <w:t xml:space="preserve">The course will be based on interactive lessons, with highly encouraged student participation, on evaluation of </w:t>
      </w:r>
      <w:r w:rsidR="00445906" w:rsidRPr="00A87BB4">
        <w:rPr>
          <w:rFonts w:ascii="Garamond" w:hAnsi="Garamond"/>
          <w:sz w:val="24"/>
          <w:szCs w:val="24"/>
          <w:lang w:val="en-US"/>
        </w:rPr>
        <w:t>real</w:t>
      </w:r>
      <w:r w:rsidR="00445906">
        <w:rPr>
          <w:rFonts w:ascii="Garamond" w:hAnsi="Garamond"/>
          <w:sz w:val="24"/>
          <w:szCs w:val="24"/>
          <w:lang w:val="en-US"/>
        </w:rPr>
        <w:t>-world</w:t>
      </w:r>
      <w:r w:rsidRPr="00A87BB4">
        <w:rPr>
          <w:rFonts w:ascii="Garamond" w:hAnsi="Garamond"/>
          <w:sz w:val="24"/>
          <w:szCs w:val="24"/>
          <w:lang w:val="en-US"/>
        </w:rPr>
        <w:t xml:space="preserve"> cases, on “live” experiences focused on the educational objectives, on classroom exercises and seminars, with a requirement for student to produce reference material useful for the course and further self-development.</w:t>
      </w:r>
      <w:r w:rsidR="00DA1550">
        <w:rPr>
          <w:rFonts w:ascii="Garamond" w:hAnsi="Garamond"/>
          <w:sz w:val="24"/>
          <w:szCs w:val="24"/>
          <w:lang w:val="en-US"/>
        </w:rPr>
        <w:t xml:space="preserve"> Class behaviors </w:t>
      </w:r>
      <w:proofErr w:type="gramStart"/>
      <w:r w:rsidR="00DA1550">
        <w:rPr>
          <w:rFonts w:ascii="Garamond" w:hAnsi="Garamond"/>
          <w:sz w:val="24"/>
          <w:szCs w:val="24"/>
          <w:lang w:val="en-US"/>
        </w:rPr>
        <w:t>is</w:t>
      </w:r>
      <w:proofErr w:type="gramEnd"/>
      <w:r w:rsidR="00DA1550">
        <w:rPr>
          <w:rFonts w:ascii="Garamond" w:hAnsi="Garamond"/>
          <w:sz w:val="24"/>
          <w:szCs w:val="24"/>
          <w:lang w:val="en-US"/>
        </w:rPr>
        <w:t xml:space="preserve"> integral part of the group interaction and leadership dynamics and will be addressed in class lab sessions.</w:t>
      </w:r>
    </w:p>
    <w:p w14:paraId="2525379B" w14:textId="77777777" w:rsidR="000005CF" w:rsidRDefault="000005CF" w:rsidP="00B6327B">
      <w:pPr>
        <w:spacing w:after="0" w:line="240" w:lineRule="auto"/>
        <w:jc w:val="both"/>
        <w:rPr>
          <w:rFonts w:ascii="Garamond" w:hAnsi="Garamond"/>
          <w:b/>
          <w:sz w:val="24"/>
          <w:szCs w:val="24"/>
          <w:lang w:val="en-US"/>
        </w:rPr>
      </w:pPr>
    </w:p>
    <w:p w14:paraId="1FD308DB" w14:textId="77777777" w:rsidR="00697D60" w:rsidRDefault="006569E4" w:rsidP="00B6327B">
      <w:pPr>
        <w:spacing w:after="0" w:line="240" w:lineRule="auto"/>
        <w:jc w:val="both"/>
        <w:rPr>
          <w:rFonts w:ascii="Garamond" w:hAnsi="Garamond"/>
          <w:b/>
          <w:sz w:val="24"/>
          <w:szCs w:val="24"/>
          <w:lang w:val="en-US"/>
        </w:rPr>
      </w:pPr>
      <w:r w:rsidRPr="00A66D11">
        <w:rPr>
          <w:rFonts w:ascii="Garamond" w:hAnsi="Garamond"/>
          <w:b/>
          <w:sz w:val="24"/>
          <w:szCs w:val="24"/>
          <w:lang w:val="en-US"/>
        </w:rPr>
        <w:t>Topics</w:t>
      </w:r>
    </w:p>
    <w:p w14:paraId="7E078156" w14:textId="77777777" w:rsidR="00C66BD8" w:rsidRPr="00C66BD8" w:rsidRDefault="00C66BD8" w:rsidP="00C66BD8">
      <w:pPr>
        <w:spacing w:after="0" w:line="240" w:lineRule="auto"/>
        <w:jc w:val="both"/>
        <w:rPr>
          <w:rFonts w:ascii="Garamond" w:hAnsi="Garamond"/>
          <w:b/>
          <w:bCs/>
          <w:sz w:val="24"/>
          <w:szCs w:val="24"/>
          <w:lang w:val="en-US"/>
        </w:rPr>
      </w:pPr>
      <w:r w:rsidRPr="00C66BD8">
        <w:rPr>
          <w:rFonts w:ascii="Garamond" w:hAnsi="Garamond"/>
          <w:b/>
          <w:bCs/>
          <w:sz w:val="24"/>
          <w:szCs w:val="24"/>
          <w:lang w:val="en-US"/>
        </w:rPr>
        <w:t>Self and Team Leadership</w:t>
      </w:r>
    </w:p>
    <w:p w14:paraId="00F9C0E6"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 xml:space="preserve">The Neuroscience of Leadership (principles of </w:t>
      </w:r>
      <w:proofErr w:type="spellStart"/>
      <w:r w:rsidRPr="00C66BD8">
        <w:rPr>
          <w:rFonts w:ascii="Garamond" w:hAnsi="Garamond"/>
          <w:sz w:val="24"/>
          <w:szCs w:val="24"/>
          <w:lang w:val="en-US"/>
        </w:rPr>
        <w:t>neuroleadership</w:t>
      </w:r>
      <w:proofErr w:type="spellEnd"/>
      <w:r w:rsidRPr="00C66BD8">
        <w:rPr>
          <w:rFonts w:ascii="Garamond" w:hAnsi="Garamond"/>
          <w:sz w:val="24"/>
          <w:szCs w:val="24"/>
          <w:lang w:val="en-US"/>
        </w:rPr>
        <w:t>)</w:t>
      </w:r>
    </w:p>
    <w:p w14:paraId="0869E663"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Self-Leadership (emotional awareness, self-regulation, self-direction)</w:t>
      </w:r>
    </w:p>
    <w:p w14:paraId="61B82B99"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Growing and developing the follower: empowerment and goal setting</w:t>
      </w:r>
    </w:p>
    <w:p w14:paraId="716D646F"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 xml:space="preserve">Team Leadership. </w:t>
      </w:r>
    </w:p>
    <w:p w14:paraId="0CB2E260"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Team design, team direction.</w:t>
      </w:r>
    </w:p>
    <w:p w14:paraId="45A32DA7"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 xml:space="preserve">From group to effective team. Team dynamics </w:t>
      </w:r>
    </w:p>
    <w:p w14:paraId="201B4306"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lastRenderedPageBreak/>
        <w:t>Effectiveness of collective action/collective efficacy</w:t>
      </w:r>
    </w:p>
    <w:p w14:paraId="50E71179"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The prisoner’s dilemma in organizations.</w:t>
      </w:r>
    </w:p>
    <w:p w14:paraId="4B96360F"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Leadership theories: a review.</w:t>
      </w:r>
    </w:p>
    <w:p w14:paraId="5CA4B4E4"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Transformational leadership.</w:t>
      </w:r>
    </w:p>
    <w:p w14:paraId="35BC67B2" w14:textId="77777777" w:rsidR="00C66BD8" w:rsidRPr="00C66BD8" w:rsidRDefault="00C66BD8" w:rsidP="00C66BD8">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Leading teams in an ever-changing environment: the innovative leader</w:t>
      </w:r>
    </w:p>
    <w:p w14:paraId="17E2DB7A" w14:textId="77777777" w:rsidR="00697D60" w:rsidRDefault="00697D60" w:rsidP="00C66BD8">
      <w:pPr>
        <w:spacing w:after="0" w:line="240" w:lineRule="auto"/>
        <w:jc w:val="both"/>
        <w:rPr>
          <w:rFonts w:ascii="Garamond" w:hAnsi="Garamond"/>
          <w:sz w:val="24"/>
          <w:szCs w:val="24"/>
          <w:lang w:val="en-US"/>
        </w:rPr>
      </w:pPr>
      <w:r w:rsidRPr="00804430">
        <w:rPr>
          <w:rFonts w:ascii="Garamond" w:hAnsi="Garamond"/>
          <w:sz w:val="24"/>
          <w:szCs w:val="24"/>
          <w:lang w:val="en-US"/>
        </w:rPr>
        <w:t xml:space="preserve"> </w:t>
      </w:r>
    </w:p>
    <w:p w14:paraId="750A998E" w14:textId="77777777" w:rsidR="00C66BD8" w:rsidRPr="00C66BD8" w:rsidRDefault="00C66BD8" w:rsidP="00C66BD8">
      <w:pPr>
        <w:spacing w:after="0" w:line="240" w:lineRule="auto"/>
        <w:jc w:val="both"/>
        <w:rPr>
          <w:rFonts w:ascii="Garamond" w:hAnsi="Garamond"/>
          <w:b/>
          <w:bCs/>
          <w:sz w:val="24"/>
          <w:szCs w:val="24"/>
          <w:lang w:val="en-US"/>
        </w:rPr>
      </w:pPr>
      <w:r w:rsidRPr="00C66BD8">
        <w:rPr>
          <w:rFonts w:ascii="Garamond" w:hAnsi="Garamond"/>
          <w:b/>
          <w:bCs/>
          <w:sz w:val="24"/>
          <w:szCs w:val="24"/>
          <w:lang w:val="en-US"/>
        </w:rPr>
        <w:t>Organizational and Strategic Leadership</w:t>
      </w:r>
    </w:p>
    <w:p w14:paraId="32B1CC4E" w14:textId="77777777" w:rsidR="00697D60" w:rsidRPr="00804430" w:rsidRDefault="009B6AB3" w:rsidP="007361E9">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I</w:t>
      </w:r>
      <w:r w:rsidR="00697D60" w:rsidRPr="00804430">
        <w:rPr>
          <w:rFonts w:ascii="Garamond" w:hAnsi="Garamond"/>
          <w:sz w:val="24"/>
          <w:szCs w:val="24"/>
          <w:lang w:val="en-US"/>
        </w:rPr>
        <w:t>ntroduction to complexity theory</w:t>
      </w:r>
      <w:r w:rsidR="00331C3A">
        <w:rPr>
          <w:rFonts w:ascii="Garamond" w:hAnsi="Garamond"/>
          <w:sz w:val="24"/>
          <w:szCs w:val="24"/>
          <w:lang w:val="en-US"/>
        </w:rPr>
        <w:t>.</w:t>
      </w:r>
    </w:p>
    <w:p w14:paraId="69F79F94" w14:textId="77777777" w:rsidR="0001657A" w:rsidRPr="00804430" w:rsidRDefault="009B6AB3" w:rsidP="007361E9">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T</w:t>
      </w:r>
      <w:r w:rsidR="0001657A" w:rsidRPr="00804430">
        <w:rPr>
          <w:rFonts w:ascii="Garamond" w:hAnsi="Garamond"/>
          <w:sz w:val="24"/>
          <w:szCs w:val="24"/>
          <w:lang w:val="en-US"/>
        </w:rPr>
        <w:t xml:space="preserve">he narrow mind and </w:t>
      </w:r>
      <w:r w:rsidR="00C66BD8">
        <w:rPr>
          <w:rFonts w:ascii="Garamond" w:hAnsi="Garamond"/>
          <w:sz w:val="24"/>
          <w:szCs w:val="24"/>
          <w:lang w:val="en-US"/>
        </w:rPr>
        <w:t>a</w:t>
      </w:r>
      <w:r w:rsidR="0001657A" w:rsidRPr="00804430">
        <w:rPr>
          <w:rFonts w:ascii="Garamond" w:hAnsi="Garamond"/>
          <w:sz w:val="24"/>
          <w:szCs w:val="24"/>
          <w:lang w:val="en-US"/>
        </w:rPr>
        <w:t xml:space="preserve"> com</w:t>
      </w:r>
      <w:r w:rsidR="007361E9">
        <w:rPr>
          <w:rFonts w:ascii="Garamond" w:hAnsi="Garamond"/>
          <w:sz w:val="24"/>
          <w:szCs w:val="24"/>
          <w:lang w:val="en-US"/>
        </w:rPr>
        <w:t>plex word</w:t>
      </w:r>
      <w:r w:rsidR="00C66BD8">
        <w:rPr>
          <w:rFonts w:ascii="Garamond" w:hAnsi="Garamond"/>
          <w:sz w:val="24"/>
          <w:szCs w:val="24"/>
          <w:lang w:val="en-US"/>
        </w:rPr>
        <w:t xml:space="preserve">: broadening </w:t>
      </w:r>
      <w:r w:rsidR="00A100AC">
        <w:rPr>
          <w:rFonts w:ascii="Garamond" w:hAnsi="Garamond"/>
          <w:sz w:val="24"/>
          <w:szCs w:val="24"/>
          <w:lang w:val="en-US"/>
        </w:rPr>
        <w:t>trends.</w:t>
      </w:r>
    </w:p>
    <w:p w14:paraId="5BB1E966" w14:textId="77777777" w:rsidR="00C66BD8" w:rsidRDefault="00804430">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M</w:t>
      </w:r>
      <w:r w:rsidR="0001657A" w:rsidRPr="00C66BD8">
        <w:rPr>
          <w:rFonts w:ascii="Garamond" w:hAnsi="Garamond"/>
          <w:sz w:val="24"/>
          <w:szCs w:val="24"/>
          <w:lang w:val="en-US"/>
        </w:rPr>
        <w:t>ission and v</w:t>
      </w:r>
      <w:r w:rsidR="007361E9" w:rsidRPr="00C66BD8">
        <w:rPr>
          <w:rFonts w:ascii="Garamond" w:hAnsi="Garamond"/>
          <w:sz w:val="24"/>
          <w:szCs w:val="24"/>
          <w:lang w:val="en-US"/>
        </w:rPr>
        <w:t xml:space="preserve">ision: from small group to big </w:t>
      </w:r>
      <w:r w:rsidR="0001657A" w:rsidRPr="00C66BD8">
        <w:rPr>
          <w:rFonts w:ascii="Garamond" w:hAnsi="Garamond"/>
          <w:sz w:val="24"/>
          <w:szCs w:val="24"/>
          <w:lang w:val="en-US"/>
        </w:rPr>
        <w:t>organiza</w:t>
      </w:r>
      <w:r w:rsidR="00331C3A" w:rsidRPr="00C66BD8">
        <w:rPr>
          <w:rFonts w:ascii="Garamond" w:hAnsi="Garamond"/>
          <w:sz w:val="24"/>
          <w:szCs w:val="24"/>
          <w:lang w:val="en-US"/>
        </w:rPr>
        <w:t>tion.</w:t>
      </w:r>
    </w:p>
    <w:p w14:paraId="5353D8D4" w14:textId="77777777" w:rsidR="0001657A" w:rsidRPr="00C66BD8" w:rsidRDefault="00804430">
      <w:pPr>
        <w:numPr>
          <w:ilvl w:val="0"/>
          <w:numId w:val="2"/>
        </w:numPr>
        <w:spacing w:after="0" w:line="240" w:lineRule="auto"/>
        <w:jc w:val="both"/>
        <w:rPr>
          <w:rFonts w:ascii="Garamond" w:hAnsi="Garamond"/>
          <w:sz w:val="24"/>
          <w:szCs w:val="24"/>
          <w:lang w:val="en-US"/>
        </w:rPr>
      </w:pPr>
      <w:r w:rsidRPr="00C66BD8">
        <w:rPr>
          <w:rFonts w:ascii="Garamond" w:hAnsi="Garamond"/>
          <w:sz w:val="24"/>
          <w:szCs w:val="24"/>
          <w:lang w:val="en-US"/>
        </w:rPr>
        <w:t>C</w:t>
      </w:r>
      <w:r w:rsidR="0001657A" w:rsidRPr="00C66BD8">
        <w:rPr>
          <w:rFonts w:ascii="Garamond" w:hAnsi="Garamond"/>
          <w:sz w:val="24"/>
          <w:szCs w:val="24"/>
          <w:lang w:val="en-US"/>
        </w:rPr>
        <w:t>omplexi</w:t>
      </w:r>
      <w:r w:rsidR="00331C3A" w:rsidRPr="00C66BD8">
        <w:rPr>
          <w:rFonts w:ascii="Garamond" w:hAnsi="Garamond"/>
          <w:sz w:val="24"/>
          <w:szCs w:val="24"/>
          <w:lang w:val="en-US"/>
        </w:rPr>
        <w:t>ty, organizations and decisions.</w:t>
      </w:r>
    </w:p>
    <w:p w14:paraId="52B210A3" w14:textId="77777777" w:rsidR="0001657A" w:rsidRPr="00445906" w:rsidRDefault="00445906" w:rsidP="00445906">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Ecosystems and sustainability</w:t>
      </w:r>
      <w:r w:rsidR="0050350E">
        <w:rPr>
          <w:rFonts w:ascii="Garamond" w:hAnsi="Garamond"/>
          <w:sz w:val="24"/>
          <w:szCs w:val="24"/>
          <w:lang w:val="en-US"/>
        </w:rPr>
        <w:t>.</w:t>
      </w:r>
    </w:p>
    <w:p w14:paraId="14350BF8" w14:textId="77777777" w:rsidR="0001657A" w:rsidRPr="00804430" w:rsidRDefault="00331C3A" w:rsidP="007361E9">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CAL and C2PS models.</w:t>
      </w:r>
    </w:p>
    <w:p w14:paraId="5218D8E6" w14:textId="77777777" w:rsidR="0001657A" w:rsidRDefault="00804430" w:rsidP="007361E9">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C</w:t>
      </w:r>
      <w:r w:rsidR="0001657A" w:rsidRPr="00804430">
        <w:rPr>
          <w:rFonts w:ascii="Garamond" w:hAnsi="Garamond"/>
          <w:sz w:val="24"/>
          <w:szCs w:val="24"/>
          <w:lang w:val="en-US"/>
        </w:rPr>
        <w:t>h</w:t>
      </w:r>
      <w:r w:rsidR="00331C3A">
        <w:rPr>
          <w:rFonts w:ascii="Garamond" w:hAnsi="Garamond"/>
          <w:sz w:val="24"/>
          <w:szCs w:val="24"/>
          <w:lang w:val="en-US"/>
        </w:rPr>
        <w:t>ange, leadership and complexity.</w:t>
      </w:r>
      <w:r w:rsidR="0001657A" w:rsidRPr="00804430">
        <w:rPr>
          <w:rFonts w:ascii="Garamond" w:hAnsi="Garamond"/>
          <w:sz w:val="24"/>
          <w:szCs w:val="24"/>
          <w:lang w:val="en-US"/>
        </w:rPr>
        <w:t xml:space="preserve"> </w:t>
      </w:r>
    </w:p>
    <w:p w14:paraId="1E45C50D" w14:textId="77777777" w:rsidR="004919C2" w:rsidRDefault="0050350E">
      <w:pPr>
        <w:numPr>
          <w:ilvl w:val="0"/>
          <w:numId w:val="2"/>
        </w:numPr>
        <w:spacing w:after="0" w:line="240" w:lineRule="auto"/>
        <w:jc w:val="both"/>
        <w:rPr>
          <w:rFonts w:ascii="Garamond" w:hAnsi="Garamond"/>
          <w:sz w:val="24"/>
          <w:szCs w:val="24"/>
          <w:lang w:val="en-US"/>
        </w:rPr>
      </w:pPr>
      <w:r w:rsidRPr="004919C2">
        <w:rPr>
          <w:rFonts w:ascii="Garamond" w:hAnsi="Garamond"/>
          <w:sz w:val="24"/>
          <w:szCs w:val="24"/>
          <w:lang w:val="en-US"/>
        </w:rPr>
        <w:t xml:space="preserve">The </w:t>
      </w:r>
      <w:r w:rsidR="00D94841" w:rsidRPr="004919C2">
        <w:rPr>
          <w:rFonts w:ascii="Garamond" w:hAnsi="Garamond"/>
          <w:sz w:val="24"/>
          <w:szCs w:val="24"/>
          <w:lang w:val="en-US"/>
        </w:rPr>
        <w:t>Digital</w:t>
      </w:r>
      <w:r w:rsidRPr="004919C2">
        <w:rPr>
          <w:rFonts w:ascii="Garamond" w:hAnsi="Garamond"/>
          <w:sz w:val="24"/>
          <w:szCs w:val="24"/>
          <w:lang w:val="en-US"/>
        </w:rPr>
        <w:t xml:space="preserve"> Disruption</w:t>
      </w:r>
      <w:r w:rsidR="00445906" w:rsidRPr="004919C2">
        <w:rPr>
          <w:rFonts w:ascii="Garamond" w:hAnsi="Garamond"/>
          <w:sz w:val="24"/>
          <w:szCs w:val="24"/>
          <w:lang w:val="en-US"/>
        </w:rPr>
        <w:t>, collective action and</w:t>
      </w:r>
      <w:r w:rsidR="00D94841" w:rsidRPr="004919C2">
        <w:rPr>
          <w:rFonts w:ascii="Garamond" w:hAnsi="Garamond"/>
          <w:sz w:val="24"/>
          <w:szCs w:val="24"/>
          <w:lang w:val="en-US"/>
        </w:rPr>
        <w:t xml:space="preserve"> leadership.</w:t>
      </w:r>
    </w:p>
    <w:p w14:paraId="75A540DC" w14:textId="77777777" w:rsidR="005838D3" w:rsidRPr="00A100AC" w:rsidRDefault="00A100AC">
      <w:pPr>
        <w:numPr>
          <w:ilvl w:val="0"/>
          <w:numId w:val="2"/>
        </w:numPr>
        <w:spacing w:after="0" w:line="240" w:lineRule="auto"/>
        <w:jc w:val="both"/>
        <w:rPr>
          <w:rFonts w:ascii="Garamond" w:hAnsi="Garamond"/>
          <w:sz w:val="24"/>
          <w:szCs w:val="24"/>
          <w:lang w:val="en-US"/>
        </w:rPr>
      </w:pPr>
      <w:r w:rsidRPr="00A100AC">
        <w:rPr>
          <w:rFonts w:ascii="Garamond" w:hAnsi="Garamond"/>
          <w:sz w:val="24"/>
          <w:szCs w:val="24"/>
          <w:lang w:val="en-US"/>
        </w:rPr>
        <w:t xml:space="preserve">Leading Generative AI: </w:t>
      </w:r>
      <w:r w:rsidR="00804430" w:rsidRPr="00A100AC">
        <w:rPr>
          <w:rFonts w:ascii="Garamond" w:hAnsi="Garamond"/>
          <w:sz w:val="24"/>
          <w:szCs w:val="24"/>
          <w:lang w:val="en-US"/>
        </w:rPr>
        <w:t>C</w:t>
      </w:r>
      <w:r w:rsidR="00331C3A" w:rsidRPr="00A100AC">
        <w:rPr>
          <w:rFonts w:ascii="Garamond" w:hAnsi="Garamond"/>
          <w:sz w:val="24"/>
          <w:szCs w:val="24"/>
          <w:lang w:val="en-US"/>
        </w:rPr>
        <w:t xml:space="preserve">oncepts and </w:t>
      </w:r>
      <w:r w:rsidRPr="00A100AC">
        <w:rPr>
          <w:rFonts w:ascii="Garamond" w:hAnsi="Garamond"/>
          <w:sz w:val="24"/>
          <w:szCs w:val="24"/>
          <w:lang w:val="en-US"/>
        </w:rPr>
        <w:t>tools</w:t>
      </w:r>
    </w:p>
    <w:p w14:paraId="5FB64084" w14:textId="4D13B190" w:rsidR="009B6AB3" w:rsidRPr="00804430" w:rsidRDefault="009B6AB3" w:rsidP="007361E9">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Strategic thinking exercise</w:t>
      </w:r>
      <w:r w:rsidR="00C66BD8">
        <w:rPr>
          <w:rFonts w:ascii="Garamond" w:hAnsi="Garamond"/>
          <w:sz w:val="24"/>
          <w:szCs w:val="24"/>
          <w:lang w:val="en-US"/>
        </w:rPr>
        <w:t>: Young M</w:t>
      </w:r>
      <w:r w:rsidR="005838D3">
        <w:rPr>
          <w:rFonts w:ascii="Garamond" w:hAnsi="Garamond"/>
          <w:sz w:val="24"/>
          <w:szCs w:val="24"/>
          <w:lang w:val="en-US"/>
        </w:rPr>
        <w:t>(A</w:t>
      </w:r>
      <w:r w:rsidR="00630ACE">
        <w:rPr>
          <w:rFonts w:ascii="Garamond" w:hAnsi="Garamond"/>
          <w:sz w:val="24"/>
          <w:szCs w:val="24"/>
          <w:lang w:val="en-US"/>
        </w:rPr>
        <w:t>I</w:t>
      </w:r>
      <w:r w:rsidR="005838D3">
        <w:rPr>
          <w:rFonts w:ascii="Garamond" w:hAnsi="Garamond"/>
          <w:sz w:val="24"/>
          <w:szCs w:val="24"/>
          <w:lang w:val="en-US"/>
        </w:rPr>
        <w:t>)</w:t>
      </w:r>
      <w:proofErr w:type="spellStart"/>
      <w:r w:rsidR="005838D3">
        <w:rPr>
          <w:rFonts w:ascii="Garamond" w:hAnsi="Garamond"/>
          <w:sz w:val="24"/>
          <w:szCs w:val="24"/>
          <w:lang w:val="en-US"/>
        </w:rPr>
        <w:t>nds</w:t>
      </w:r>
      <w:proofErr w:type="spellEnd"/>
      <w:r w:rsidR="005838D3">
        <w:rPr>
          <w:rFonts w:ascii="Garamond" w:hAnsi="Garamond"/>
          <w:sz w:val="24"/>
          <w:szCs w:val="24"/>
          <w:lang w:val="en-US"/>
        </w:rPr>
        <w:t xml:space="preserve"> for a Global Governance</w:t>
      </w:r>
    </w:p>
    <w:p w14:paraId="6DD5E6E3" w14:textId="77777777" w:rsidR="0001657A" w:rsidRPr="00804430" w:rsidRDefault="00804430" w:rsidP="007361E9">
      <w:pPr>
        <w:numPr>
          <w:ilvl w:val="0"/>
          <w:numId w:val="2"/>
        </w:numPr>
        <w:spacing w:after="0" w:line="240" w:lineRule="auto"/>
        <w:jc w:val="both"/>
        <w:rPr>
          <w:rFonts w:ascii="Garamond" w:hAnsi="Garamond"/>
          <w:sz w:val="24"/>
          <w:szCs w:val="24"/>
          <w:lang w:val="en-US"/>
        </w:rPr>
      </w:pPr>
      <w:r>
        <w:rPr>
          <w:rFonts w:ascii="Garamond" w:hAnsi="Garamond"/>
          <w:sz w:val="24"/>
          <w:szCs w:val="24"/>
          <w:lang w:val="en-US"/>
        </w:rPr>
        <w:t>C</w:t>
      </w:r>
      <w:r w:rsidR="0001657A" w:rsidRPr="00804430">
        <w:rPr>
          <w:rFonts w:ascii="Garamond" w:hAnsi="Garamond"/>
          <w:sz w:val="24"/>
          <w:szCs w:val="24"/>
          <w:lang w:val="en-US"/>
        </w:rPr>
        <w:t>ourse wrap-up and final review.</w:t>
      </w:r>
    </w:p>
    <w:p w14:paraId="420771A0" w14:textId="77777777" w:rsidR="000005CF" w:rsidRDefault="000005CF" w:rsidP="00B6327B">
      <w:pPr>
        <w:spacing w:after="0" w:line="240" w:lineRule="auto"/>
        <w:jc w:val="both"/>
        <w:rPr>
          <w:rFonts w:ascii="Garamond" w:hAnsi="Garamond"/>
          <w:b/>
          <w:sz w:val="24"/>
          <w:szCs w:val="24"/>
          <w:lang w:val="en-US"/>
        </w:rPr>
      </w:pPr>
    </w:p>
    <w:p w14:paraId="329ED4FA" w14:textId="77777777" w:rsidR="00697D60" w:rsidRDefault="00697D60" w:rsidP="00B6327B">
      <w:pPr>
        <w:spacing w:after="0" w:line="240" w:lineRule="auto"/>
        <w:jc w:val="both"/>
        <w:rPr>
          <w:rFonts w:ascii="Garamond" w:hAnsi="Garamond"/>
          <w:b/>
          <w:sz w:val="24"/>
          <w:szCs w:val="24"/>
          <w:lang w:val="en-US"/>
        </w:rPr>
      </w:pPr>
      <w:r>
        <w:rPr>
          <w:rFonts w:ascii="Garamond" w:hAnsi="Garamond"/>
          <w:b/>
          <w:sz w:val="24"/>
          <w:szCs w:val="24"/>
          <w:lang w:val="en-US"/>
        </w:rPr>
        <w:t>Main educational objectives</w:t>
      </w:r>
    </w:p>
    <w:p w14:paraId="125D4A19" w14:textId="77777777" w:rsidR="00A87BB4" w:rsidRPr="00A87BB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The course topics are so articulated to achieve the following main educational objectives:</w:t>
      </w:r>
    </w:p>
    <w:p w14:paraId="1FF05B4E" w14:textId="77777777" w:rsidR="00A87BB4" w:rsidRP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understanding </w:t>
      </w:r>
      <w:r w:rsidR="00A87BB4" w:rsidRPr="00A87BB4">
        <w:rPr>
          <w:rFonts w:ascii="Garamond" w:hAnsi="Garamond"/>
          <w:sz w:val="24"/>
          <w:szCs w:val="24"/>
          <w:lang w:val="en-US"/>
        </w:rPr>
        <w:t xml:space="preserve">of the basic elements of </w:t>
      </w:r>
      <w:r w:rsidR="005838D3">
        <w:rPr>
          <w:rFonts w:ascii="Garamond" w:hAnsi="Garamond"/>
          <w:sz w:val="24"/>
          <w:szCs w:val="24"/>
          <w:lang w:val="en-US"/>
        </w:rPr>
        <w:t xml:space="preserve">self- and </w:t>
      </w:r>
      <w:r w:rsidR="00A87BB4" w:rsidRPr="00A87BB4">
        <w:rPr>
          <w:rFonts w:ascii="Garamond" w:hAnsi="Garamond"/>
          <w:sz w:val="24"/>
          <w:szCs w:val="24"/>
          <w:lang w:val="en-US"/>
        </w:rPr>
        <w:t xml:space="preserve">emotional leadership, with reference to ethics and small group dynamics, relating it through class discussion to one’s own </w:t>
      </w:r>
      <w:proofErr w:type="gramStart"/>
      <w:r w:rsidR="00A87BB4" w:rsidRPr="00A87BB4">
        <w:rPr>
          <w:rFonts w:ascii="Garamond" w:hAnsi="Garamond"/>
          <w:sz w:val="24"/>
          <w:szCs w:val="24"/>
          <w:lang w:val="en-US"/>
        </w:rPr>
        <w:t>experience;</w:t>
      </w:r>
      <w:proofErr w:type="gramEnd"/>
    </w:p>
    <w:p w14:paraId="62EB77FB" w14:textId="77777777" w:rsidR="00A87BB4" w:rsidRP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acquiring an anthropological perspective of leadership and the collective action, able to link all main leadership </w:t>
      </w:r>
      <w:proofErr w:type="gramStart"/>
      <w:r w:rsidR="00A87BB4" w:rsidRPr="00A87BB4">
        <w:rPr>
          <w:rFonts w:ascii="Garamond" w:hAnsi="Garamond"/>
          <w:sz w:val="24"/>
          <w:szCs w:val="24"/>
          <w:lang w:val="en-US"/>
        </w:rPr>
        <w:t>theories;</w:t>
      </w:r>
      <w:proofErr w:type="gramEnd"/>
    </w:p>
    <w:p w14:paraId="7E66BE4F" w14:textId="77777777" w:rsidR="00A87BB4" w:rsidRP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understanding of the organizational dimension of leadership, its challenges and ways to cope </w:t>
      </w:r>
      <w:proofErr w:type="gramStart"/>
      <w:r w:rsidR="00A87BB4" w:rsidRPr="00A87BB4">
        <w:rPr>
          <w:rFonts w:ascii="Garamond" w:hAnsi="Garamond"/>
          <w:sz w:val="24"/>
          <w:szCs w:val="24"/>
          <w:lang w:val="en-US"/>
        </w:rPr>
        <w:t>therewith;</w:t>
      </w:r>
      <w:proofErr w:type="gramEnd"/>
    </w:p>
    <w:p w14:paraId="469FCCA4" w14:textId="77777777" w:rsidR="00A87BB4" w:rsidRP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knowing the general evolution and the different approaches of leadership </w:t>
      </w:r>
      <w:proofErr w:type="gramStart"/>
      <w:r w:rsidR="00A87BB4" w:rsidRPr="00A87BB4">
        <w:rPr>
          <w:rFonts w:ascii="Garamond" w:hAnsi="Garamond"/>
          <w:sz w:val="24"/>
          <w:szCs w:val="24"/>
          <w:lang w:val="en-US"/>
        </w:rPr>
        <w:t>studies;</w:t>
      </w:r>
      <w:proofErr w:type="gramEnd"/>
    </w:p>
    <w:p w14:paraId="7B7A97CD" w14:textId="77777777" w:rsidR="00BE7B38" w:rsidRPr="00A87BB4" w:rsidRDefault="00196DBC" w:rsidP="0050350E">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focusing on fundamental elements of strategic leadership, with special reference to strategic thinking, and establishing a personal development plan for such </w:t>
      </w:r>
      <w:proofErr w:type="gramStart"/>
      <w:r w:rsidR="00A87BB4" w:rsidRPr="00A87BB4">
        <w:rPr>
          <w:rFonts w:ascii="Garamond" w:hAnsi="Garamond"/>
          <w:sz w:val="24"/>
          <w:szCs w:val="24"/>
          <w:lang w:val="en-US"/>
        </w:rPr>
        <w:t>skills;</w:t>
      </w:r>
      <w:proofErr w:type="gramEnd"/>
    </w:p>
    <w:p w14:paraId="291E86B7" w14:textId="77777777" w:rsidR="00A87BB4" w:rsidRP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gain a clear appreciation of the influence of culture on the effectiveness of the collective action, also through an historical perspective, and being able to elaborate on actual </w:t>
      </w:r>
      <w:proofErr w:type="gramStart"/>
      <w:r w:rsidR="00A87BB4" w:rsidRPr="00A87BB4">
        <w:rPr>
          <w:rFonts w:ascii="Garamond" w:hAnsi="Garamond"/>
          <w:sz w:val="24"/>
          <w:szCs w:val="24"/>
          <w:lang w:val="en-US"/>
        </w:rPr>
        <w:t>cases;</w:t>
      </w:r>
      <w:proofErr w:type="gramEnd"/>
      <w:r w:rsidR="00A87BB4" w:rsidRPr="00A87BB4">
        <w:rPr>
          <w:rFonts w:ascii="Garamond" w:hAnsi="Garamond"/>
          <w:sz w:val="24"/>
          <w:szCs w:val="24"/>
          <w:lang w:val="en-US"/>
        </w:rPr>
        <w:t xml:space="preserve"> </w:t>
      </w:r>
    </w:p>
    <w:p w14:paraId="1322DC0C" w14:textId="77777777" w:rsidR="00A87BB4" w:rsidRP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understanding of nature and scope of Mission and Vision statements and being able to </w:t>
      </w:r>
      <w:proofErr w:type="gramStart"/>
      <w:r w:rsidR="00A87BB4" w:rsidRPr="00A87BB4">
        <w:rPr>
          <w:rFonts w:ascii="Garamond" w:hAnsi="Garamond"/>
          <w:sz w:val="24"/>
          <w:szCs w:val="24"/>
          <w:lang w:val="en-US"/>
        </w:rPr>
        <w:t>actually use</w:t>
      </w:r>
      <w:proofErr w:type="gramEnd"/>
      <w:r w:rsidR="00A87BB4" w:rsidRPr="00A87BB4">
        <w:rPr>
          <w:rFonts w:ascii="Garamond" w:hAnsi="Garamond"/>
          <w:sz w:val="24"/>
          <w:szCs w:val="24"/>
          <w:lang w:val="en-US"/>
        </w:rPr>
        <w:t xml:space="preserve"> them in a class </w:t>
      </w:r>
      <w:proofErr w:type="gramStart"/>
      <w:r w:rsidR="00A87BB4" w:rsidRPr="00A87BB4">
        <w:rPr>
          <w:rFonts w:ascii="Garamond" w:hAnsi="Garamond"/>
          <w:sz w:val="24"/>
          <w:szCs w:val="24"/>
          <w:lang w:val="en-US"/>
        </w:rPr>
        <w:t>exercise;</w:t>
      </w:r>
      <w:proofErr w:type="gramEnd"/>
      <w:r w:rsidR="00A87BB4" w:rsidRPr="00A87BB4">
        <w:rPr>
          <w:rFonts w:ascii="Garamond" w:hAnsi="Garamond"/>
          <w:sz w:val="24"/>
          <w:szCs w:val="24"/>
          <w:lang w:val="en-US"/>
        </w:rPr>
        <w:t xml:space="preserve"> </w:t>
      </w:r>
    </w:p>
    <w:p w14:paraId="3B60695D" w14:textId="77777777" w:rsidR="0050350E" w:rsidRDefault="00196DBC" w:rsidP="0050350E">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understanding of the conceptual base of the “New Science of Complexity and Chaos” and its value for strategic thinking, also through application to actual </w:t>
      </w:r>
      <w:proofErr w:type="gramStart"/>
      <w:r w:rsidR="00A87BB4" w:rsidRPr="00A87BB4">
        <w:rPr>
          <w:rFonts w:ascii="Garamond" w:hAnsi="Garamond"/>
          <w:sz w:val="24"/>
          <w:szCs w:val="24"/>
          <w:lang w:val="en-US"/>
        </w:rPr>
        <w:t>cases;</w:t>
      </w:r>
      <w:proofErr w:type="gramEnd"/>
    </w:p>
    <w:p w14:paraId="7CB6E6AE" w14:textId="77777777" w:rsidR="0050350E" w:rsidRPr="00A87BB4" w:rsidRDefault="0050350E" w:rsidP="0050350E">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considering systemic thinking in relation to ecosystems and </w:t>
      </w:r>
      <w:proofErr w:type="gramStart"/>
      <w:r>
        <w:rPr>
          <w:rFonts w:ascii="Garamond" w:hAnsi="Garamond"/>
          <w:sz w:val="24"/>
          <w:szCs w:val="24"/>
          <w:lang w:val="en-US"/>
        </w:rPr>
        <w:t>sustainability;</w:t>
      </w:r>
      <w:proofErr w:type="gramEnd"/>
    </w:p>
    <w:p w14:paraId="0FBC8F82" w14:textId="77777777" w:rsidR="005838D3" w:rsidRPr="00A87BB4" w:rsidRDefault="00196DBC" w:rsidP="005838D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understanding and utilizing strategic leadership cognitive models, aimed to complex, uncertain and rapidly changing </w:t>
      </w:r>
      <w:proofErr w:type="gramStart"/>
      <w:r w:rsidR="00A87BB4" w:rsidRPr="00A87BB4">
        <w:rPr>
          <w:rFonts w:ascii="Garamond" w:hAnsi="Garamond"/>
          <w:sz w:val="24"/>
          <w:szCs w:val="24"/>
          <w:lang w:val="en-US"/>
        </w:rPr>
        <w:t>environments;</w:t>
      </w:r>
      <w:proofErr w:type="gramEnd"/>
    </w:p>
    <w:p w14:paraId="4FDA3017" w14:textId="77777777" w:rsidR="00A87BB4" w:rsidRDefault="00196DBC"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understanding change management, through knowledge of principles and actual cases, being able to conceive a change </w:t>
      </w:r>
      <w:proofErr w:type="gramStart"/>
      <w:r w:rsidR="00A87BB4" w:rsidRPr="00A87BB4">
        <w:rPr>
          <w:rFonts w:ascii="Garamond" w:hAnsi="Garamond"/>
          <w:sz w:val="24"/>
          <w:szCs w:val="24"/>
          <w:lang w:val="en-US"/>
        </w:rPr>
        <w:t>strategy;</w:t>
      </w:r>
      <w:proofErr w:type="gramEnd"/>
    </w:p>
    <w:p w14:paraId="0073AF3C" w14:textId="77777777" w:rsidR="0050350E" w:rsidRDefault="0050350E"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understanding the scope and main implication of the Digital Dis</w:t>
      </w:r>
      <w:r w:rsidR="001C3514">
        <w:rPr>
          <w:rFonts w:ascii="Garamond" w:hAnsi="Garamond"/>
          <w:sz w:val="24"/>
          <w:szCs w:val="24"/>
          <w:lang w:val="en-US"/>
        </w:rPr>
        <w:t xml:space="preserve">ruption for the collective </w:t>
      </w:r>
      <w:proofErr w:type="gramStart"/>
      <w:r w:rsidR="001C3514">
        <w:rPr>
          <w:rFonts w:ascii="Garamond" w:hAnsi="Garamond"/>
          <w:sz w:val="24"/>
          <w:szCs w:val="24"/>
          <w:lang w:val="en-US"/>
        </w:rPr>
        <w:t>action;</w:t>
      </w:r>
      <w:proofErr w:type="gramEnd"/>
    </w:p>
    <w:p w14:paraId="71165235" w14:textId="77777777" w:rsidR="005838D3" w:rsidRDefault="00D94841"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 considering potential and risks of the digital dimension in leadership dynamics</w:t>
      </w:r>
      <w:r w:rsidR="004919C2">
        <w:rPr>
          <w:rFonts w:ascii="Garamond" w:hAnsi="Garamond"/>
          <w:sz w:val="24"/>
          <w:szCs w:val="24"/>
          <w:lang w:val="en-US"/>
        </w:rPr>
        <w:t xml:space="preserve">, with special reference to </w:t>
      </w:r>
      <w:proofErr w:type="gramStart"/>
      <w:r w:rsidR="004919C2">
        <w:rPr>
          <w:rFonts w:ascii="Garamond" w:hAnsi="Garamond"/>
          <w:sz w:val="24"/>
          <w:szCs w:val="24"/>
          <w:lang w:val="en-US"/>
        </w:rPr>
        <w:t>ethics</w:t>
      </w:r>
      <w:r>
        <w:rPr>
          <w:rFonts w:ascii="Garamond" w:hAnsi="Garamond"/>
          <w:sz w:val="24"/>
          <w:szCs w:val="24"/>
          <w:lang w:val="en-US"/>
        </w:rPr>
        <w:t>;</w:t>
      </w:r>
      <w:proofErr w:type="gramEnd"/>
      <w:r w:rsidR="005838D3" w:rsidRPr="005838D3">
        <w:rPr>
          <w:rFonts w:ascii="Garamond" w:hAnsi="Garamond"/>
          <w:sz w:val="24"/>
          <w:szCs w:val="24"/>
          <w:lang w:val="en-US"/>
        </w:rPr>
        <w:t xml:space="preserve"> </w:t>
      </w:r>
    </w:p>
    <w:p w14:paraId="005CAB0D" w14:textId="77777777" w:rsidR="00D94841" w:rsidRPr="00A87BB4" w:rsidRDefault="005838D3" w:rsidP="009B6AB3">
      <w:pPr>
        <w:spacing w:after="0" w:line="240" w:lineRule="auto"/>
        <w:ind w:left="142" w:hanging="142"/>
        <w:jc w:val="both"/>
        <w:rPr>
          <w:rFonts w:ascii="Garamond" w:hAnsi="Garamond"/>
          <w:sz w:val="24"/>
          <w:szCs w:val="24"/>
          <w:lang w:val="en-US"/>
        </w:rPr>
      </w:pPr>
      <w:r>
        <w:rPr>
          <w:rFonts w:ascii="Garamond" w:hAnsi="Garamond"/>
          <w:sz w:val="24"/>
          <w:szCs w:val="24"/>
          <w:lang w:val="en-US"/>
        </w:rPr>
        <w:t>-</w:t>
      </w:r>
      <w:r>
        <w:rPr>
          <w:rFonts w:ascii="Garamond" w:hAnsi="Garamond"/>
          <w:sz w:val="24"/>
          <w:szCs w:val="24"/>
          <w:lang w:val="en-US"/>
        </w:rPr>
        <w:tab/>
        <w:t xml:space="preserve">understanding and utilizing Artificial Intelligence as a strategic thinking </w:t>
      </w:r>
      <w:proofErr w:type="gramStart"/>
      <w:r>
        <w:rPr>
          <w:rFonts w:ascii="Garamond" w:hAnsi="Garamond"/>
          <w:sz w:val="24"/>
          <w:szCs w:val="24"/>
          <w:lang w:val="en-US"/>
        </w:rPr>
        <w:t>tool;</w:t>
      </w:r>
      <w:proofErr w:type="gramEnd"/>
    </w:p>
    <w:p w14:paraId="7E1AD109" w14:textId="77777777" w:rsidR="005838D3" w:rsidRPr="00A87BB4" w:rsidRDefault="00196DBC" w:rsidP="005838D3">
      <w:pPr>
        <w:spacing w:after="0" w:line="240" w:lineRule="auto"/>
        <w:ind w:left="142" w:hanging="142"/>
        <w:jc w:val="both"/>
        <w:rPr>
          <w:rFonts w:ascii="Garamond" w:hAnsi="Garamond"/>
          <w:sz w:val="24"/>
          <w:szCs w:val="24"/>
          <w:lang w:val="en-US"/>
        </w:rPr>
      </w:pPr>
      <w:r>
        <w:rPr>
          <w:rFonts w:ascii="Garamond" w:hAnsi="Garamond"/>
          <w:sz w:val="24"/>
          <w:szCs w:val="24"/>
          <w:lang w:val="en-US"/>
        </w:rPr>
        <w:t xml:space="preserve">- </w:t>
      </w:r>
      <w:r w:rsidR="00A87BB4" w:rsidRPr="00A87BB4">
        <w:rPr>
          <w:rFonts w:ascii="Garamond" w:hAnsi="Garamond"/>
          <w:sz w:val="24"/>
          <w:szCs w:val="24"/>
          <w:lang w:val="en-US"/>
        </w:rPr>
        <w:t xml:space="preserve">being able to link all </w:t>
      </w:r>
      <w:r w:rsidR="004919C2" w:rsidRPr="00A87BB4">
        <w:rPr>
          <w:rFonts w:ascii="Garamond" w:hAnsi="Garamond"/>
          <w:sz w:val="24"/>
          <w:szCs w:val="24"/>
          <w:lang w:val="en-US"/>
        </w:rPr>
        <w:t>above</w:t>
      </w:r>
      <w:r w:rsidR="004919C2">
        <w:rPr>
          <w:rFonts w:ascii="Garamond" w:hAnsi="Garamond"/>
          <w:sz w:val="24"/>
          <w:szCs w:val="24"/>
          <w:lang w:val="en-US"/>
        </w:rPr>
        <w:t>-mentioned</w:t>
      </w:r>
      <w:r w:rsidR="00A87BB4" w:rsidRPr="00A87BB4">
        <w:rPr>
          <w:rFonts w:ascii="Garamond" w:hAnsi="Garamond"/>
          <w:sz w:val="24"/>
          <w:szCs w:val="24"/>
          <w:lang w:val="en-US"/>
        </w:rPr>
        <w:t xml:space="preserve"> elements in an organic frame of reference.</w:t>
      </w:r>
    </w:p>
    <w:p w14:paraId="65D232C4" w14:textId="77777777" w:rsidR="006569E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The significance of ethics for leadership and the effectiveness of the collective action will be recalled throughout the course.</w:t>
      </w:r>
    </w:p>
    <w:p w14:paraId="4BF27207" w14:textId="77777777" w:rsidR="006569E4" w:rsidRPr="00D00FE5" w:rsidRDefault="00D56B50" w:rsidP="00B6327B">
      <w:pPr>
        <w:spacing w:after="0" w:line="240" w:lineRule="auto"/>
        <w:jc w:val="both"/>
        <w:rPr>
          <w:rFonts w:ascii="Garamond" w:hAnsi="Garamond"/>
          <w:b/>
          <w:sz w:val="24"/>
          <w:szCs w:val="24"/>
          <w:lang w:val="en-US"/>
        </w:rPr>
      </w:pPr>
      <w:r>
        <w:rPr>
          <w:rFonts w:ascii="Garamond" w:hAnsi="Garamond"/>
          <w:b/>
          <w:sz w:val="24"/>
          <w:szCs w:val="24"/>
          <w:lang w:val="en-US"/>
        </w:rPr>
        <w:br w:type="page"/>
      </w:r>
      <w:r w:rsidR="006569E4">
        <w:rPr>
          <w:rFonts w:ascii="Garamond" w:hAnsi="Garamond"/>
          <w:b/>
          <w:sz w:val="24"/>
          <w:szCs w:val="24"/>
          <w:lang w:val="en-US"/>
        </w:rPr>
        <w:lastRenderedPageBreak/>
        <w:t>T</w:t>
      </w:r>
      <w:r w:rsidR="006569E4" w:rsidRPr="00D00FE5">
        <w:rPr>
          <w:rFonts w:ascii="Garamond" w:hAnsi="Garamond"/>
          <w:b/>
          <w:sz w:val="24"/>
          <w:szCs w:val="24"/>
          <w:lang w:val="en-US"/>
        </w:rPr>
        <w:t>extbook and Materials</w:t>
      </w:r>
    </w:p>
    <w:p w14:paraId="2F0D54CE" w14:textId="77777777" w:rsidR="00A87BB4" w:rsidRPr="00A87BB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 xml:space="preserve">The mandatory textbook for the course is the research: </w:t>
      </w:r>
    </w:p>
    <w:p w14:paraId="2D7B29A5" w14:textId="77777777" w:rsidR="00A87BB4" w:rsidRPr="00A87BB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 xml:space="preserve">Giancotti, Fernando and </w:t>
      </w:r>
      <w:proofErr w:type="spellStart"/>
      <w:r w:rsidRPr="00A87BB4">
        <w:rPr>
          <w:rFonts w:ascii="Garamond" w:hAnsi="Garamond"/>
          <w:sz w:val="24"/>
          <w:szCs w:val="24"/>
          <w:lang w:val="en-US"/>
        </w:rPr>
        <w:t>Shaharabani</w:t>
      </w:r>
      <w:proofErr w:type="spellEnd"/>
      <w:r w:rsidRPr="00A87BB4">
        <w:rPr>
          <w:rFonts w:ascii="Garamond" w:hAnsi="Garamond"/>
          <w:sz w:val="24"/>
          <w:szCs w:val="24"/>
          <w:lang w:val="en-US"/>
        </w:rPr>
        <w:t>, Yakov, The Relevant Warriors – Leadership and Agility in Complex Environments. Un-published research, Washington, NDU-ICAF, 2006. The research has an ample and accurately referenced bibliography, to expand on topics of interest.</w:t>
      </w:r>
    </w:p>
    <w:p w14:paraId="68F96B5E" w14:textId="77777777" w:rsidR="00A87BB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An electronic copy of the research will be issued.</w:t>
      </w:r>
    </w:p>
    <w:p w14:paraId="4398D97A" w14:textId="77777777" w:rsidR="00100C83" w:rsidRPr="00A87BB4" w:rsidRDefault="00100C83" w:rsidP="00A87BB4">
      <w:pPr>
        <w:spacing w:after="0" w:line="240" w:lineRule="auto"/>
        <w:jc w:val="both"/>
        <w:rPr>
          <w:rFonts w:ascii="Garamond" w:hAnsi="Garamond"/>
          <w:sz w:val="24"/>
          <w:szCs w:val="24"/>
          <w:lang w:val="en-US"/>
        </w:rPr>
      </w:pPr>
    </w:p>
    <w:p w14:paraId="59DBFF7A" w14:textId="77777777" w:rsidR="00100C83" w:rsidRPr="00D56B50" w:rsidRDefault="00A87BB4" w:rsidP="00A87BB4">
      <w:pPr>
        <w:spacing w:after="0" w:line="240" w:lineRule="auto"/>
        <w:jc w:val="both"/>
        <w:rPr>
          <w:rFonts w:ascii="Garamond" w:hAnsi="Garamond"/>
          <w:b/>
          <w:sz w:val="24"/>
          <w:szCs w:val="24"/>
          <w:lang w:val="en-US"/>
        </w:rPr>
      </w:pPr>
      <w:r w:rsidRPr="00D56B50">
        <w:rPr>
          <w:rFonts w:ascii="Garamond" w:hAnsi="Garamond"/>
          <w:b/>
          <w:sz w:val="24"/>
          <w:szCs w:val="24"/>
          <w:lang w:val="en-US"/>
        </w:rPr>
        <w:t>Further readings include:</w:t>
      </w:r>
    </w:p>
    <w:p w14:paraId="67E4C336" w14:textId="77777777" w:rsidR="00100C83" w:rsidRDefault="00100C83" w:rsidP="00A87BB4">
      <w:pPr>
        <w:spacing w:after="0" w:line="240" w:lineRule="auto"/>
        <w:jc w:val="both"/>
        <w:rPr>
          <w:rFonts w:ascii="Garamond" w:hAnsi="Garamond"/>
          <w:sz w:val="24"/>
          <w:szCs w:val="24"/>
          <w:lang w:val="en-US"/>
        </w:rPr>
      </w:pPr>
      <w:r>
        <w:rPr>
          <w:rFonts w:ascii="Garamond" w:hAnsi="Garamond"/>
          <w:sz w:val="24"/>
          <w:szCs w:val="24"/>
          <w:lang w:val="en-US"/>
        </w:rPr>
        <w:t xml:space="preserve">Goleman, Boyatzis and McKee, Primal Leadership- Realizing the Power of Emotional Intelligence, Harvard Business School Press, 2002. </w:t>
      </w:r>
    </w:p>
    <w:p w14:paraId="4E21CAEE" w14:textId="77777777" w:rsidR="00A87BB4" w:rsidRPr="00A87BB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 xml:space="preserve">Giancotti, Fernando and </w:t>
      </w:r>
      <w:proofErr w:type="spellStart"/>
      <w:r w:rsidRPr="00A87BB4">
        <w:rPr>
          <w:rFonts w:ascii="Garamond" w:hAnsi="Garamond"/>
          <w:sz w:val="24"/>
          <w:szCs w:val="24"/>
          <w:lang w:val="en-US"/>
        </w:rPr>
        <w:t>Shaharabani</w:t>
      </w:r>
      <w:proofErr w:type="spellEnd"/>
      <w:r w:rsidRPr="00A87BB4">
        <w:rPr>
          <w:rFonts w:ascii="Garamond" w:hAnsi="Garamond"/>
          <w:sz w:val="24"/>
          <w:szCs w:val="24"/>
          <w:lang w:val="en-US"/>
        </w:rPr>
        <w:t xml:space="preserve">, Yakov, Leadership agile </w:t>
      </w:r>
      <w:proofErr w:type="spellStart"/>
      <w:r w:rsidRPr="00A87BB4">
        <w:rPr>
          <w:rFonts w:ascii="Garamond" w:hAnsi="Garamond"/>
          <w:sz w:val="24"/>
          <w:szCs w:val="24"/>
          <w:lang w:val="en-US"/>
        </w:rPr>
        <w:t>nella</w:t>
      </w:r>
      <w:proofErr w:type="spellEnd"/>
      <w:r w:rsidRPr="00A87BB4">
        <w:rPr>
          <w:rFonts w:ascii="Garamond" w:hAnsi="Garamond"/>
          <w:sz w:val="24"/>
          <w:szCs w:val="24"/>
          <w:lang w:val="en-US"/>
        </w:rPr>
        <w:t xml:space="preserve"> </w:t>
      </w:r>
      <w:proofErr w:type="spellStart"/>
      <w:r w:rsidRPr="00A87BB4">
        <w:rPr>
          <w:rFonts w:ascii="Garamond" w:hAnsi="Garamond"/>
          <w:sz w:val="24"/>
          <w:szCs w:val="24"/>
          <w:lang w:val="en-US"/>
        </w:rPr>
        <w:t>complessità</w:t>
      </w:r>
      <w:proofErr w:type="spellEnd"/>
      <w:r w:rsidRPr="00A87BB4">
        <w:rPr>
          <w:rFonts w:ascii="Garamond" w:hAnsi="Garamond"/>
          <w:sz w:val="24"/>
          <w:szCs w:val="24"/>
          <w:lang w:val="en-US"/>
        </w:rPr>
        <w:t xml:space="preserve"> - </w:t>
      </w:r>
      <w:proofErr w:type="spellStart"/>
      <w:r w:rsidRPr="00A87BB4">
        <w:rPr>
          <w:rFonts w:ascii="Garamond" w:hAnsi="Garamond"/>
          <w:sz w:val="24"/>
          <w:szCs w:val="24"/>
          <w:lang w:val="en-US"/>
        </w:rPr>
        <w:t>Organizzazioni</w:t>
      </w:r>
      <w:proofErr w:type="spellEnd"/>
      <w:r w:rsidRPr="00A87BB4">
        <w:rPr>
          <w:rFonts w:ascii="Garamond" w:hAnsi="Garamond"/>
          <w:sz w:val="24"/>
          <w:szCs w:val="24"/>
          <w:lang w:val="en-US"/>
        </w:rPr>
        <w:t xml:space="preserve">, Stormi da </w:t>
      </w:r>
      <w:proofErr w:type="spellStart"/>
      <w:r w:rsidRPr="00A87BB4">
        <w:rPr>
          <w:rFonts w:ascii="Garamond" w:hAnsi="Garamond"/>
          <w:sz w:val="24"/>
          <w:szCs w:val="24"/>
          <w:lang w:val="en-US"/>
        </w:rPr>
        <w:t>combattimento</w:t>
      </w:r>
      <w:proofErr w:type="spellEnd"/>
      <w:r w:rsidRPr="00A87BB4">
        <w:rPr>
          <w:rFonts w:ascii="Garamond" w:hAnsi="Garamond"/>
          <w:sz w:val="24"/>
          <w:szCs w:val="24"/>
          <w:lang w:val="en-US"/>
        </w:rPr>
        <w:t xml:space="preserve">, Milano: Guerini e </w:t>
      </w:r>
      <w:proofErr w:type="spellStart"/>
      <w:r w:rsidRPr="00A87BB4">
        <w:rPr>
          <w:rFonts w:ascii="Garamond" w:hAnsi="Garamond"/>
          <w:sz w:val="24"/>
          <w:szCs w:val="24"/>
          <w:lang w:val="en-US"/>
        </w:rPr>
        <w:t>associati</w:t>
      </w:r>
      <w:proofErr w:type="spellEnd"/>
      <w:r w:rsidRPr="00A87BB4">
        <w:rPr>
          <w:rFonts w:ascii="Garamond" w:hAnsi="Garamond"/>
          <w:sz w:val="24"/>
          <w:szCs w:val="24"/>
          <w:lang w:val="en-US"/>
        </w:rPr>
        <w:t>, 2008; it is an Italian expanded text based on the research.</w:t>
      </w:r>
    </w:p>
    <w:p w14:paraId="0172DDEA" w14:textId="77777777" w:rsidR="00A87BB4" w:rsidRPr="00A87BB4" w:rsidRDefault="00A87BB4" w:rsidP="00A87BB4">
      <w:pPr>
        <w:spacing w:after="0" w:line="240" w:lineRule="auto"/>
        <w:jc w:val="both"/>
        <w:rPr>
          <w:rFonts w:ascii="Garamond" w:hAnsi="Garamond"/>
          <w:sz w:val="24"/>
          <w:szCs w:val="24"/>
          <w:lang w:val="en-US"/>
        </w:rPr>
      </w:pPr>
      <w:proofErr w:type="spellStart"/>
      <w:r w:rsidRPr="00A87BB4">
        <w:rPr>
          <w:rFonts w:ascii="Garamond" w:hAnsi="Garamond"/>
          <w:sz w:val="24"/>
          <w:szCs w:val="24"/>
          <w:lang w:val="en-US"/>
        </w:rPr>
        <w:t>Sashkin</w:t>
      </w:r>
      <w:proofErr w:type="spellEnd"/>
      <w:r w:rsidRPr="00A87BB4">
        <w:rPr>
          <w:rFonts w:ascii="Garamond" w:hAnsi="Garamond"/>
          <w:sz w:val="24"/>
          <w:szCs w:val="24"/>
          <w:lang w:val="en-US"/>
        </w:rPr>
        <w:t>, Marshall and Sashkin, Molly G., Leadership That Matters - the Critical Factors for Making a Difference in People’s Lives and Organization’s Success, San Francisco: Berrett- Koehler, 2003.</w:t>
      </w:r>
    </w:p>
    <w:p w14:paraId="2EB7F821" w14:textId="77777777" w:rsidR="00A87BB4" w:rsidRPr="00A87BB4"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Kotter, John and Cohen, Dan, The Heart of Change - Real-Life Stories of How Peop</w:t>
      </w:r>
      <w:r w:rsidR="007361E9">
        <w:rPr>
          <w:rFonts w:ascii="Garamond" w:hAnsi="Garamond"/>
          <w:sz w:val="24"/>
          <w:szCs w:val="24"/>
          <w:lang w:val="en-US"/>
        </w:rPr>
        <w:t xml:space="preserve">le Change Their Organizations, </w:t>
      </w:r>
      <w:r w:rsidRPr="00A87BB4">
        <w:rPr>
          <w:rFonts w:ascii="Garamond" w:hAnsi="Garamond"/>
          <w:sz w:val="24"/>
          <w:szCs w:val="24"/>
          <w:lang w:val="en-US"/>
        </w:rPr>
        <w:t>Harvard Business Review Press, 2012.</w:t>
      </w:r>
    </w:p>
    <w:p w14:paraId="62B6E493" w14:textId="77777777" w:rsidR="0069617D" w:rsidRDefault="00A87BB4" w:rsidP="0069617D">
      <w:pPr>
        <w:spacing w:after="0" w:line="240" w:lineRule="auto"/>
        <w:jc w:val="both"/>
        <w:rPr>
          <w:rFonts w:ascii="Garamond" w:hAnsi="Garamond"/>
          <w:sz w:val="24"/>
          <w:szCs w:val="24"/>
          <w:lang w:val="en-US"/>
        </w:rPr>
      </w:pPr>
      <w:r w:rsidRPr="00A87BB4">
        <w:rPr>
          <w:rFonts w:ascii="Garamond" w:hAnsi="Garamond"/>
          <w:sz w:val="24"/>
          <w:szCs w:val="24"/>
          <w:lang w:val="en-US"/>
        </w:rPr>
        <w:t>Sanders. T. Irene, Harnessing Complexity: Organizational Implications of a Scientific Frontier. New York: Simon &amp; Schuster, 1998.</w:t>
      </w:r>
    </w:p>
    <w:p w14:paraId="1D6BD7E6" w14:textId="77777777" w:rsidR="00E05BC2" w:rsidRDefault="0069617D" w:rsidP="00A87BB4">
      <w:pPr>
        <w:spacing w:after="0" w:line="240" w:lineRule="auto"/>
        <w:jc w:val="both"/>
        <w:rPr>
          <w:rFonts w:ascii="Garamond" w:hAnsi="Garamond"/>
          <w:sz w:val="24"/>
          <w:szCs w:val="24"/>
          <w:lang w:val="en-US"/>
        </w:rPr>
      </w:pPr>
      <w:r>
        <w:rPr>
          <w:rFonts w:ascii="Garamond" w:hAnsi="Garamond"/>
          <w:sz w:val="24"/>
          <w:szCs w:val="24"/>
          <w:lang w:val="en-US"/>
        </w:rPr>
        <w:t>Donella Meadows, Thinking in Systems, White River Junction, VT; Chelsea Green Publishing 2015.</w:t>
      </w:r>
    </w:p>
    <w:p w14:paraId="4D465158" w14:textId="77777777" w:rsidR="00E05BC2" w:rsidRPr="00E05BC2" w:rsidRDefault="00E05BC2" w:rsidP="00A87BB4">
      <w:pPr>
        <w:spacing w:after="0" w:line="240" w:lineRule="auto"/>
        <w:jc w:val="both"/>
        <w:rPr>
          <w:rFonts w:ascii="Garamond" w:hAnsi="Garamond"/>
          <w:sz w:val="24"/>
          <w:szCs w:val="24"/>
          <w:lang w:val="en-GB"/>
        </w:rPr>
      </w:pPr>
      <w:r w:rsidRPr="00E05BC2">
        <w:rPr>
          <w:rFonts w:ascii="Garamond" w:hAnsi="Garamond"/>
          <w:sz w:val="24"/>
          <w:szCs w:val="24"/>
          <w:lang w:val="en-GB"/>
        </w:rPr>
        <w:t>Harari, N. Yuval, Sapiens, a Brief H</w:t>
      </w:r>
      <w:r>
        <w:rPr>
          <w:rFonts w:ascii="Garamond" w:hAnsi="Garamond"/>
          <w:sz w:val="24"/>
          <w:szCs w:val="24"/>
          <w:lang w:val="en-GB"/>
        </w:rPr>
        <w:t>istory of Humankind, Vintage, UK, 2011.</w:t>
      </w:r>
    </w:p>
    <w:p w14:paraId="1DAB7F0D" w14:textId="77777777" w:rsidR="00E25692" w:rsidRDefault="00E25692" w:rsidP="00A87BB4">
      <w:pPr>
        <w:spacing w:after="0" w:line="240" w:lineRule="auto"/>
        <w:jc w:val="both"/>
        <w:rPr>
          <w:rFonts w:ascii="Garamond" w:hAnsi="Garamond"/>
          <w:sz w:val="24"/>
          <w:szCs w:val="24"/>
          <w:lang w:val="en-US"/>
        </w:rPr>
      </w:pPr>
      <w:r>
        <w:rPr>
          <w:rFonts w:ascii="Garamond" w:hAnsi="Garamond"/>
          <w:sz w:val="24"/>
          <w:szCs w:val="24"/>
          <w:lang w:val="en-US"/>
        </w:rPr>
        <w:t>Harari, N. Yuval, 21 Lessons for the 21</w:t>
      </w:r>
      <w:r w:rsidRPr="00E25692">
        <w:rPr>
          <w:rFonts w:ascii="Garamond" w:hAnsi="Garamond"/>
          <w:sz w:val="24"/>
          <w:szCs w:val="24"/>
          <w:vertAlign w:val="superscript"/>
          <w:lang w:val="en-US"/>
        </w:rPr>
        <w:t>st</w:t>
      </w:r>
      <w:r>
        <w:rPr>
          <w:rFonts w:ascii="Garamond" w:hAnsi="Garamond"/>
          <w:sz w:val="24"/>
          <w:szCs w:val="24"/>
          <w:lang w:val="en-US"/>
        </w:rPr>
        <w:t xml:space="preserve"> Century, Random, UK, 2018.</w:t>
      </w:r>
    </w:p>
    <w:p w14:paraId="5735E6A5" w14:textId="77777777" w:rsidR="001C3514" w:rsidRPr="00A87BB4" w:rsidRDefault="001C3514" w:rsidP="00A87BB4">
      <w:pPr>
        <w:spacing w:after="0" w:line="240" w:lineRule="auto"/>
        <w:jc w:val="both"/>
        <w:rPr>
          <w:rFonts w:ascii="Garamond" w:hAnsi="Garamond"/>
          <w:sz w:val="24"/>
          <w:szCs w:val="24"/>
          <w:lang w:val="en-US"/>
        </w:rPr>
      </w:pPr>
    </w:p>
    <w:p w14:paraId="49DE2860" w14:textId="77777777" w:rsidR="00FE7502" w:rsidRDefault="00A87BB4" w:rsidP="00A87BB4">
      <w:pPr>
        <w:spacing w:after="0" w:line="240" w:lineRule="auto"/>
        <w:jc w:val="both"/>
        <w:rPr>
          <w:rFonts w:ascii="Garamond" w:hAnsi="Garamond"/>
          <w:sz w:val="24"/>
          <w:szCs w:val="24"/>
          <w:lang w:val="en-US"/>
        </w:rPr>
      </w:pPr>
      <w:r w:rsidRPr="00A87BB4">
        <w:rPr>
          <w:rFonts w:ascii="Garamond" w:hAnsi="Garamond"/>
          <w:sz w:val="24"/>
          <w:szCs w:val="24"/>
          <w:lang w:val="en-US"/>
        </w:rPr>
        <w:t>Handouts will be issued throughout the course.</w:t>
      </w:r>
    </w:p>
    <w:p w14:paraId="6ABFBBF2" w14:textId="77777777" w:rsidR="001C3514" w:rsidRDefault="001C3514" w:rsidP="00A87BB4">
      <w:pPr>
        <w:spacing w:after="0" w:line="240" w:lineRule="auto"/>
        <w:jc w:val="both"/>
        <w:rPr>
          <w:rFonts w:ascii="Garamond" w:hAnsi="Garamond"/>
          <w:sz w:val="24"/>
          <w:szCs w:val="24"/>
          <w:lang w:val="en-US"/>
        </w:rPr>
      </w:pPr>
    </w:p>
    <w:p w14:paraId="589A2148" w14:textId="77777777" w:rsidR="00311570" w:rsidRDefault="00311570" w:rsidP="00A87BB4">
      <w:pPr>
        <w:spacing w:after="0" w:line="240" w:lineRule="auto"/>
        <w:jc w:val="both"/>
        <w:rPr>
          <w:rFonts w:ascii="Garamond" w:hAnsi="Garamond"/>
          <w:sz w:val="24"/>
          <w:szCs w:val="24"/>
          <w:lang w:val="en-US"/>
        </w:rPr>
      </w:pPr>
      <w:r>
        <w:rPr>
          <w:rFonts w:ascii="Garamond" w:hAnsi="Garamond"/>
          <w:sz w:val="24"/>
          <w:szCs w:val="24"/>
          <w:lang w:val="en-US"/>
        </w:rPr>
        <w:t>An e-learnin</w:t>
      </w:r>
      <w:r w:rsidR="009D391D">
        <w:rPr>
          <w:rFonts w:ascii="Garamond" w:hAnsi="Garamond"/>
          <w:sz w:val="24"/>
          <w:szCs w:val="24"/>
          <w:lang w:val="en-US"/>
        </w:rPr>
        <w:t>g environment will be available. I</w:t>
      </w:r>
      <w:r>
        <w:rPr>
          <w:rFonts w:ascii="Garamond" w:hAnsi="Garamond"/>
          <w:sz w:val="24"/>
          <w:szCs w:val="24"/>
          <w:lang w:val="en-US"/>
        </w:rPr>
        <w:t>t’s highly recommended to access the e-platform to monitor the regular update of the course material</w:t>
      </w:r>
      <w:r w:rsidR="009D391D">
        <w:rPr>
          <w:rFonts w:ascii="Garamond" w:hAnsi="Garamond"/>
          <w:sz w:val="24"/>
          <w:szCs w:val="24"/>
          <w:lang w:val="en-US"/>
        </w:rPr>
        <w:t xml:space="preserve"> and assignments.</w:t>
      </w:r>
    </w:p>
    <w:p w14:paraId="2BFBB65A" w14:textId="77777777" w:rsidR="000005CF" w:rsidRPr="007863E8" w:rsidRDefault="000005CF" w:rsidP="00A87BB4">
      <w:pPr>
        <w:spacing w:after="0" w:line="240" w:lineRule="auto"/>
        <w:jc w:val="both"/>
        <w:rPr>
          <w:rFonts w:ascii="Garamond" w:hAnsi="Garamond"/>
          <w:sz w:val="24"/>
          <w:szCs w:val="24"/>
          <w:lang w:val="en-US"/>
        </w:rPr>
      </w:pPr>
    </w:p>
    <w:p w14:paraId="728F6373" w14:textId="77777777" w:rsidR="006569E4" w:rsidRDefault="006569E4" w:rsidP="007B6596">
      <w:pPr>
        <w:spacing w:after="0" w:line="240" w:lineRule="auto"/>
        <w:jc w:val="both"/>
        <w:rPr>
          <w:rFonts w:ascii="Garamond" w:hAnsi="Garamond"/>
          <w:b/>
          <w:sz w:val="24"/>
          <w:szCs w:val="24"/>
          <w:lang w:val="en-US"/>
        </w:rPr>
      </w:pPr>
      <w:r w:rsidRPr="006569E4">
        <w:rPr>
          <w:rFonts w:ascii="Garamond" w:hAnsi="Garamond"/>
          <w:b/>
          <w:sz w:val="24"/>
          <w:szCs w:val="24"/>
          <w:lang w:val="en-US"/>
        </w:rPr>
        <w:t>Assessment</w:t>
      </w:r>
    </w:p>
    <w:p w14:paraId="01E71AEF" w14:textId="083962C7" w:rsidR="007B6596" w:rsidRP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lang w:val="en-US"/>
        </w:rPr>
        <w:t>The assessment will be conducted through written tests, papers</w:t>
      </w:r>
      <w:r w:rsidR="005838D3">
        <w:rPr>
          <w:rFonts w:ascii="Garamond" w:hAnsi="Garamond"/>
          <w:sz w:val="24"/>
          <w:szCs w:val="24"/>
          <w:lang w:val="en-US"/>
        </w:rPr>
        <w:t xml:space="preserve">, multimedia assignments </w:t>
      </w:r>
      <w:r w:rsidRPr="007B6596">
        <w:rPr>
          <w:rFonts w:ascii="Garamond" w:hAnsi="Garamond"/>
          <w:sz w:val="24"/>
          <w:szCs w:val="24"/>
          <w:lang w:val="en-US"/>
        </w:rPr>
        <w:t xml:space="preserve">and the evaluation of a leadership personal self-development </w:t>
      </w:r>
      <w:r w:rsidR="0045160D">
        <w:rPr>
          <w:rFonts w:ascii="Garamond" w:hAnsi="Garamond"/>
          <w:sz w:val="24"/>
          <w:szCs w:val="24"/>
          <w:lang w:val="en-US"/>
        </w:rPr>
        <w:t>concept</w:t>
      </w:r>
      <w:r w:rsidRPr="007B6596">
        <w:rPr>
          <w:rFonts w:ascii="Garamond" w:hAnsi="Garamond"/>
          <w:sz w:val="24"/>
          <w:szCs w:val="24"/>
          <w:lang w:val="en-US"/>
        </w:rPr>
        <w:t>, as a final work.</w:t>
      </w:r>
      <w:r w:rsidR="005838D3">
        <w:rPr>
          <w:rFonts w:ascii="Garamond" w:hAnsi="Garamond"/>
          <w:sz w:val="24"/>
          <w:szCs w:val="24"/>
          <w:lang w:val="en-US"/>
        </w:rPr>
        <w:t xml:space="preserve"> P</w:t>
      </w:r>
      <w:r w:rsidR="005838D3" w:rsidRPr="007B6596">
        <w:rPr>
          <w:rFonts w:ascii="Garamond" w:hAnsi="Garamond"/>
          <w:sz w:val="24"/>
          <w:szCs w:val="24"/>
          <w:lang w:val="en-US"/>
        </w:rPr>
        <w:t>articipation</w:t>
      </w:r>
      <w:r w:rsidR="003244E7">
        <w:rPr>
          <w:rFonts w:ascii="Garamond" w:hAnsi="Garamond"/>
          <w:sz w:val="24"/>
          <w:szCs w:val="24"/>
          <w:lang w:val="en-US"/>
        </w:rPr>
        <w:t xml:space="preserve"> </w:t>
      </w:r>
      <w:r w:rsidR="005838D3" w:rsidRPr="007B6596">
        <w:rPr>
          <w:rFonts w:ascii="Garamond" w:hAnsi="Garamond"/>
          <w:sz w:val="24"/>
          <w:szCs w:val="24"/>
          <w:lang w:val="en-US"/>
        </w:rPr>
        <w:t>to classes and to the exercises</w:t>
      </w:r>
      <w:r w:rsidR="005838D3">
        <w:rPr>
          <w:rFonts w:ascii="Garamond" w:hAnsi="Garamond"/>
          <w:sz w:val="24"/>
          <w:szCs w:val="24"/>
          <w:lang w:val="en-US"/>
        </w:rPr>
        <w:t xml:space="preserve"> is key to the course </w:t>
      </w:r>
      <w:r w:rsidR="005838D3" w:rsidRPr="003161A8">
        <w:rPr>
          <w:rFonts w:ascii="Garamond" w:hAnsi="Garamond"/>
          <w:sz w:val="24"/>
          <w:szCs w:val="24"/>
          <w:u w:val="single"/>
          <w:lang w:val="en-US"/>
        </w:rPr>
        <w:t>and will be considered for</w:t>
      </w:r>
      <w:r w:rsidR="00E04F9E" w:rsidRPr="003161A8">
        <w:rPr>
          <w:rFonts w:ascii="Garamond" w:hAnsi="Garamond"/>
          <w:sz w:val="24"/>
          <w:szCs w:val="24"/>
          <w:u w:val="single"/>
          <w:lang w:val="en-US"/>
        </w:rPr>
        <w:t xml:space="preserve"> higher grades, </w:t>
      </w:r>
      <w:r w:rsidR="003244E7">
        <w:rPr>
          <w:rFonts w:ascii="Garamond" w:hAnsi="Garamond"/>
          <w:sz w:val="24"/>
          <w:szCs w:val="24"/>
          <w:u w:val="single"/>
          <w:lang w:val="en-US"/>
        </w:rPr>
        <w:t xml:space="preserve">adding </w:t>
      </w:r>
      <w:r w:rsidR="00E04F9E" w:rsidRPr="003161A8">
        <w:rPr>
          <w:rFonts w:ascii="Garamond" w:hAnsi="Garamond"/>
          <w:sz w:val="24"/>
          <w:szCs w:val="24"/>
          <w:u w:val="single"/>
          <w:lang w:val="en-US"/>
        </w:rPr>
        <w:t xml:space="preserve">up to </w:t>
      </w:r>
      <w:r w:rsidR="00630ACE">
        <w:rPr>
          <w:rFonts w:ascii="Garamond" w:hAnsi="Garamond"/>
          <w:sz w:val="24"/>
          <w:szCs w:val="24"/>
          <w:u w:val="single"/>
          <w:lang w:val="en-US"/>
        </w:rPr>
        <w:t>1</w:t>
      </w:r>
      <w:r w:rsidR="00E04F9E" w:rsidRPr="003161A8">
        <w:rPr>
          <w:rFonts w:ascii="Garamond" w:hAnsi="Garamond"/>
          <w:sz w:val="24"/>
          <w:szCs w:val="24"/>
          <w:u w:val="single"/>
          <w:lang w:val="en-US"/>
        </w:rPr>
        <w:t xml:space="preserve">0% </w:t>
      </w:r>
      <w:r w:rsidR="003244E7">
        <w:rPr>
          <w:rFonts w:ascii="Garamond" w:hAnsi="Garamond"/>
          <w:sz w:val="24"/>
          <w:szCs w:val="24"/>
          <w:u w:val="single"/>
          <w:lang w:val="en-US"/>
        </w:rPr>
        <w:t>to</w:t>
      </w:r>
      <w:r w:rsidR="00E04F9E" w:rsidRPr="003161A8">
        <w:rPr>
          <w:rFonts w:ascii="Garamond" w:hAnsi="Garamond"/>
          <w:sz w:val="24"/>
          <w:szCs w:val="24"/>
          <w:u w:val="single"/>
          <w:lang w:val="en-US"/>
        </w:rPr>
        <w:t xml:space="preserve"> the </w:t>
      </w:r>
      <w:r w:rsidR="003244E7">
        <w:rPr>
          <w:rFonts w:ascii="Garamond" w:hAnsi="Garamond"/>
          <w:sz w:val="24"/>
          <w:szCs w:val="24"/>
          <w:u w:val="single"/>
          <w:lang w:val="en-US"/>
        </w:rPr>
        <w:t xml:space="preserve">total assigned </w:t>
      </w:r>
      <w:r w:rsidR="00E04F9E" w:rsidRPr="003161A8">
        <w:rPr>
          <w:rFonts w:ascii="Garamond" w:hAnsi="Garamond"/>
          <w:sz w:val="24"/>
          <w:szCs w:val="24"/>
          <w:u w:val="single"/>
          <w:lang w:val="en-US"/>
        </w:rPr>
        <w:t>grade</w:t>
      </w:r>
      <w:r w:rsidR="003244E7">
        <w:rPr>
          <w:rFonts w:ascii="Garamond" w:hAnsi="Garamond"/>
          <w:sz w:val="24"/>
          <w:szCs w:val="24"/>
          <w:u w:val="single"/>
          <w:lang w:val="en-US"/>
        </w:rPr>
        <w:t xml:space="preserve"> for the exams.</w:t>
      </w:r>
      <w:r w:rsidR="00292BA6">
        <w:rPr>
          <w:rFonts w:ascii="Garamond" w:hAnsi="Garamond"/>
          <w:sz w:val="24"/>
          <w:szCs w:val="24"/>
          <w:u w:val="single"/>
          <w:lang w:val="en-US"/>
        </w:rPr>
        <w:t xml:space="preserve"> </w:t>
      </w:r>
      <w:r w:rsidRPr="007B6596">
        <w:rPr>
          <w:rFonts w:ascii="Garamond" w:hAnsi="Garamond"/>
          <w:sz w:val="24"/>
          <w:szCs w:val="24"/>
          <w:lang w:val="en-US"/>
        </w:rPr>
        <w:t>Student's performance will be assessed using the following weights. The final Overall Cour</w:t>
      </w:r>
      <w:r>
        <w:rPr>
          <w:rFonts w:ascii="Garamond" w:hAnsi="Garamond"/>
          <w:sz w:val="24"/>
          <w:szCs w:val="24"/>
          <w:lang w:val="en-US"/>
        </w:rPr>
        <w:t>se Grade is given in thirtieths</w:t>
      </w:r>
      <w:r w:rsidRPr="007B6596">
        <w:rPr>
          <w:rFonts w:ascii="Garamond" w:hAnsi="Garamond"/>
          <w:sz w:val="24"/>
          <w:szCs w:val="24"/>
          <w:lang w:val="en-US"/>
        </w:rPr>
        <w:t>.</w:t>
      </w:r>
    </w:p>
    <w:p w14:paraId="1A00E286" w14:textId="77777777" w:rsidR="007B6596" w:rsidRDefault="007B6596" w:rsidP="007B6596">
      <w:pPr>
        <w:spacing w:after="0" w:line="240" w:lineRule="auto"/>
        <w:jc w:val="both"/>
        <w:rPr>
          <w:rFonts w:ascii="Garamond" w:hAnsi="Garamond"/>
          <w:sz w:val="24"/>
          <w:szCs w:val="24"/>
          <w:lang w:val="en-US"/>
        </w:rPr>
      </w:pPr>
    </w:p>
    <w:p w14:paraId="2EFEDBCA" w14:textId="77777777" w:rsidR="00D56B50" w:rsidRPr="007B6596" w:rsidRDefault="00D56B50" w:rsidP="007B6596">
      <w:pPr>
        <w:spacing w:after="0" w:line="240" w:lineRule="auto"/>
        <w:jc w:val="both"/>
        <w:rPr>
          <w:rFonts w:ascii="Garamond" w:hAnsi="Garamond"/>
          <w:sz w:val="24"/>
          <w:szCs w:val="24"/>
          <w:lang w:val="en-US"/>
        </w:rPr>
      </w:pPr>
    </w:p>
    <w:p w14:paraId="0242AC34" w14:textId="77777777" w:rsidR="007B6596" w:rsidRDefault="007B6596" w:rsidP="007B6596">
      <w:pPr>
        <w:spacing w:after="0" w:line="240" w:lineRule="auto"/>
        <w:jc w:val="both"/>
        <w:rPr>
          <w:rFonts w:ascii="Garamond" w:hAnsi="Garamond"/>
          <w:sz w:val="24"/>
          <w:szCs w:val="24"/>
          <w:lang w:val="en-US"/>
        </w:rPr>
      </w:pPr>
    </w:p>
    <w:tbl>
      <w:tblPr>
        <w:tblpPr w:leftFromText="141" w:rightFromText="141" w:vertAnchor="text" w:horzAnchor="margin" w:tblpXSpec="center" w:tblpY="-70"/>
        <w:tblW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1560"/>
      </w:tblGrid>
      <w:tr w:rsidR="00D56B50" w:rsidRPr="007B6596" w14:paraId="6585CC3D" w14:textId="77777777" w:rsidTr="00D56B50">
        <w:trPr>
          <w:trHeight w:val="432"/>
        </w:trPr>
        <w:tc>
          <w:tcPr>
            <w:tcW w:w="3510" w:type="dxa"/>
            <w:tcBorders>
              <w:top w:val="single" w:sz="4" w:space="0" w:color="auto"/>
              <w:left w:val="single" w:sz="4" w:space="0" w:color="auto"/>
              <w:bottom w:val="single" w:sz="4" w:space="0" w:color="auto"/>
              <w:right w:val="single" w:sz="4" w:space="0" w:color="auto"/>
            </w:tcBorders>
            <w:vAlign w:val="center"/>
            <w:hideMark/>
          </w:tcPr>
          <w:p w14:paraId="52D4F5DF" w14:textId="77777777" w:rsidR="00D56B50" w:rsidRPr="007B6596" w:rsidRDefault="00D56B50" w:rsidP="00D56B50">
            <w:pPr>
              <w:spacing w:after="0" w:line="240" w:lineRule="auto"/>
              <w:jc w:val="both"/>
              <w:rPr>
                <w:rFonts w:ascii="Garamond" w:hAnsi="Garamond"/>
                <w:sz w:val="24"/>
                <w:szCs w:val="24"/>
                <w:lang w:val="en-US"/>
              </w:rPr>
            </w:pPr>
            <w:r w:rsidRPr="007B6596">
              <w:rPr>
                <w:rFonts w:ascii="Garamond" w:hAnsi="Garamond"/>
                <w:sz w:val="24"/>
                <w:szCs w:val="24"/>
                <w:lang w:val="en-US"/>
              </w:rPr>
              <w:t>Element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EE94195" w14:textId="77777777" w:rsidR="00D56B50" w:rsidRPr="007B6596" w:rsidRDefault="00D56B50" w:rsidP="00D56B50">
            <w:pPr>
              <w:spacing w:after="0" w:line="240" w:lineRule="auto"/>
              <w:jc w:val="both"/>
              <w:rPr>
                <w:rFonts w:ascii="Garamond" w:hAnsi="Garamond"/>
                <w:sz w:val="24"/>
                <w:szCs w:val="24"/>
                <w:lang w:val="en-US"/>
              </w:rPr>
            </w:pPr>
            <w:r w:rsidRPr="007B6596">
              <w:rPr>
                <w:rFonts w:ascii="Garamond" w:hAnsi="Garamond"/>
                <w:sz w:val="24"/>
                <w:szCs w:val="24"/>
                <w:lang w:val="en-US"/>
              </w:rPr>
              <w:t>Weight (%)</w:t>
            </w:r>
          </w:p>
        </w:tc>
      </w:tr>
      <w:tr w:rsidR="00D56B50" w:rsidRPr="007B6596" w14:paraId="7AD545E3" w14:textId="77777777" w:rsidTr="00D56B50">
        <w:trPr>
          <w:trHeight w:val="397"/>
        </w:trPr>
        <w:tc>
          <w:tcPr>
            <w:tcW w:w="3510" w:type="dxa"/>
            <w:tcBorders>
              <w:top w:val="single" w:sz="4" w:space="0" w:color="auto"/>
              <w:left w:val="single" w:sz="4" w:space="0" w:color="auto"/>
              <w:bottom w:val="single" w:sz="4" w:space="0" w:color="auto"/>
              <w:right w:val="single" w:sz="4" w:space="0" w:color="auto"/>
            </w:tcBorders>
            <w:vAlign w:val="center"/>
          </w:tcPr>
          <w:p w14:paraId="58F93B91" w14:textId="77777777" w:rsidR="00D56B50" w:rsidRPr="007B6596" w:rsidRDefault="00D56B50" w:rsidP="00D56B50">
            <w:pPr>
              <w:spacing w:after="0" w:line="240" w:lineRule="auto"/>
              <w:jc w:val="both"/>
              <w:rPr>
                <w:rFonts w:ascii="Garamond" w:hAnsi="Garamond"/>
                <w:sz w:val="24"/>
                <w:szCs w:val="24"/>
                <w:lang w:val="en-US"/>
              </w:rPr>
            </w:pPr>
            <w:r w:rsidRPr="007B6596">
              <w:rPr>
                <w:rFonts w:ascii="Garamond" w:hAnsi="Garamond"/>
                <w:sz w:val="24"/>
                <w:szCs w:val="24"/>
                <w:lang w:val="en-US"/>
              </w:rPr>
              <w:t>Class Participation</w:t>
            </w:r>
          </w:p>
        </w:tc>
        <w:tc>
          <w:tcPr>
            <w:tcW w:w="1560" w:type="dxa"/>
            <w:tcBorders>
              <w:top w:val="single" w:sz="4" w:space="0" w:color="auto"/>
              <w:left w:val="single" w:sz="4" w:space="0" w:color="auto"/>
              <w:bottom w:val="single" w:sz="4" w:space="0" w:color="auto"/>
              <w:right w:val="single" w:sz="4" w:space="0" w:color="auto"/>
            </w:tcBorders>
            <w:vAlign w:val="center"/>
          </w:tcPr>
          <w:p w14:paraId="6C6F09BB" w14:textId="131CED46" w:rsidR="00D56B50" w:rsidRPr="005059C0" w:rsidRDefault="00630ACE" w:rsidP="00D56B50">
            <w:pPr>
              <w:spacing w:after="0" w:line="240" w:lineRule="auto"/>
              <w:jc w:val="both"/>
              <w:rPr>
                <w:rFonts w:ascii="Garamond" w:hAnsi="Garamond"/>
                <w:sz w:val="24"/>
                <w:szCs w:val="24"/>
                <w:lang w:val="en-US"/>
              </w:rPr>
            </w:pPr>
            <w:r>
              <w:rPr>
                <w:rFonts w:ascii="Garamond" w:hAnsi="Garamond"/>
                <w:sz w:val="24"/>
                <w:szCs w:val="24"/>
                <w:lang w:val="en-US"/>
              </w:rPr>
              <w:t>1</w:t>
            </w:r>
            <w:r w:rsidR="00D56B50">
              <w:rPr>
                <w:rFonts w:ascii="Garamond" w:hAnsi="Garamond"/>
                <w:sz w:val="24"/>
                <w:szCs w:val="24"/>
                <w:lang w:val="en-US"/>
              </w:rPr>
              <w:t>0</w:t>
            </w:r>
          </w:p>
        </w:tc>
      </w:tr>
      <w:tr w:rsidR="00D56B50" w:rsidRPr="007B6596" w14:paraId="784F66D9" w14:textId="77777777" w:rsidTr="00D56B50">
        <w:trPr>
          <w:trHeight w:val="400"/>
        </w:trPr>
        <w:tc>
          <w:tcPr>
            <w:tcW w:w="3510" w:type="dxa"/>
            <w:tcBorders>
              <w:top w:val="single" w:sz="4" w:space="0" w:color="auto"/>
              <w:left w:val="single" w:sz="4" w:space="0" w:color="auto"/>
              <w:bottom w:val="single" w:sz="4" w:space="0" w:color="auto"/>
              <w:right w:val="single" w:sz="4" w:space="0" w:color="auto"/>
            </w:tcBorders>
            <w:vAlign w:val="center"/>
          </w:tcPr>
          <w:p w14:paraId="62E71883" w14:textId="77777777" w:rsidR="00D56B50" w:rsidRPr="007B6596" w:rsidRDefault="00D56B50" w:rsidP="00D56B50">
            <w:pPr>
              <w:spacing w:after="0" w:line="240" w:lineRule="auto"/>
              <w:jc w:val="both"/>
              <w:rPr>
                <w:rFonts w:ascii="Garamond" w:hAnsi="Garamond"/>
                <w:sz w:val="24"/>
                <w:szCs w:val="24"/>
                <w:lang w:val="en-US"/>
              </w:rPr>
            </w:pPr>
            <w:r w:rsidRPr="007B6596">
              <w:rPr>
                <w:rFonts w:ascii="Garamond" w:hAnsi="Garamond"/>
                <w:sz w:val="24"/>
                <w:szCs w:val="24"/>
                <w:lang w:val="en-US"/>
              </w:rPr>
              <w:t>Test</w:t>
            </w:r>
            <w:r>
              <w:rPr>
                <w:rFonts w:ascii="Garamond" w:hAnsi="Garamond"/>
                <w:sz w:val="24"/>
                <w:szCs w:val="24"/>
                <w:lang w:val="en-US"/>
              </w:rPr>
              <w:t>s</w:t>
            </w:r>
            <w:r w:rsidRPr="007B6596">
              <w:rPr>
                <w:rFonts w:ascii="Garamond" w:hAnsi="Garamond"/>
                <w:sz w:val="24"/>
                <w:szCs w:val="24"/>
                <w:lang w:val="en-US"/>
              </w:rPr>
              <w:t xml:space="preserve"> (multiple choice)</w:t>
            </w:r>
          </w:p>
        </w:tc>
        <w:tc>
          <w:tcPr>
            <w:tcW w:w="1560" w:type="dxa"/>
            <w:tcBorders>
              <w:top w:val="single" w:sz="4" w:space="0" w:color="auto"/>
              <w:left w:val="single" w:sz="4" w:space="0" w:color="auto"/>
              <w:bottom w:val="single" w:sz="4" w:space="0" w:color="auto"/>
              <w:right w:val="single" w:sz="4" w:space="0" w:color="auto"/>
            </w:tcBorders>
            <w:vAlign w:val="center"/>
          </w:tcPr>
          <w:p w14:paraId="56A44DF4" w14:textId="77777777" w:rsidR="00D56B50" w:rsidRPr="005059C0" w:rsidRDefault="00D56B50" w:rsidP="00D56B50">
            <w:pPr>
              <w:spacing w:after="0" w:line="240" w:lineRule="auto"/>
              <w:jc w:val="both"/>
              <w:rPr>
                <w:rFonts w:ascii="Garamond" w:hAnsi="Garamond"/>
                <w:sz w:val="24"/>
                <w:szCs w:val="24"/>
                <w:lang w:val="en-US"/>
              </w:rPr>
            </w:pPr>
            <w:r>
              <w:rPr>
                <w:rFonts w:ascii="Garamond" w:hAnsi="Garamond"/>
                <w:sz w:val="24"/>
                <w:szCs w:val="24"/>
                <w:lang w:val="en-US"/>
              </w:rPr>
              <w:t>35</w:t>
            </w:r>
          </w:p>
        </w:tc>
      </w:tr>
      <w:tr w:rsidR="00D56B50" w:rsidRPr="007B6596" w14:paraId="0C403E00" w14:textId="77777777" w:rsidTr="00D56B50">
        <w:trPr>
          <w:trHeight w:val="400"/>
        </w:trPr>
        <w:tc>
          <w:tcPr>
            <w:tcW w:w="3510" w:type="dxa"/>
            <w:tcBorders>
              <w:top w:val="single" w:sz="4" w:space="0" w:color="auto"/>
              <w:left w:val="single" w:sz="4" w:space="0" w:color="auto"/>
              <w:bottom w:val="single" w:sz="4" w:space="0" w:color="auto"/>
              <w:right w:val="single" w:sz="4" w:space="0" w:color="auto"/>
            </w:tcBorders>
            <w:vAlign w:val="center"/>
          </w:tcPr>
          <w:p w14:paraId="1929918A" w14:textId="77777777" w:rsidR="00D56B50" w:rsidRPr="007B6596" w:rsidRDefault="00D56B50" w:rsidP="00D56B50">
            <w:pPr>
              <w:spacing w:after="0" w:line="240" w:lineRule="auto"/>
              <w:jc w:val="both"/>
              <w:rPr>
                <w:rFonts w:ascii="Garamond" w:hAnsi="Garamond"/>
                <w:sz w:val="24"/>
                <w:szCs w:val="24"/>
                <w:lang w:val="en-US"/>
              </w:rPr>
            </w:pPr>
            <w:r>
              <w:rPr>
                <w:rFonts w:ascii="Garamond" w:hAnsi="Garamond"/>
                <w:sz w:val="24"/>
                <w:szCs w:val="24"/>
                <w:lang w:val="en-US"/>
              </w:rPr>
              <w:t>Strategic Thinking Exercise</w:t>
            </w:r>
          </w:p>
        </w:tc>
        <w:tc>
          <w:tcPr>
            <w:tcW w:w="1560" w:type="dxa"/>
            <w:tcBorders>
              <w:top w:val="single" w:sz="4" w:space="0" w:color="auto"/>
              <w:left w:val="single" w:sz="4" w:space="0" w:color="auto"/>
              <w:bottom w:val="single" w:sz="4" w:space="0" w:color="auto"/>
              <w:right w:val="single" w:sz="4" w:space="0" w:color="auto"/>
            </w:tcBorders>
            <w:vAlign w:val="center"/>
          </w:tcPr>
          <w:p w14:paraId="6AC1149A" w14:textId="77777777" w:rsidR="00D56B50" w:rsidRDefault="00D56B50" w:rsidP="00D56B50">
            <w:pPr>
              <w:spacing w:after="0" w:line="240" w:lineRule="auto"/>
              <w:jc w:val="both"/>
              <w:rPr>
                <w:rFonts w:ascii="Garamond" w:hAnsi="Garamond"/>
                <w:sz w:val="24"/>
                <w:szCs w:val="24"/>
                <w:lang w:val="en-US"/>
              </w:rPr>
            </w:pPr>
            <w:r>
              <w:rPr>
                <w:rFonts w:ascii="Garamond" w:hAnsi="Garamond"/>
                <w:sz w:val="24"/>
                <w:szCs w:val="24"/>
                <w:lang w:val="en-US"/>
              </w:rPr>
              <w:t>40</w:t>
            </w:r>
          </w:p>
        </w:tc>
      </w:tr>
      <w:tr w:rsidR="00D56B50" w:rsidRPr="007B6596" w14:paraId="48954D94" w14:textId="77777777" w:rsidTr="00D56B50">
        <w:trPr>
          <w:trHeight w:val="391"/>
        </w:trPr>
        <w:tc>
          <w:tcPr>
            <w:tcW w:w="3510" w:type="dxa"/>
            <w:tcBorders>
              <w:top w:val="single" w:sz="4" w:space="0" w:color="auto"/>
              <w:left w:val="single" w:sz="4" w:space="0" w:color="auto"/>
              <w:bottom w:val="single" w:sz="4" w:space="0" w:color="auto"/>
              <w:right w:val="single" w:sz="4" w:space="0" w:color="auto"/>
            </w:tcBorders>
            <w:vAlign w:val="center"/>
          </w:tcPr>
          <w:p w14:paraId="1797489D" w14:textId="77777777" w:rsidR="00D56B50" w:rsidRPr="007B6596" w:rsidRDefault="00D56B50" w:rsidP="00D56B50">
            <w:pPr>
              <w:spacing w:after="0" w:line="240" w:lineRule="auto"/>
              <w:jc w:val="both"/>
              <w:rPr>
                <w:rFonts w:ascii="Garamond" w:hAnsi="Garamond"/>
                <w:sz w:val="24"/>
                <w:szCs w:val="24"/>
                <w:lang w:val="en-US"/>
              </w:rPr>
            </w:pPr>
            <w:r w:rsidRPr="007B6596">
              <w:rPr>
                <w:rFonts w:ascii="Garamond" w:hAnsi="Garamond"/>
                <w:sz w:val="24"/>
                <w:szCs w:val="24"/>
                <w:lang w:val="en-US"/>
              </w:rPr>
              <w:t xml:space="preserve">Final Work </w:t>
            </w:r>
          </w:p>
        </w:tc>
        <w:tc>
          <w:tcPr>
            <w:tcW w:w="1560" w:type="dxa"/>
            <w:tcBorders>
              <w:top w:val="single" w:sz="4" w:space="0" w:color="auto"/>
              <w:left w:val="single" w:sz="4" w:space="0" w:color="auto"/>
              <w:bottom w:val="single" w:sz="4" w:space="0" w:color="auto"/>
              <w:right w:val="single" w:sz="4" w:space="0" w:color="auto"/>
            </w:tcBorders>
            <w:vAlign w:val="center"/>
          </w:tcPr>
          <w:p w14:paraId="21C974DF" w14:textId="77777777" w:rsidR="00D56B50" w:rsidRPr="005059C0" w:rsidRDefault="00D56B50" w:rsidP="00D56B50">
            <w:pPr>
              <w:spacing w:after="0" w:line="240" w:lineRule="auto"/>
              <w:jc w:val="both"/>
              <w:rPr>
                <w:rFonts w:ascii="Garamond" w:hAnsi="Garamond"/>
                <w:sz w:val="24"/>
                <w:szCs w:val="24"/>
                <w:lang w:val="en-US"/>
              </w:rPr>
            </w:pPr>
            <w:r>
              <w:rPr>
                <w:rFonts w:ascii="Garamond" w:hAnsi="Garamond"/>
                <w:sz w:val="24"/>
                <w:szCs w:val="24"/>
                <w:lang w:val="en-US"/>
              </w:rPr>
              <w:t>25</w:t>
            </w:r>
          </w:p>
        </w:tc>
      </w:tr>
      <w:tr w:rsidR="00D56B50" w:rsidRPr="007B6596" w14:paraId="6E2E8E0C" w14:textId="77777777" w:rsidTr="00D56B50">
        <w:trPr>
          <w:trHeight w:val="536"/>
        </w:trPr>
        <w:tc>
          <w:tcPr>
            <w:tcW w:w="35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CDF3F2" w14:textId="77777777" w:rsidR="00D56B50" w:rsidRPr="007B6596" w:rsidRDefault="00D56B50" w:rsidP="00D56B50">
            <w:pPr>
              <w:spacing w:after="0" w:line="240" w:lineRule="auto"/>
              <w:jc w:val="both"/>
              <w:rPr>
                <w:rFonts w:ascii="Garamond" w:hAnsi="Garamond"/>
                <w:sz w:val="24"/>
                <w:szCs w:val="24"/>
                <w:lang w:val="en-US"/>
              </w:rPr>
            </w:pPr>
            <w:r w:rsidRPr="007B6596">
              <w:rPr>
                <w:rFonts w:ascii="Garamond" w:hAnsi="Garamond"/>
                <w:sz w:val="24"/>
                <w:szCs w:val="24"/>
                <w:lang w:val="en-US"/>
              </w:rPr>
              <w:t>Total</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1441D6" w14:textId="2D32C62D" w:rsidR="00D56B50" w:rsidRPr="005059C0" w:rsidRDefault="00D56B50" w:rsidP="00D56B50">
            <w:pPr>
              <w:spacing w:after="0" w:line="240" w:lineRule="auto"/>
              <w:jc w:val="both"/>
              <w:rPr>
                <w:rFonts w:ascii="Garamond" w:hAnsi="Garamond"/>
                <w:sz w:val="24"/>
                <w:szCs w:val="24"/>
                <w:lang w:val="en-US"/>
              </w:rPr>
            </w:pPr>
            <w:r w:rsidRPr="005059C0">
              <w:rPr>
                <w:rFonts w:ascii="Garamond" w:hAnsi="Garamond"/>
                <w:sz w:val="24"/>
                <w:szCs w:val="24"/>
                <w:lang w:val="en-US"/>
              </w:rPr>
              <w:t>1</w:t>
            </w:r>
            <w:r w:rsidR="00630ACE">
              <w:rPr>
                <w:rFonts w:ascii="Garamond" w:hAnsi="Garamond"/>
                <w:sz w:val="24"/>
                <w:szCs w:val="24"/>
                <w:lang w:val="en-US"/>
              </w:rPr>
              <w:t>1</w:t>
            </w:r>
            <w:r w:rsidRPr="005059C0">
              <w:rPr>
                <w:rFonts w:ascii="Garamond" w:hAnsi="Garamond"/>
                <w:sz w:val="24"/>
                <w:szCs w:val="24"/>
                <w:lang w:val="en-US"/>
              </w:rPr>
              <w:t>0</w:t>
            </w:r>
          </w:p>
        </w:tc>
      </w:tr>
    </w:tbl>
    <w:p w14:paraId="0B0C645D" w14:textId="77777777" w:rsidR="007B6596" w:rsidRDefault="007B6596" w:rsidP="007B6596">
      <w:pPr>
        <w:spacing w:after="0" w:line="240" w:lineRule="auto"/>
        <w:jc w:val="both"/>
        <w:rPr>
          <w:rFonts w:ascii="Garamond" w:hAnsi="Garamond"/>
          <w:sz w:val="24"/>
          <w:szCs w:val="24"/>
          <w:lang w:val="en-US"/>
        </w:rPr>
      </w:pPr>
    </w:p>
    <w:p w14:paraId="7572FCF4" w14:textId="77777777" w:rsidR="007B6596" w:rsidRDefault="007B6596" w:rsidP="007B6596">
      <w:pPr>
        <w:spacing w:after="0" w:line="240" w:lineRule="auto"/>
        <w:jc w:val="both"/>
        <w:rPr>
          <w:rFonts w:ascii="Garamond" w:hAnsi="Garamond"/>
          <w:sz w:val="24"/>
          <w:szCs w:val="24"/>
          <w:lang w:val="en-US"/>
        </w:rPr>
      </w:pPr>
    </w:p>
    <w:p w14:paraId="575F0D2F" w14:textId="77777777" w:rsidR="007B6596" w:rsidRDefault="00081850" w:rsidP="007B6596">
      <w:pPr>
        <w:spacing w:after="0" w:line="240" w:lineRule="auto"/>
        <w:jc w:val="both"/>
        <w:rPr>
          <w:rFonts w:ascii="Garamond" w:hAnsi="Garamond"/>
          <w:sz w:val="24"/>
          <w:szCs w:val="24"/>
          <w:lang w:val="en-US"/>
        </w:rPr>
      </w:pPr>
      <w:r>
        <w:rPr>
          <w:rFonts w:ascii="Garamond" w:hAnsi="Garamond"/>
          <w:sz w:val="24"/>
          <w:szCs w:val="24"/>
          <w:lang w:val="en-US"/>
        </w:rPr>
        <w:t xml:space="preserve"> </w:t>
      </w:r>
    </w:p>
    <w:p w14:paraId="74899751" w14:textId="77777777" w:rsidR="007B6596" w:rsidRDefault="007B6596" w:rsidP="007B6596">
      <w:pPr>
        <w:spacing w:after="0" w:line="240" w:lineRule="auto"/>
        <w:jc w:val="both"/>
        <w:rPr>
          <w:rFonts w:ascii="Garamond" w:hAnsi="Garamond"/>
          <w:sz w:val="24"/>
          <w:szCs w:val="24"/>
          <w:lang w:val="en-US"/>
        </w:rPr>
      </w:pPr>
    </w:p>
    <w:p w14:paraId="5D7EF70F" w14:textId="77777777" w:rsidR="007B6596" w:rsidRDefault="007B6596" w:rsidP="007B6596">
      <w:pPr>
        <w:spacing w:after="0" w:line="240" w:lineRule="auto"/>
        <w:jc w:val="both"/>
        <w:rPr>
          <w:rFonts w:ascii="Garamond" w:hAnsi="Garamond"/>
          <w:sz w:val="24"/>
          <w:szCs w:val="24"/>
          <w:lang w:val="en-US"/>
        </w:rPr>
      </w:pPr>
    </w:p>
    <w:p w14:paraId="6AD8E55F" w14:textId="77777777" w:rsidR="007B6596" w:rsidRDefault="007B6596" w:rsidP="007B6596">
      <w:pPr>
        <w:spacing w:after="0" w:line="240" w:lineRule="auto"/>
        <w:jc w:val="both"/>
        <w:rPr>
          <w:rFonts w:ascii="Garamond" w:hAnsi="Garamond"/>
          <w:sz w:val="24"/>
          <w:szCs w:val="24"/>
          <w:lang w:val="en-US"/>
        </w:rPr>
      </w:pPr>
    </w:p>
    <w:p w14:paraId="1DE44F12" w14:textId="77777777" w:rsidR="007B6596" w:rsidRPr="007B6596" w:rsidRDefault="007B6596" w:rsidP="007B6596">
      <w:pPr>
        <w:spacing w:after="0" w:line="240" w:lineRule="auto"/>
        <w:jc w:val="both"/>
        <w:rPr>
          <w:rFonts w:ascii="Garamond" w:hAnsi="Garamond"/>
          <w:sz w:val="24"/>
          <w:szCs w:val="24"/>
          <w:lang w:val="en-US"/>
        </w:rPr>
      </w:pPr>
    </w:p>
    <w:p w14:paraId="5ABA2C32" w14:textId="77777777" w:rsidR="007B6596" w:rsidRPr="007B6596" w:rsidRDefault="007B6596" w:rsidP="007B6596">
      <w:pPr>
        <w:spacing w:after="0" w:line="240" w:lineRule="auto"/>
        <w:jc w:val="both"/>
        <w:rPr>
          <w:rFonts w:ascii="Garamond" w:hAnsi="Garamond"/>
          <w:sz w:val="24"/>
          <w:szCs w:val="24"/>
          <w:lang w:val="en-US"/>
        </w:rPr>
      </w:pPr>
    </w:p>
    <w:p w14:paraId="333E5F05" w14:textId="77777777" w:rsidR="007B6596" w:rsidRPr="007B6596" w:rsidRDefault="007B6596" w:rsidP="007B6596">
      <w:pPr>
        <w:spacing w:after="0" w:line="240" w:lineRule="auto"/>
        <w:jc w:val="both"/>
        <w:rPr>
          <w:rFonts w:ascii="Garamond" w:hAnsi="Garamond"/>
          <w:sz w:val="24"/>
          <w:szCs w:val="24"/>
          <w:lang w:val="en-US"/>
        </w:rPr>
      </w:pPr>
    </w:p>
    <w:p w14:paraId="7AD00905" w14:textId="77777777" w:rsidR="007B6596" w:rsidRPr="007B6596" w:rsidRDefault="007B6596" w:rsidP="007B6596">
      <w:pPr>
        <w:spacing w:after="0" w:line="240" w:lineRule="auto"/>
        <w:jc w:val="both"/>
        <w:rPr>
          <w:rFonts w:ascii="Garamond" w:hAnsi="Garamond"/>
          <w:sz w:val="24"/>
          <w:szCs w:val="24"/>
          <w:lang w:val="en-US"/>
        </w:rPr>
      </w:pPr>
    </w:p>
    <w:p w14:paraId="19F70C97" w14:textId="77777777" w:rsidR="00DC5603" w:rsidRDefault="00DC5603" w:rsidP="007B6596">
      <w:pPr>
        <w:spacing w:after="0" w:line="240" w:lineRule="auto"/>
        <w:jc w:val="both"/>
        <w:rPr>
          <w:rFonts w:ascii="Garamond" w:hAnsi="Garamond"/>
          <w:sz w:val="24"/>
          <w:szCs w:val="24"/>
          <w:u w:val="single"/>
          <w:lang w:val="en-US"/>
        </w:rPr>
      </w:pPr>
    </w:p>
    <w:p w14:paraId="35AAB56D" w14:textId="77777777" w:rsidR="00DA1550" w:rsidRDefault="00DA1550" w:rsidP="007B6596">
      <w:pPr>
        <w:spacing w:after="0" w:line="240" w:lineRule="auto"/>
        <w:jc w:val="both"/>
        <w:rPr>
          <w:rFonts w:ascii="Garamond" w:hAnsi="Garamond"/>
          <w:sz w:val="24"/>
          <w:szCs w:val="24"/>
          <w:u w:val="single"/>
          <w:lang w:val="en-US"/>
        </w:rPr>
      </w:pPr>
    </w:p>
    <w:p w14:paraId="70FEF5C1" w14:textId="0186DE63" w:rsidR="007B6596" w:rsidRDefault="00D56B50" w:rsidP="007B6596">
      <w:pPr>
        <w:spacing w:after="0" w:line="240" w:lineRule="auto"/>
        <w:jc w:val="both"/>
        <w:rPr>
          <w:rFonts w:ascii="Garamond" w:hAnsi="Garamond"/>
          <w:sz w:val="24"/>
          <w:szCs w:val="24"/>
          <w:lang w:val="en-US"/>
        </w:rPr>
      </w:pPr>
      <w:r>
        <w:rPr>
          <w:rFonts w:ascii="Garamond" w:hAnsi="Garamond"/>
          <w:sz w:val="24"/>
          <w:szCs w:val="24"/>
          <w:u w:val="single"/>
          <w:lang w:val="en-US"/>
        </w:rPr>
        <w:br w:type="page"/>
      </w:r>
      <w:r w:rsidR="007B6596" w:rsidRPr="007B6596">
        <w:rPr>
          <w:rFonts w:ascii="Garamond" w:hAnsi="Garamond"/>
          <w:sz w:val="24"/>
          <w:szCs w:val="24"/>
          <w:u w:val="single"/>
          <w:lang w:val="en-US"/>
        </w:rPr>
        <w:lastRenderedPageBreak/>
        <w:t>Class Participation</w:t>
      </w:r>
      <w:r w:rsidR="00B12651" w:rsidRPr="005059C0">
        <w:rPr>
          <w:rFonts w:ascii="Garamond" w:hAnsi="Garamond"/>
          <w:sz w:val="24"/>
          <w:szCs w:val="24"/>
          <w:lang w:val="en-US"/>
        </w:rPr>
        <w:t xml:space="preserve">: </w:t>
      </w:r>
      <w:r w:rsidR="00E04F9E">
        <w:rPr>
          <w:rFonts w:ascii="Garamond" w:hAnsi="Garamond"/>
          <w:sz w:val="24"/>
          <w:szCs w:val="24"/>
          <w:lang w:val="en-US"/>
        </w:rPr>
        <w:t xml:space="preserve">relevant class participation will be rewarded with up to </w:t>
      </w:r>
      <w:r w:rsidR="00630ACE">
        <w:rPr>
          <w:rFonts w:ascii="Garamond" w:hAnsi="Garamond"/>
          <w:sz w:val="24"/>
          <w:szCs w:val="24"/>
          <w:lang w:val="en-US"/>
        </w:rPr>
        <w:t>1</w:t>
      </w:r>
      <w:r w:rsidR="00E04F9E">
        <w:rPr>
          <w:rFonts w:ascii="Garamond" w:hAnsi="Garamond"/>
          <w:sz w:val="24"/>
          <w:szCs w:val="24"/>
          <w:lang w:val="en-US"/>
        </w:rPr>
        <w:t>0</w:t>
      </w:r>
      <w:r w:rsidR="007B6596" w:rsidRPr="005059C0">
        <w:rPr>
          <w:rFonts w:ascii="Garamond" w:hAnsi="Garamond"/>
          <w:sz w:val="24"/>
          <w:szCs w:val="24"/>
          <w:lang w:val="en-US"/>
        </w:rPr>
        <w:t>% of</w:t>
      </w:r>
      <w:r w:rsidR="007B6596" w:rsidRPr="007B6596">
        <w:rPr>
          <w:rFonts w:ascii="Garamond" w:hAnsi="Garamond"/>
          <w:sz w:val="24"/>
          <w:szCs w:val="24"/>
          <w:lang w:val="en-US"/>
        </w:rPr>
        <w:t xml:space="preserve"> </w:t>
      </w:r>
      <w:r w:rsidR="003244E7">
        <w:rPr>
          <w:rFonts w:ascii="Garamond" w:hAnsi="Garamond"/>
          <w:sz w:val="24"/>
          <w:szCs w:val="24"/>
          <w:lang w:val="en-US"/>
        </w:rPr>
        <w:t xml:space="preserve">the assigned </w:t>
      </w:r>
      <w:r w:rsidR="007B6596" w:rsidRPr="007B6596">
        <w:rPr>
          <w:rFonts w:ascii="Garamond" w:hAnsi="Garamond"/>
          <w:sz w:val="24"/>
          <w:szCs w:val="24"/>
          <w:lang w:val="en-US"/>
        </w:rPr>
        <w:t>grade</w:t>
      </w:r>
      <w:r w:rsidR="003244E7">
        <w:rPr>
          <w:rFonts w:ascii="Garamond" w:hAnsi="Garamond"/>
          <w:sz w:val="24"/>
          <w:szCs w:val="24"/>
          <w:lang w:val="en-US"/>
        </w:rPr>
        <w:t xml:space="preserve"> for the exams</w:t>
      </w:r>
      <w:r w:rsidR="00E04F9E">
        <w:rPr>
          <w:rFonts w:ascii="Garamond" w:hAnsi="Garamond"/>
          <w:sz w:val="24"/>
          <w:szCs w:val="24"/>
          <w:lang w:val="en-US"/>
        </w:rPr>
        <w:t xml:space="preserve">. The assessment </w:t>
      </w:r>
      <w:r w:rsidR="007B6596" w:rsidRPr="007B6596">
        <w:rPr>
          <w:rFonts w:ascii="Garamond" w:hAnsi="Garamond"/>
          <w:sz w:val="24"/>
          <w:szCs w:val="24"/>
          <w:lang w:val="en-US"/>
        </w:rPr>
        <w:t>will be based on class interaction</w:t>
      </w:r>
      <w:r w:rsidR="00B12651">
        <w:rPr>
          <w:rFonts w:ascii="Garamond" w:hAnsi="Garamond"/>
          <w:sz w:val="24"/>
          <w:szCs w:val="24"/>
          <w:lang w:val="en-US"/>
        </w:rPr>
        <w:t xml:space="preserve"> and performance in exercises</w:t>
      </w:r>
      <w:r w:rsidR="007B6596" w:rsidRPr="007B6596">
        <w:rPr>
          <w:rFonts w:ascii="Garamond" w:hAnsi="Garamond"/>
          <w:sz w:val="24"/>
          <w:szCs w:val="24"/>
          <w:lang w:val="en-US"/>
        </w:rPr>
        <w:t>. Instructor will evaluate the following items:</w:t>
      </w:r>
    </w:p>
    <w:p w14:paraId="0026E12E" w14:textId="77777777" w:rsidR="007B6596" w:rsidRDefault="007B6596" w:rsidP="007B6596">
      <w:pPr>
        <w:spacing w:after="0" w:line="240" w:lineRule="auto"/>
        <w:jc w:val="both"/>
        <w:rPr>
          <w:rFonts w:ascii="Garamond" w:hAnsi="Garamond"/>
          <w:sz w:val="24"/>
          <w:szCs w:val="24"/>
          <w:lang w:val="en-US"/>
        </w:rPr>
      </w:pPr>
    </w:p>
    <w:p w14:paraId="6E99631F" w14:textId="77777777" w:rsidR="00D56B50" w:rsidRDefault="00D56B50" w:rsidP="007B6596">
      <w:pPr>
        <w:spacing w:after="0" w:line="240" w:lineRule="auto"/>
        <w:jc w:val="both"/>
        <w:rPr>
          <w:rFonts w:ascii="Garamond" w:hAnsi="Garamond"/>
          <w:sz w:val="24"/>
          <w:szCs w:val="24"/>
          <w:lang w:val="en-US"/>
        </w:rPr>
      </w:pPr>
    </w:p>
    <w:p w14:paraId="0D7C8C0F" w14:textId="77777777" w:rsidR="00D56B50" w:rsidRPr="007B6596" w:rsidRDefault="00D56B50" w:rsidP="007B6596">
      <w:pPr>
        <w:spacing w:after="0" w:line="240" w:lineRule="auto"/>
        <w:jc w:val="both"/>
        <w:rPr>
          <w:rFonts w:ascii="Garamond" w:hAnsi="Garamond"/>
          <w:sz w:val="24"/>
          <w:szCs w:val="24"/>
          <w:lang w:val="en-US"/>
        </w:rPr>
      </w:pPr>
    </w:p>
    <w:tbl>
      <w:tblPr>
        <w:tblW w:w="5529" w:type="dxa"/>
        <w:jc w:val="center"/>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4A0" w:firstRow="1" w:lastRow="0" w:firstColumn="1" w:lastColumn="0" w:noHBand="0" w:noVBand="1"/>
      </w:tblPr>
      <w:tblGrid>
        <w:gridCol w:w="5529"/>
      </w:tblGrid>
      <w:tr w:rsidR="007B6596" w:rsidRPr="007B6596" w14:paraId="27E3926C" w14:textId="77777777" w:rsidTr="00F2577B">
        <w:trPr>
          <w:trHeight w:val="402"/>
          <w:jc w:val="center"/>
        </w:trPr>
        <w:tc>
          <w:tcPr>
            <w:tcW w:w="5529" w:type="dxa"/>
            <w:noWrap/>
            <w:vAlign w:val="center"/>
            <w:hideMark/>
          </w:tcPr>
          <w:p w14:paraId="7E15DD9C" w14:textId="77777777" w:rsidR="007B6596" w:rsidRPr="007B6596" w:rsidRDefault="007B6596" w:rsidP="007B6596">
            <w:pPr>
              <w:spacing w:after="0" w:line="240" w:lineRule="auto"/>
              <w:jc w:val="both"/>
              <w:rPr>
                <w:rFonts w:ascii="Garamond" w:hAnsi="Garamond"/>
                <w:sz w:val="24"/>
                <w:szCs w:val="24"/>
                <w:lang w:val="en-US"/>
              </w:rPr>
            </w:pPr>
            <w:proofErr w:type="gramStart"/>
            <w:r w:rsidRPr="007B6596">
              <w:rPr>
                <w:rFonts w:ascii="Garamond" w:hAnsi="Garamond"/>
                <w:sz w:val="24"/>
                <w:szCs w:val="24"/>
                <w:lang w:val="en-US"/>
              </w:rPr>
              <w:t>TEAM WORK</w:t>
            </w:r>
            <w:proofErr w:type="gramEnd"/>
            <w:r w:rsidRPr="007B6596">
              <w:rPr>
                <w:rFonts w:ascii="Garamond" w:hAnsi="Garamond"/>
                <w:sz w:val="24"/>
                <w:szCs w:val="24"/>
                <w:lang w:val="en-US"/>
              </w:rPr>
              <w:t xml:space="preserve"> </w:t>
            </w:r>
          </w:p>
        </w:tc>
      </w:tr>
      <w:tr w:rsidR="007B6596" w:rsidRPr="007B6596" w14:paraId="060D95B7" w14:textId="77777777" w:rsidTr="00F2577B">
        <w:trPr>
          <w:trHeight w:val="402"/>
          <w:jc w:val="center"/>
        </w:trPr>
        <w:tc>
          <w:tcPr>
            <w:tcW w:w="5529" w:type="dxa"/>
            <w:noWrap/>
            <w:vAlign w:val="center"/>
            <w:hideMark/>
          </w:tcPr>
          <w:p w14:paraId="607510AD" w14:textId="77777777" w:rsidR="007B6596" w:rsidRP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lang w:val="en-US"/>
              </w:rPr>
              <w:t xml:space="preserve">ACTIVE PARTICIPATION </w:t>
            </w:r>
          </w:p>
        </w:tc>
      </w:tr>
      <w:tr w:rsidR="007B6596" w:rsidRPr="007B6596" w14:paraId="627C6C7B" w14:textId="77777777" w:rsidTr="00F2577B">
        <w:trPr>
          <w:trHeight w:val="402"/>
          <w:jc w:val="center"/>
        </w:trPr>
        <w:tc>
          <w:tcPr>
            <w:tcW w:w="5529" w:type="dxa"/>
            <w:noWrap/>
            <w:vAlign w:val="center"/>
            <w:hideMark/>
          </w:tcPr>
          <w:p w14:paraId="5235514A" w14:textId="77777777" w:rsidR="007B6596" w:rsidRP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lang w:val="en-US"/>
              </w:rPr>
              <w:t xml:space="preserve">QUALITY OF CONTRIBUTES </w:t>
            </w:r>
          </w:p>
        </w:tc>
      </w:tr>
      <w:tr w:rsidR="007B6596" w:rsidRPr="00C90056" w14:paraId="60E23496" w14:textId="77777777" w:rsidTr="00F2577B">
        <w:trPr>
          <w:trHeight w:val="402"/>
          <w:jc w:val="center"/>
        </w:trPr>
        <w:tc>
          <w:tcPr>
            <w:tcW w:w="5529" w:type="dxa"/>
            <w:noWrap/>
            <w:vAlign w:val="center"/>
            <w:hideMark/>
          </w:tcPr>
          <w:p w14:paraId="5A5A9A67" w14:textId="77777777" w:rsidR="007B6596" w:rsidRP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lang w:val="en-US"/>
              </w:rPr>
              <w:t>PERSONAL TESTIMONY OF COURSE CONCEPTS</w:t>
            </w:r>
          </w:p>
        </w:tc>
      </w:tr>
      <w:tr w:rsidR="007B6596" w:rsidRPr="007B6596" w14:paraId="16F7FD6E" w14:textId="77777777" w:rsidTr="00F2577B">
        <w:trPr>
          <w:trHeight w:val="402"/>
          <w:jc w:val="center"/>
        </w:trPr>
        <w:tc>
          <w:tcPr>
            <w:tcW w:w="5529" w:type="dxa"/>
            <w:noWrap/>
            <w:vAlign w:val="center"/>
            <w:hideMark/>
          </w:tcPr>
          <w:p w14:paraId="61085028" w14:textId="77777777" w:rsidR="007B6596" w:rsidRP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lang w:val="en-US"/>
              </w:rPr>
              <w:t>STRATEGIC THINKING ABILITY</w:t>
            </w:r>
          </w:p>
        </w:tc>
      </w:tr>
      <w:tr w:rsidR="007B6596" w:rsidRPr="007B6596" w14:paraId="2A335DBE" w14:textId="77777777" w:rsidTr="00F2577B">
        <w:trPr>
          <w:trHeight w:val="402"/>
          <w:jc w:val="center"/>
        </w:trPr>
        <w:tc>
          <w:tcPr>
            <w:tcW w:w="5529" w:type="dxa"/>
            <w:noWrap/>
            <w:vAlign w:val="center"/>
            <w:hideMark/>
          </w:tcPr>
          <w:p w14:paraId="42C211D8" w14:textId="77777777" w:rsidR="007B6596" w:rsidRP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lang w:val="en-US"/>
              </w:rPr>
              <w:t>COMMUNICATION EFFECTIVENESS</w:t>
            </w:r>
          </w:p>
        </w:tc>
      </w:tr>
    </w:tbl>
    <w:p w14:paraId="0FA00670" w14:textId="77777777" w:rsidR="00554ED9" w:rsidRDefault="00554ED9" w:rsidP="007B6596">
      <w:pPr>
        <w:spacing w:after="0" w:line="240" w:lineRule="auto"/>
        <w:jc w:val="both"/>
        <w:rPr>
          <w:rFonts w:ascii="Garamond" w:hAnsi="Garamond"/>
          <w:sz w:val="24"/>
          <w:szCs w:val="24"/>
          <w:lang w:val="en-US"/>
        </w:rPr>
      </w:pPr>
    </w:p>
    <w:p w14:paraId="0923A3F3" w14:textId="77777777" w:rsidR="00D56B50" w:rsidRDefault="00D56B50" w:rsidP="007B6596">
      <w:pPr>
        <w:spacing w:after="0" w:line="240" w:lineRule="auto"/>
        <w:jc w:val="both"/>
        <w:rPr>
          <w:rFonts w:ascii="Garamond" w:hAnsi="Garamond"/>
          <w:sz w:val="24"/>
          <w:szCs w:val="24"/>
          <w:lang w:val="en-US"/>
        </w:rPr>
      </w:pPr>
    </w:p>
    <w:p w14:paraId="375549AA" w14:textId="77777777" w:rsidR="00D56B50" w:rsidRPr="007B6596" w:rsidRDefault="00D56B50" w:rsidP="007B6596">
      <w:pPr>
        <w:spacing w:after="0" w:line="240" w:lineRule="auto"/>
        <w:jc w:val="both"/>
        <w:rPr>
          <w:rFonts w:ascii="Garamond" w:hAnsi="Garamond"/>
          <w:sz w:val="24"/>
          <w:szCs w:val="24"/>
          <w:lang w:val="en-US"/>
        </w:rPr>
      </w:pPr>
    </w:p>
    <w:p w14:paraId="5DF7D4ED" w14:textId="77777777" w:rsidR="007B6596" w:rsidRDefault="00B12651" w:rsidP="007B6596">
      <w:pPr>
        <w:spacing w:after="0" w:line="240" w:lineRule="auto"/>
        <w:jc w:val="both"/>
        <w:rPr>
          <w:rFonts w:ascii="Garamond" w:hAnsi="Garamond"/>
          <w:sz w:val="24"/>
          <w:szCs w:val="24"/>
          <w:lang w:val="en-US"/>
        </w:rPr>
      </w:pPr>
      <w:r>
        <w:rPr>
          <w:rFonts w:ascii="Garamond" w:hAnsi="Garamond"/>
          <w:sz w:val="24"/>
          <w:szCs w:val="24"/>
          <w:u w:val="single"/>
          <w:lang w:val="en-US"/>
        </w:rPr>
        <w:t>Multiple Choice</w:t>
      </w:r>
      <w:r w:rsidR="007B6596" w:rsidRPr="007B6596">
        <w:rPr>
          <w:rFonts w:ascii="Garamond" w:hAnsi="Garamond"/>
          <w:sz w:val="24"/>
          <w:szCs w:val="24"/>
          <w:u w:val="single"/>
          <w:lang w:val="en-US"/>
        </w:rPr>
        <w:t xml:space="preserve"> Test</w:t>
      </w:r>
      <w:r w:rsidRPr="005059C0">
        <w:rPr>
          <w:rFonts w:ascii="Garamond" w:hAnsi="Garamond"/>
          <w:sz w:val="24"/>
          <w:szCs w:val="24"/>
          <w:lang w:val="en-US"/>
        </w:rPr>
        <w:t xml:space="preserve">: </w:t>
      </w:r>
      <w:r w:rsidR="000D64DB">
        <w:rPr>
          <w:rFonts w:ascii="Garamond" w:hAnsi="Garamond"/>
          <w:sz w:val="24"/>
          <w:szCs w:val="24"/>
          <w:lang w:val="en-US"/>
        </w:rPr>
        <w:t>3</w:t>
      </w:r>
      <w:r w:rsidR="006D2093">
        <w:rPr>
          <w:rFonts w:ascii="Garamond" w:hAnsi="Garamond"/>
          <w:sz w:val="24"/>
          <w:szCs w:val="24"/>
          <w:lang w:val="en-US"/>
        </w:rPr>
        <w:t>5</w:t>
      </w:r>
      <w:r w:rsidR="007B6596" w:rsidRPr="005059C0">
        <w:rPr>
          <w:rFonts w:ascii="Garamond" w:hAnsi="Garamond"/>
          <w:sz w:val="24"/>
          <w:szCs w:val="24"/>
          <w:lang w:val="en-US"/>
        </w:rPr>
        <w:t>% of</w:t>
      </w:r>
      <w:r w:rsidR="007B6596" w:rsidRPr="007B6596">
        <w:rPr>
          <w:rFonts w:ascii="Garamond" w:hAnsi="Garamond"/>
          <w:sz w:val="24"/>
          <w:szCs w:val="24"/>
          <w:lang w:val="en-US"/>
        </w:rPr>
        <w:t xml:space="preserve"> the final grade will be assigned to multiple</w:t>
      </w:r>
      <w:r w:rsidR="0018316B">
        <w:rPr>
          <w:rFonts w:ascii="Garamond" w:hAnsi="Garamond"/>
          <w:sz w:val="24"/>
          <w:szCs w:val="24"/>
          <w:lang w:val="en-US"/>
        </w:rPr>
        <w:t>-</w:t>
      </w:r>
      <w:r w:rsidR="007B6596" w:rsidRPr="007B6596">
        <w:rPr>
          <w:rFonts w:ascii="Garamond" w:hAnsi="Garamond"/>
          <w:sz w:val="24"/>
          <w:szCs w:val="24"/>
          <w:lang w:val="en-US"/>
        </w:rPr>
        <w:t>choice test</w:t>
      </w:r>
      <w:r w:rsidR="00A20793">
        <w:rPr>
          <w:rFonts w:ascii="Garamond" w:hAnsi="Garamond"/>
          <w:sz w:val="24"/>
          <w:szCs w:val="24"/>
          <w:lang w:val="en-US"/>
        </w:rPr>
        <w:t>s</w:t>
      </w:r>
      <w:r w:rsidR="007B6596" w:rsidRPr="007B6596">
        <w:rPr>
          <w:rFonts w:ascii="Garamond" w:hAnsi="Garamond"/>
          <w:sz w:val="24"/>
          <w:szCs w:val="24"/>
          <w:lang w:val="en-US"/>
        </w:rPr>
        <w:t>, covering the main concepts of the whole course.</w:t>
      </w:r>
    </w:p>
    <w:p w14:paraId="07B05D98" w14:textId="77777777" w:rsidR="00100C83" w:rsidRDefault="00100C83" w:rsidP="007B6596">
      <w:pPr>
        <w:spacing w:after="0" w:line="240" w:lineRule="auto"/>
        <w:jc w:val="both"/>
        <w:rPr>
          <w:rFonts w:ascii="Garamond" w:hAnsi="Garamond"/>
          <w:sz w:val="24"/>
          <w:szCs w:val="24"/>
          <w:lang w:val="en-US"/>
        </w:rPr>
      </w:pPr>
    </w:p>
    <w:p w14:paraId="14034D5D" w14:textId="77777777" w:rsidR="005201B1" w:rsidRDefault="005201B1" w:rsidP="007B6596">
      <w:pPr>
        <w:spacing w:after="0" w:line="240" w:lineRule="auto"/>
        <w:jc w:val="both"/>
        <w:rPr>
          <w:rFonts w:ascii="Garamond" w:hAnsi="Garamond"/>
          <w:sz w:val="24"/>
          <w:szCs w:val="24"/>
          <w:lang w:val="en-GB"/>
        </w:rPr>
      </w:pPr>
      <w:r w:rsidRPr="005201B1">
        <w:rPr>
          <w:rFonts w:ascii="Garamond" w:hAnsi="Garamond"/>
          <w:sz w:val="24"/>
          <w:szCs w:val="24"/>
          <w:u w:val="single"/>
          <w:lang w:val="en-GB"/>
        </w:rPr>
        <w:t>Strategic Thinking Exercise (</w:t>
      </w:r>
      <w:proofErr w:type="spellStart"/>
      <w:r w:rsidRPr="005201B1">
        <w:rPr>
          <w:rFonts w:ascii="Garamond" w:hAnsi="Garamond"/>
          <w:sz w:val="24"/>
          <w:szCs w:val="24"/>
          <w:u w:val="single"/>
          <w:lang w:val="en-GB"/>
        </w:rPr>
        <w:t>Stratex</w:t>
      </w:r>
      <w:proofErr w:type="spellEnd"/>
      <w:r w:rsidRPr="005201B1">
        <w:rPr>
          <w:rFonts w:ascii="Garamond" w:hAnsi="Garamond"/>
          <w:sz w:val="24"/>
          <w:szCs w:val="24"/>
          <w:u w:val="single"/>
          <w:lang w:val="en-GB"/>
        </w:rPr>
        <w:t>)</w:t>
      </w:r>
      <w:r w:rsidRPr="005201B1">
        <w:rPr>
          <w:rFonts w:ascii="Garamond" w:hAnsi="Garamond"/>
          <w:sz w:val="24"/>
          <w:szCs w:val="24"/>
          <w:lang w:val="en-GB"/>
        </w:rPr>
        <w:t xml:space="preserve">: </w:t>
      </w:r>
      <w:r w:rsidR="009E6C94">
        <w:rPr>
          <w:rFonts w:ascii="Garamond" w:hAnsi="Garamond"/>
          <w:sz w:val="24"/>
          <w:szCs w:val="24"/>
          <w:lang w:val="en-GB"/>
        </w:rPr>
        <w:t>4</w:t>
      </w:r>
      <w:r w:rsidRPr="005201B1">
        <w:rPr>
          <w:rFonts w:ascii="Garamond" w:hAnsi="Garamond"/>
          <w:sz w:val="24"/>
          <w:szCs w:val="24"/>
          <w:lang w:val="en-GB"/>
        </w:rPr>
        <w:t>0% of final grade will be based on the grade of the final presentation and document of Stratex-3. To promote collaboration, overall group grade will be assigned to every individual of the group.</w:t>
      </w:r>
    </w:p>
    <w:p w14:paraId="5DBBA4A7" w14:textId="77777777" w:rsidR="00100C83" w:rsidRPr="005201B1" w:rsidRDefault="00100C83" w:rsidP="007B6596">
      <w:pPr>
        <w:spacing w:after="0" w:line="240" w:lineRule="auto"/>
        <w:jc w:val="both"/>
        <w:rPr>
          <w:rFonts w:ascii="Garamond" w:hAnsi="Garamond"/>
          <w:sz w:val="24"/>
          <w:szCs w:val="24"/>
          <w:lang w:val="en-GB"/>
        </w:rPr>
      </w:pPr>
    </w:p>
    <w:p w14:paraId="02A87988" w14:textId="1D472F63" w:rsidR="007B6596" w:rsidRDefault="007B6596" w:rsidP="007B6596">
      <w:pPr>
        <w:spacing w:after="0" w:line="240" w:lineRule="auto"/>
        <w:jc w:val="both"/>
        <w:rPr>
          <w:rFonts w:ascii="Garamond" w:hAnsi="Garamond"/>
          <w:sz w:val="24"/>
          <w:szCs w:val="24"/>
          <w:lang w:val="en-US"/>
        </w:rPr>
      </w:pPr>
      <w:r w:rsidRPr="007B6596">
        <w:rPr>
          <w:rFonts w:ascii="Garamond" w:hAnsi="Garamond"/>
          <w:sz w:val="24"/>
          <w:szCs w:val="24"/>
          <w:u w:val="single"/>
          <w:lang w:val="en-US"/>
        </w:rPr>
        <w:t>Final Work</w:t>
      </w:r>
      <w:r w:rsidRPr="005059C0">
        <w:rPr>
          <w:rFonts w:ascii="Garamond" w:hAnsi="Garamond"/>
          <w:sz w:val="24"/>
          <w:szCs w:val="24"/>
          <w:lang w:val="en-US"/>
        </w:rPr>
        <w:t xml:space="preserve">: </w:t>
      </w:r>
      <w:r w:rsidR="009E6C94">
        <w:rPr>
          <w:rFonts w:ascii="Garamond" w:hAnsi="Garamond"/>
          <w:sz w:val="24"/>
          <w:szCs w:val="24"/>
          <w:lang w:val="en-US"/>
        </w:rPr>
        <w:t>25</w:t>
      </w:r>
      <w:r w:rsidRPr="005059C0">
        <w:rPr>
          <w:rFonts w:ascii="Garamond" w:hAnsi="Garamond"/>
          <w:sz w:val="24"/>
          <w:szCs w:val="24"/>
          <w:lang w:val="en-US"/>
        </w:rPr>
        <w:t>% of</w:t>
      </w:r>
      <w:r w:rsidRPr="007B6596">
        <w:rPr>
          <w:rFonts w:ascii="Garamond" w:hAnsi="Garamond"/>
          <w:sz w:val="24"/>
          <w:szCs w:val="24"/>
          <w:lang w:val="en-US"/>
        </w:rPr>
        <w:t xml:space="preserve"> final grade will be assigned to the final exam. The exam will consist of </w:t>
      </w:r>
      <w:r w:rsidR="00554ED9">
        <w:rPr>
          <w:rFonts w:ascii="Garamond" w:hAnsi="Garamond"/>
          <w:sz w:val="24"/>
          <w:szCs w:val="24"/>
          <w:lang w:val="en-US"/>
        </w:rPr>
        <w:t>two parts</w:t>
      </w:r>
      <w:r w:rsidR="00312D0F">
        <w:rPr>
          <w:rFonts w:ascii="Garamond" w:hAnsi="Garamond"/>
          <w:sz w:val="24"/>
          <w:szCs w:val="24"/>
          <w:lang w:val="en-US"/>
        </w:rPr>
        <w:t xml:space="preserve">, </w:t>
      </w:r>
      <w:r w:rsidR="0033004F">
        <w:rPr>
          <w:rFonts w:ascii="Garamond" w:hAnsi="Garamond"/>
          <w:sz w:val="24"/>
          <w:szCs w:val="24"/>
          <w:lang w:val="en-US"/>
        </w:rPr>
        <w:t xml:space="preserve">either a </w:t>
      </w:r>
      <w:r w:rsidRPr="007B6596">
        <w:rPr>
          <w:rFonts w:ascii="Garamond" w:hAnsi="Garamond"/>
          <w:sz w:val="24"/>
          <w:szCs w:val="24"/>
          <w:lang w:val="en-US"/>
        </w:rPr>
        <w:t>written work</w:t>
      </w:r>
      <w:r w:rsidR="006A7CEF">
        <w:rPr>
          <w:rFonts w:ascii="Garamond" w:hAnsi="Garamond"/>
          <w:sz w:val="24"/>
          <w:szCs w:val="24"/>
          <w:lang w:val="en-US"/>
        </w:rPr>
        <w:t xml:space="preserve"> or special exercise</w:t>
      </w:r>
      <w:r w:rsidRPr="007B6596">
        <w:rPr>
          <w:rFonts w:ascii="Garamond" w:hAnsi="Garamond"/>
          <w:sz w:val="24"/>
          <w:szCs w:val="24"/>
          <w:lang w:val="en-US"/>
        </w:rPr>
        <w:t xml:space="preserve">, </w:t>
      </w:r>
      <w:r w:rsidR="0033004F">
        <w:rPr>
          <w:rFonts w:ascii="Garamond" w:hAnsi="Garamond"/>
          <w:sz w:val="24"/>
          <w:szCs w:val="24"/>
          <w:lang w:val="en-US"/>
        </w:rPr>
        <w:t>and/or</w:t>
      </w:r>
      <w:r w:rsidR="0033004F">
        <w:rPr>
          <w:rFonts w:ascii="Garamond" w:hAnsi="Garamond"/>
          <w:sz w:val="24"/>
          <w:szCs w:val="24"/>
          <w:lang w:val="en-US"/>
        </w:rPr>
        <w:t xml:space="preserve"> multimedia product</w:t>
      </w:r>
      <w:r w:rsidR="00312D0F">
        <w:rPr>
          <w:rFonts w:ascii="Garamond" w:hAnsi="Garamond"/>
          <w:sz w:val="24"/>
          <w:szCs w:val="24"/>
          <w:lang w:val="en-US"/>
        </w:rPr>
        <w:t xml:space="preserve">. The first part </w:t>
      </w:r>
      <w:r w:rsidRPr="007B6596">
        <w:rPr>
          <w:rFonts w:ascii="Garamond" w:hAnsi="Garamond"/>
          <w:sz w:val="24"/>
          <w:szCs w:val="24"/>
          <w:lang w:val="en-US"/>
        </w:rPr>
        <w:t>aim</w:t>
      </w:r>
      <w:r w:rsidR="00312D0F">
        <w:rPr>
          <w:rFonts w:ascii="Garamond" w:hAnsi="Garamond"/>
          <w:sz w:val="24"/>
          <w:szCs w:val="24"/>
          <w:lang w:val="en-US"/>
        </w:rPr>
        <w:t>s</w:t>
      </w:r>
      <w:r w:rsidRPr="007B6596">
        <w:rPr>
          <w:rFonts w:ascii="Garamond" w:hAnsi="Garamond"/>
          <w:sz w:val="24"/>
          <w:szCs w:val="24"/>
          <w:lang w:val="en-US"/>
        </w:rPr>
        <w:t xml:space="preserve"> to </w:t>
      </w:r>
      <w:r w:rsidR="00554ED9">
        <w:rPr>
          <w:rFonts w:ascii="Garamond" w:hAnsi="Garamond"/>
          <w:sz w:val="24"/>
          <w:szCs w:val="24"/>
          <w:lang w:val="en-US"/>
        </w:rPr>
        <w:t xml:space="preserve">frame the main concepts of the </w:t>
      </w:r>
      <w:r w:rsidRPr="007B6596">
        <w:rPr>
          <w:rFonts w:ascii="Garamond" w:hAnsi="Garamond"/>
          <w:sz w:val="24"/>
          <w:szCs w:val="24"/>
          <w:lang w:val="en-US"/>
        </w:rPr>
        <w:t>course</w:t>
      </w:r>
      <w:r w:rsidR="00312D0F">
        <w:rPr>
          <w:rFonts w:ascii="Garamond" w:hAnsi="Garamond"/>
          <w:sz w:val="24"/>
          <w:szCs w:val="24"/>
          <w:lang w:val="en-US"/>
        </w:rPr>
        <w:t xml:space="preserve">; in the second </w:t>
      </w:r>
      <w:r w:rsidR="00017A76">
        <w:rPr>
          <w:rFonts w:ascii="Garamond" w:hAnsi="Garamond"/>
          <w:sz w:val="24"/>
          <w:szCs w:val="24"/>
          <w:lang w:val="en-US"/>
        </w:rPr>
        <w:t xml:space="preserve">the student relates course concepts to his </w:t>
      </w:r>
      <w:r w:rsidRPr="007B6596">
        <w:rPr>
          <w:rFonts w:ascii="Garamond" w:hAnsi="Garamond"/>
          <w:sz w:val="24"/>
          <w:szCs w:val="24"/>
          <w:lang w:val="en-US"/>
        </w:rPr>
        <w:t>future life</w:t>
      </w:r>
      <w:r w:rsidR="00017A76">
        <w:rPr>
          <w:rFonts w:ascii="Garamond" w:hAnsi="Garamond"/>
          <w:sz w:val="24"/>
          <w:szCs w:val="24"/>
          <w:lang w:val="en-US"/>
        </w:rPr>
        <w:t>, indicating a self-development path</w:t>
      </w:r>
      <w:r w:rsidRPr="007B6596">
        <w:rPr>
          <w:rFonts w:ascii="Garamond" w:hAnsi="Garamond"/>
          <w:sz w:val="24"/>
          <w:szCs w:val="24"/>
          <w:lang w:val="en-US"/>
        </w:rPr>
        <w:t>.</w:t>
      </w:r>
      <w:r w:rsidR="00017A76">
        <w:rPr>
          <w:rFonts w:ascii="Garamond" w:hAnsi="Garamond"/>
          <w:sz w:val="24"/>
          <w:szCs w:val="24"/>
          <w:lang w:val="en-US"/>
        </w:rPr>
        <w:t xml:space="preserve"> </w:t>
      </w:r>
      <w:r w:rsidRPr="007B6596">
        <w:rPr>
          <w:rFonts w:ascii="Garamond" w:hAnsi="Garamond"/>
          <w:sz w:val="24"/>
          <w:szCs w:val="24"/>
          <w:lang w:val="en-US"/>
        </w:rPr>
        <w:t xml:space="preserve">Detailed instructions will be provided </w:t>
      </w:r>
      <w:r w:rsidR="00017A76">
        <w:rPr>
          <w:rFonts w:ascii="Garamond" w:hAnsi="Garamond"/>
          <w:sz w:val="24"/>
          <w:szCs w:val="24"/>
          <w:lang w:val="en-US"/>
        </w:rPr>
        <w:t xml:space="preserve">through DIDA and </w:t>
      </w:r>
      <w:r w:rsidRPr="007B6596">
        <w:rPr>
          <w:rFonts w:ascii="Garamond" w:hAnsi="Garamond"/>
          <w:sz w:val="24"/>
          <w:szCs w:val="24"/>
          <w:lang w:val="en-US"/>
        </w:rPr>
        <w:t xml:space="preserve">in class. </w:t>
      </w:r>
    </w:p>
    <w:p w14:paraId="144B083D" w14:textId="77777777" w:rsidR="00724AF5" w:rsidRDefault="00724AF5" w:rsidP="007B6596">
      <w:pPr>
        <w:spacing w:after="0" w:line="240" w:lineRule="auto"/>
        <w:jc w:val="both"/>
        <w:rPr>
          <w:rFonts w:ascii="Garamond" w:hAnsi="Garamond"/>
          <w:sz w:val="24"/>
          <w:szCs w:val="24"/>
          <w:lang w:val="en-US"/>
        </w:rPr>
      </w:pPr>
    </w:p>
    <w:p w14:paraId="1D87B7A0" w14:textId="77777777" w:rsidR="00017A76" w:rsidRPr="00017A76" w:rsidRDefault="00017A76" w:rsidP="00017A76">
      <w:pPr>
        <w:spacing w:after="0" w:line="240" w:lineRule="auto"/>
        <w:jc w:val="both"/>
        <w:rPr>
          <w:rFonts w:ascii="Garamond" w:hAnsi="Garamond"/>
          <w:sz w:val="24"/>
          <w:szCs w:val="24"/>
          <w:lang w:val="en-US"/>
        </w:rPr>
      </w:pPr>
      <w:r w:rsidRPr="00017A76">
        <w:rPr>
          <w:rFonts w:ascii="Garamond" w:hAnsi="Garamond"/>
          <w:sz w:val="24"/>
          <w:szCs w:val="24"/>
          <w:lang w:val="en-US"/>
        </w:rPr>
        <w:t xml:space="preserve">As </w:t>
      </w:r>
      <w:r w:rsidR="00100C83">
        <w:rPr>
          <w:rFonts w:ascii="Garamond" w:hAnsi="Garamond"/>
          <w:sz w:val="24"/>
          <w:szCs w:val="24"/>
          <w:lang w:val="en-US"/>
        </w:rPr>
        <w:t xml:space="preserve">a </w:t>
      </w:r>
      <w:r w:rsidRPr="00017A76">
        <w:rPr>
          <w:rFonts w:ascii="Garamond" w:hAnsi="Garamond"/>
          <w:sz w:val="24"/>
          <w:szCs w:val="24"/>
          <w:lang w:val="en-US"/>
        </w:rPr>
        <w:t xml:space="preserve">reference, </w:t>
      </w:r>
      <w:r w:rsidR="0045160D">
        <w:rPr>
          <w:rFonts w:ascii="Garamond" w:hAnsi="Garamond"/>
          <w:sz w:val="24"/>
          <w:szCs w:val="24"/>
          <w:lang w:val="en-US"/>
        </w:rPr>
        <w:t xml:space="preserve">written and multimedia </w:t>
      </w:r>
      <w:r w:rsidRPr="00017A76">
        <w:rPr>
          <w:rFonts w:ascii="Garamond" w:hAnsi="Garamond"/>
          <w:sz w:val="24"/>
          <w:szCs w:val="24"/>
          <w:lang w:val="en-US"/>
        </w:rPr>
        <w:t>assignment</w:t>
      </w:r>
      <w:r w:rsidR="00724AF5">
        <w:rPr>
          <w:rFonts w:ascii="Garamond" w:hAnsi="Garamond"/>
          <w:sz w:val="24"/>
          <w:szCs w:val="24"/>
          <w:lang w:val="en-US"/>
        </w:rPr>
        <w:t xml:space="preserve">s </w:t>
      </w:r>
      <w:r w:rsidRPr="00017A76">
        <w:rPr>
          <w:rFonts w:ascii="Garamond" w:hAnsi="Garamond"/>
          <w:sz w:val="24"/>
          <w:szCs w:val="24"/>
          <w:lang w:val="en-US"/>
        </w:rPr>
        <w:t xml:space="preserve">will be evaluated </w:t>
      </w:r>
      <w:r w:rsidR="00724AF5">
        <w:rPr>
          <w:rFonts w:ascii="Garamond" w:hAnsi="Garamond"/>
          <w:sz w:val="24"/>
          <w:szCs w:val="24"/>
          <w:lang w:val="en-US"/>
        </w:rPr>
        <w:t>on</w:t>
      </w:r>
      <w:r w:rsidR="00100C83">
        <w:rPr>
          <w:rFonts w:ascii="Garamond" w:hAnsi="Garamond"/>
          <w:sz w:val="24"/>
          <w:szCs w:val="24"/>
          <w:lang w:val="en-US"/>
        </w:rPr>
        <w:t xml:space="preserve"> the </w:t>
      </w:r>
      <w:r w:rsidRPr="00017A76">
        <w:rPr>
          <w:rFonts w:ascii="Garamond" w:hAnsi="Garamond"/>
          <w:sz w:val="24"/>
          <w:szCs w:val="24"/>
          <w:lang w:val="en-US"/>
        </w:rPr>
        <w:t>follow</w:t>
      </w:r>
      <w:r w:rsidR="00100C83">
        <w:rPr>
          <w:rFonts w:ascii="Garamond" w:hAnsi="Garamond"/>
          <w:sz w:val="24"/>
          <w:szCs w:val="24"/>
          <w:lang w:val="en-US"/>
        </w:rPr>
        <w:t>ing</w:t>
      </w:r>
      <w:r w:rsidRPr="00017A76">
        <w:rPr>
          <w:rFonts w:ascii="Garamond" w:hAnsi="Garamond"/>
          <w:sz w:val="24"/>
          <w:szCs w:val="24"/>
          <w:lang w:val="en-US"/>
        </w:rPr>
        <w:t>s:</w:t>
      </w:r>
    </w:p>
    <w:p w14:paraId="7A9C26B9" w14:textId="77777777" w:rsidR="00017A76" w:rsidRDefault="00017A76" w:rsidP="00017A76">
      <w:pPr>
        <w:spacing w:after="0" w:line="240" w:lineRule="auto"/>
        <w:jc w:val="both"/>
        <w:rPr>
          <w:rFonts w:ascii="Garamond" w:hAnsi="Garamond"/>
          <w:sz w:val="24"/>
          <w:szCs w:val="24"/>
          <w:lang w:val="en-US"/>
        </w:rPr>
      </w:pPr>
    </w:p>
    <w:p w14:paraId="538690D9" w14:textId="77777777" w:rsidR="00D56B50" w:rsidRDefault="00D56B50" w:rsidP="00017A76">
      <w:pPr>
        <w:spacing w:after="0" w:line="240" w:lineRule="auto"/>
        <w:jc w:val="both"/>
        <w:rPr>
          <w:rFonts w:ascii="Garamond" w:hAnsi="Garamond"/>
          <w:sz w:val="24"/>
          <w:szCs w:val="24"/>
          <w:lang w:val="en-US"/>
        </w:rPr>
      </w:pPr>
    </w:p>
    <w:p w14:paraId="6C6FC898" w14:textId="77777777" w:rsidR="00D56B50" w:rsidRPr="00017A76" w:rsidRDefault="00D56B50" w:rsidP="00017A76">
      <w:pPr>
        <w:spacing w:after="0" w:line="240" w:lineRule="auto"/>
        <w:jc w:val="both"/>
        <w:rPr>
          <w:rFonts w:ascii="Garamond" w:hAnsi="Garamond"/>
          <w:sz w:val="24"/>
          <w:szCs w:val="24"/>
          <w:lang w:val="en-US"/>
        </w:rPr>
      </w:pPr>
    </w:p>
    <w:tbl>
      <w:tblPr>
        <w:tblW w:w="5529" w:type="dxa"/>
        <w:tblInd w:w="1630" w:type="dxa"/>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4A0" w:firstRow="1" w:lastRow="0" w:firstColumn="1" w:lastColumn="0" w:noHBand="0" w:noVBand="1"/>
      </w:tblPr>
      <w:tblGrid>
        <w:gridCol w:w="5529"/>
      </w:tblGrid>
      <w:tr w:rsidR="00017A76" w:rsidRPr="00017A76" w14:paraId="26F8CC18" w14:textId="77777777" w:rsidTr="00922B10">
        <w:trPr>
          <w:trHeight w:val="402"/>
        </w:trPr>
        <w:tc>
          <w:tcPr>
            <w:tcW w:w="5529" w:type="dxa"/>
            <w:noWrap/>
            <w:vAlign w:val="bottom"/>
            <w:hideMark/>
          </w:tcPr>
          <w:p w14:paraId="176F616A" w14:textId="77777777" w:rsidR="00017A76" w:rsidRPr="00017A76" w:rsidRDefault="00017A76" w:rsidP="00017A76">
            <w:pPr>
              <w:spacing w:after="0" w:line="240" w:lineRule="auto"/>
              <w:jc w:val="both"/>
              <w:rPr>
                <w:rFonts w:ascii="Garamond" w:hAnsi="Garamond"/>
                <w:sz w:val="24"/>
                <w:szCs w:val="24"/>
                <w:lang w:val="en-US"/>
              </w:rPr>
            </w:pPr>
            <w:r w:rsidRPr="00017A76">
              <w:rPr>
                <w:rFonts w:ascii="Garamond" w:hAnsi="Garamond"/>
                <w:sz w:val="24"/>
                <w:szCs w:val="24"/>
                <w:lang w:val="en-US"/>
              </w:rPr>
              <w:t xml:space="preserve">KNOWLEDGE OF TOPIC </w:t>
            </w:r>
          </w:p>
        </w:tc>
      </w:tr>
      <w:tr w:rsidR="00017A76" w:rsidRPr="00017A76" w14:paraId="57AC32CB" w14:textId="77777777" w:rsidTr="00922B10">
        <w:trPr>
          <w:trHeight w:val="402"/>
        </w:trPr>
        <w:tc>
          <w:tcPr>
            <w:tcW w:w="5529" w:type="dxa"/>
            <w:noWrap/>
            <w:vAlign w:val="bottom"/>
            <w:hideMark/>
          </w:tcPr>
          <w:p w14:paraId="31BA6B1E" w14:textId="77777777" w:rsidR="00017A76" w:rsidRPr="00017A76" w:rsidRDefault="00017A76" w:rsidP="00017A76">
            <w:pPr>
              <w:spacing w:after="0" w:line="240" w:lineRule="auto"/>
              <w:jc w:val="both"/>
              <w:rPr>
                <w:rFonts w:ascii="Garamond" w:hAnsi="Garamond"/>
                <w:sz w:val="24"/>
                <w:szCs w:val="24"/>
                <w:lang w:val="en-US"/>
              </w:rPr>
            </w:pPr>
            <w:r w:rsidRPr="00017A76">
              <w:rPr>
                <w:rFonts w:ascii="Garamond" w:hAnsi="Garamond"/>
                <w:sz w:val="24"/>
                <w:szCs w:val="24"/>
                <w:lang w:val="en-US"/>
              </w:rPr>
              <w:t>QUALITY OF CONTRIBUTION</w:t>
            </w:r>
          </w:p>
        </w:tc>
      </w:tr>
      <w:tr w:rsidR="00017A76" w:rsidRPr="00017A76" w14:paraId="2A0E8C7C" w14:textId="77777777" w:rsidTr="00922B10">
        <w:trPr>
          <w:trHeight w:val="402"/>
        </w:trPr>
        <w:tc>
          <w:tcPr>
            <w:tcW w:w="5529" w:type="dxa"/>
            <w:noWrap/>
            <w:vAlign w:val="bottom"/>
            <w:hideMark/>
          </w:tcPr>
          <w:p w14:paraId="042567DF" w14:textId="77777777" w:rsidR="00017A76" w:rsidRPr="00017A76" w:rsidRDefault="00017A76" w:rsidP="00724AF5">
            <w:pPr>
              <w:spacing w:after="0" w:line="240" w:lineRule="auto"/>
              <w:rPr>
                <w:rFonts w:ascii="Garamond" w:hAnsi="Garamond"/>
                <w:sz w:val="24"/>
                <w:szCs w:val="24"/>
                <w:lang w:val="en-US"/>
              </w:rPr>
            </w:pPr>
            <w:r w:rsidRPr="00017A76">
              <w:rPr>
                <w:rFonts w:ascii="Garamond" w:hAnsi="Garamond"/>
                <w:sz w:val="24"/>
                <w:szCs w:val="24"/>
                <w:lang w:val="en-US"/>
              </w:rPr>
              <w:t>COMMUNICATION EFFECTIVENE</w:t>
            </w:r>
            <w:r w:rsidR="00724AF5">
              <w:rPr>
                <w:rFonts w:ascii="Garamond" w:hAnsi="Garamond"/>
                <w:sz w:val="24"/>
                <w:szCs w:val="24"/>
                <w:lang w:val="en-US"/>
              </w:rPr>
              <w:t xml:space="preserve">SS - </w:t>
            </w:r>
            <w:r w:rsidRPr="00017A76">
              <w:rPr>
                <w:rFonts w:ascii="Garamond" w:hAnsi="Garamond"/>
                <w:sz w:val="24"/>
                <w:szCs w:val="24"/>
                <w:lang w:val="en-US"/>
              </w:rPr>
              <w:t>WRITTEN</w:t>
            </w:r>
            <w:r>
              <w:rPr>
                <w:rFonts w:ascii="Garamond" w:hAnsi="Garamond"/>
                <w:sz w:val="24"/>
                <w:szCs w:val="24"/>
                <w:lang w:val="en-US"/>
              </w:rPr>
              <w:t>/</w:t>
            </w:r>
            <w:r w:rsidR="0045160D">
              <w:rPr>
                <w:rFonts w:ascii="Garamond" w:hAnsi="Garamond"/>
                <w:sz w:val="24"/>
                <w:szCs w:val="24"/>
                <w:lang w:val="en-US"/>
              </w:rPr>
              <w:t>MULTIMEDIA</w:t>
            </w:r>
            <w:r w:rsidR="00100C83">
              <w:rPr>
                <w:rFonts w:ascii="Garamond" w:hAnsi="Garamond"/>
                <w:sz w:val="24"/>
                <w:szCs w:val="24"/>
                <w:lang w:val="en-US"/>
              </w:rPr>
              <w:t xml:space="preserve"> </w:t>
            </w:r>
          </w:p>
        </w:tc>
      </w:tr>
      <w:tr w:rsidR="00017A76" w:rsidRPr="00017A76" w14:paraId="570354A5" w14:textId="77777777" w:rsidTr="00922B10">
        <w:trPr>
          <w:trHeight w:val="402"/>
        </w:trPr>
        <w:tc>
          <w:tcPr>
            <w:tcW w:w="5529" w:type="dxa"/>
            <w:noWrap/>
            <w:vAlign w:val="bottom"/>
            <w:hideMark/>
          </w:tcPr>
          <w:p w14:paraId="0B304CEA" w14:textId="77777777" w:rsidR="00017A76" w:rsidRPr="00017A76" w:rsidRDefault="00017A76" w:rsidP="00017A76">
            <w:pPr>
              <w:spacing w:after="0" w:line="240" w:lineRule="auto"/>
              <w:jc w:val="both"/>
              <w:rPr>
                <w:rFonts w:ascii="Garamond" w:hAnsi="Garamond"/>
                <w:sz w:val="24"/>
                <w:szCs w:val="24"/>
                <w:lang w:val="en-US"/>
              </w:rPr>
            </w:pPr>
            <w:r w:rsidRPr="00017A76">
              <w:rPr>
                <w:rFonts w:ascii="Garamond" w:hAnsi="Garamond"/>
                <w:sz w:val="24"/>
                <w:szCs w:val="24"/>
                <w:lang w:val="en-US"/>
              </w:rPr>
              <w:t>ACADEMIC WRITING DISCIPLINE</w:t>
            </w:r>
          </w:p>
        </w:tc>
      </w:tr>
    </w:tbl>
    <w:p w14:paraId="35D31B27" w14:textId="77777777" w:rsidR="00017A76" w:rsidRDefault="00017A76" w:rsidP="007B6596">
      <w:pPr>
        <w:spacing w:after="0" w:line="240" w:lineRule="auto"/>
        <w:jc w:val="both"/>
        <w:rPr>
          <w:rFonts w:ascii="Garamond" w:hAnsi="Garamond"/>
          <w:sz w:val="24"/>
          <w:szCs w:val="24"/>
          <w:lang w:val="en-US"/>
        </w:rPr>
      </w:pPr>
    </w:p>
    <w:p w14:paraId="7EC57F81" w14:textId="77777777" w:rsidR="00D56B50" w:rsidRDefault="00D56B50" w:rsidP="007B6596">
      <w:pPr>
        <w:spacing w:after="0" w:line="240" w:lineRule="auto"/>
        <w:jc w:val="both"/>
        <w:rPr>
          <w:rFonts w:ascii="Garamond" w:hAnsi="Garamond"/>
          <w:sz w:val="24"/>
          <w:szCs w:val="24"/>
          <w:lang w:val="en-US"/>
        </w:rPr>
      </w:pPr>
    </w:p>
    <w:p w14:paraId="79B97DFB" w14:textId="77777777" w:rsidR="00724AF5" w:rsidRDefault="00724AF5" w:rsidP="007B6596">
      <w:pPr>
        <w:spacing w:after="0" w:line="240" w:lineRule="auto"/>
        <w:jc w:val="both"/>
        <w:rPr>
          <w:rFonts w:ascii="Garamond" w:hAnsi="Garamond"/>
          <w:sz w:val="24"/>
          <w:szCs w:val="24"/>
          <w:lang w:val="en-US"/>
        </w:rPr>
      </w:pPr>
    </w:p>
    <w:p w14:paraId="5C230BC8" w14:textId="77777777" w:rsidR="00017A76" w:rsidRPr="00724AF5" w:rsidRDefault="00724AF5" w:rsidP="007B6596">
      <w:pPr>
        <w:spacing w:after="0" w:line="240" w:lineRule="auto"/>
        <w:jc w:val="both"/>
        <w:rPr>
          <w:rFonts w:ascii="Garamond" w:hAnsi="Garamond"/>
          <w:b/>
          <w:bCs/>
          <w:sz w:val="24"/>
          <w:szCs w:val="24"/>
          <w:lang w:val="en-US"/>
        </w:rPr>
      </w:pPr>
      <w:r w:rsidRPr="00724AF5">
        <w:rPr>
          <w:rFonts w:ascii="Garamond" w:hAnsi="Garamond"/>
          <w:b/>
          <w:bCs/>
          <w:sz w:val="24"/>
          <w:szCs w:val="24"/>
          <w:lang w:val="en-US"/>
        </w:rPr>
        <w:t xml:space="preserve">Class </w:t>
      </w:r>
      <w:r w:rsidR="00735723">
        <w:rPr>
          <w:rFonts w:ascii="Garamond" w:hAnsi="Garamond"/>
          <w:b/>
          <w:bCs/>
          <w:sz w:val="24"/>
          <w:szCs w:val="24"/>
          <w:lang w:val="en-US"/>
        </w:rPr>
        <w:t>participation</w:t>
      </w:r>
    </w:p>
    <w:p w14:paraId="4787CC66" w14:textId="4EF1B89D" w:rsidR="00D164B3" w:rsidRDefault="00264E35" w:rsidP="00D164B3">
      <w:pPr>
        <w:spacing w:after="0" w:line="240" w:lineRule="auto"/>
        <w:jc w:val="both"/>
        <w:rPr>
          <w:rFonts w:ascii="Garamond" w:hAnsi="Garamond"/>
          <w:sz w:val="24"/>
          <w:szCs w:val="24"/>
          <w:lang w:val="en-US"/>
        </w:rPr>
      </w:pPr>
      <w:bookmarkStart w:id="0" w:name="_Hlk97974236"/>
      <w:r w:rsidRPr="00264E35">
        <w:rPr>
          <w:rFonts w:ascii="Garamond" w:hAnsi="Garamond"/>
          <w:sz w:val="24"/>
          <w:szCs w:val="24"/>
          <w:lang w:val="en-US"/>
        </w:rPr>
        <w:t xml:space="preserve">Class interaction </w:t>
      </w:r>
      <w:bookmarkEnd w:id="0"/>
      <w:r w:rsidRPr="00264E35">
        <w:rPr>
          <w:rFonts w:ascii="Garamond" w:hAnsi="Garamond"/>
          <w:sz w:val="24"/>
          <w:szCs w:val="24"/>
          <w:lang w:val="en-US"/>
        </w:rPr>
        <w:t xml:space="preserve">is key to the deep understanding of the concepts of the course. </w:t>
      </w:r>
      <w:r w:rsidR="00724AF5">
        <w:rPr>
          <w:rFonts w:ascii="Garamond" w:hAnsi="Garamond"/>
          <w:sz w:val="24"/>
          <w:szCs w:val="24"/>
          <w:lang w:val="en-US"/>
        </w:rPr>
        <w:t xml:space="preserve">The course utilizes the classroom interactions as a “group interaction and leadership” laboratory. Students are expected to progressively develop understanding of </w:t>
      </w:r>
      <w:r w:rsidR="00735723">
        <w:rPr>
          <w:rFonts w:ascii="Garamond" w:hAnsi="Garamond"/>
          <w:sz w:val="24"/>
          <w:szCs w:val="24"/>
          <w:lang w:val="en-US"/>
        </w:rPr>
        <w:t>the group dynamics and manage their own contribution to them, overcoming shyness and other barriers. Testimony of the course concepts in the real class life is fundamental</w:t>
      </w:r>
      <w:r w:rsidR="003244E7">
        <w:rPr>
          <w:rFonts w:ascii="Garamond" w:hAnsi="Garamond"/>
          <w:sz w:val="24"/>
          <w:szCs w:val="24"/>
          <w:lang w:val="en-US"/>
        </w:rPr>
        <w:t>, both for students and teachers</w:t>
      </w:r>
      <w:r w:rsidR="00922604">
        <w:rPr>
          <w:rFonts w:ascii="Garamond" w:hAnsi="Garamond"/>
          <w:sz w:val="24"/>
          <w:szCs w:val="24"/>
          <w:lang w:val="en-US"/>
        </w:rPr>
        <w:t xml:space="preserve"> and will be required.</w:t>
      </w:r>
      <w:r w:rsidR="00735723">
        <w:rPr>
          <w:rFonts w:ascii="Garamond" w:hAnsi="Garamond"/>
          <w:sz w:val="24"/>
          <w:szCs w:val="24"/>
          <w:lang w:val="en-US"/>
        </w:rPr>
        <w:t xml:space="preserve"> The teachers are always available for personal counselling toward a constant mutual growth. Considering this peculiarity of the course, </w:t>
      </w:r>
      <w:r w:rsidR="00E62ED2">
        <w:rPr>
          <w:rFonts w:ascii="Garamond" w:hAnsi="Garamond"/>
          <w:sz w:val="24"/>
          <w:szCs w:val="24"/>
          <w:lang w:val="en-US"/>
        </w:rPr>
        <w:t>e</w:t>
      </w:r>
      <w:r w:rsidRPr="00264E35">
        <w:rPr>
          <w:rFonts w:ascii="Garamond" w:hAnsi="Garamond"/>
          <w:sz w:val="24"/>
          <w:szCs w:val="24"/>
          <w:lang w:val="en-US"/>
        </w:rPr>
        <w:t>valuation of students who do not attend classes (</w:t>
      </w:r>
      <w:r w:rsidR="0018316B">
        <w:rPr>
          <w:rFonts w:ascii="Garamond" w:hAnsi="Garamond"/>
          <w:sz w:val="24"/>
          <w:szCs w:val="24"/>
          <w:lang w:val="en-US"/>
        </w:rPr>
        <w:t>i</w:t>
      </w:r>
      <w:r w:rsidR="0018316B" w:rsidRPr="00264E35">
        <w:rPr>
          <w:rFonts w:ascii="Garamond" w:hAnsi="Garamond"/>
          <w:sz w:val="24"/>
          <w:szCs w:val="24"/>
          <w:lang w:val="en-US"/>
        </w:rPr>
        <w:t>.e.,</w:t>
      </w:r>
      <w:r w:rsidRPr="00264E35">
        <w:rPr>
          <w:rFonts w:ascii="Garamond" w:hAnsi="Garamond"/>
          <w:sz w:val="24"/>
          <w:szCs w:val="24"/>
          <w:lang w:val="en-US"/>
        </w:rPr>
        <w:t xml:space="preserve"> less than 80% participation in class</w:t>
      </w:r>
      <w:r w:rsidR="005201B1">
        <w:rPr>
          <w:rFonts w:ascii="Garamond" w:hAnsi="Garamond"/>
          <w:sz w:val="24"/>
          <w:szCs w:val="24"/>
          <w:lang w:val="en-US"/>
        </w:rPr>
        <w:t xml:space="preserve"> or VTC</w:t>
      </w:r>
      <w:r w:rsidRPr="00264E35">
        <w:rPr>
          <w:rFonts w:ascii="Garamond" w:hAnsi="Garamond"/>
          <w:sz w:val="24"/>
          <w:szCs w:val="24"/>
          <w:lang w:val="en-US"/>
        </w:rPr>
        <w:t>)</w:t>
      </w:r>
      <w:r w:rsidR="00345B4B">
        <w:rPr>
          <w:rFonts w:ascii="Garamond" w:hAnsi="Garamond"/>
          <w:sz w:val="24"/>
          <w:szCs w:val="24"/>
          <w:lang w:val="en-US"/>
        </w:rPr>
        <w:t xml:space="preserve"> and/or </w:t>
      </w:r>
      <w:r w:rsidR="00345B4B">
        <w:rPr>
          <w:rFonts w:ascii="Garamond" w:hAnsi="Garamond"/>
          <w:sz w:val="24"/>
          <w:szCs w:val="24"/>
          <w:lang w:val="en-US"/>
        </w:rPr>
        <w:lastRenderedPageBreak/>
        <w:t xml:space="preserve">do not participate to the </w:t>
      </w:r>
      <w:proofErr w:type="spellStart"/>
      <w:r w:rsidR="00345B4B">
        <w:rPr>
          <w:rFonts w:ascii="Garamond" w:hAnsi="Garamond"/>
          <w:sz w:val="24"/>
          <w:szCs w:val="24"/>
          <w:lang w:val="en-US"/>
        </w:rPr>
        <w:t>Stratex</w:t>
      </w:r>
      <w:proofErr w:type="spellEnd"/>
      <w:r w:rsidRPr="00264E35">
        <w:rPr>
          <w:rFonts w:ascii="Garamond" w:hAnsi="Garamond"/>
          <w:sz w:val="24"/>
          <w:szCs w:val="24"/>
          <w:lang w:val="en-US"/>
        </w:rPr>
        <w:t xml:space="preserve"> </w:t>
      </w:r>
      <w:r w:rsidRPr="002B2C8C">
        <w:rPr>
          <w:rFonts w:ascii="Garamond" w:hAnsi="Garamond"/>
          <w:sz w:val="24"/>
          <w:szCs w:val="24"/>
          <w:u w:val="single"/>
          <w:lang w:val="en-US"/>
        </w:rPr>
        <w:t xml:space="preserve">will therefore require all written works and tests of the course and furthermore a </w:t>
      </w:r>
      <w:r w:rsidR="005D1389" w:rsidRPr="002B2C8C">
        <w:rPr>
          <w:rFonts w:ascii="Garamond" w:hAnsi="Garamond"/>
          <w:sz w:val="24"/>
          <w:szCs w:val="24"/>
          <w:u w:val="single"/>
          <w:lang w:val="en-US"/>
        </w:rPr>
        <w:t xml:space="preserve">special </w:t>
      </w:r>
      <w:r w:rsidRPr="002B2C8C">
        <w:rPr>
          <w:rFonts w:ascii="Garamond" w:hAnsi="Garamond"/>
          <w:sz w:val="24"/>
          <w:szCs w:val="24"/>
          <w:u w:val="single"/>
          <w:lang w:val="en-US"/>
        </w:rPr>
        <w:t xml:space="preserve">examination, </w:t>
      </w:r>
      <w:r w:rsidRPr="00264E35">
        <w:rPr>
          <w:rFonts w:ascii="Garamond" w:hAnsi="Garamond"/>
          <w:sz w:val="24"/>
          <w:szCs w:val="24"/>
          <w:lang w:val="en-US"/>
        </w:rPr>
        <w:t>to assess the actual level of understanding of the subject in comparison to the rest of the class</w:t>
      </w:r>
      <w:r w:rsidRPr="00EA4501">
        <w:rPr>
          <w:rFonts w:ascii="Garamond" w:hAnsi="Garamond"/>
          <w:sz w:val="24"/>
          <w:szCs w:val="24"/>
          <w:lang w:val="en-US"/>
        </w:rPr>
        <w:t>.</w:t>
      </w:r>
      <w:r w:rsidR="00D164B3" w:rsidRPr="00EA4501">
        <w:rPr>
          <w:rFonts w:ascii="Garamond" w:hAnsi="Garamond"/>
          <w:sz w:val="24"/>
          <w:szCs w:val="24"/>
          <w:lang w:val="en-US"/>
        </w:rPr>
        <w:t xml:space="preserve"> </w:t>
      </w:r>
      <w:r w:rsidR="00B2179B">
        <w:rPr>
          <w:rFonts w:ascii="Garamond" w:hAnsi="Garamond"/>
          <w:sz w:val="24"/>
          <w:szCs w:val="24"/>
          <w:lang w:val="en-US"/>
        </w:rPr>
        <w:t xml:space="preserve">All these and class participation of non-attending students will be considered for the final </w:t>
      </w:r>
      <w:r w:rsidR="00312D0F">
        <w:rPr>
          <w:rFonts w:ascii="Garamond" w:hAnsi="Garamond"/>
          <w:sz w:val="24"/>
          <w:szCs w:val="24"/>
          <w:lang w:val="en-US"/>
        </w:rPr>
        <w:t>grade,</w:t>
      </w:r>
      <w:r w:rsidR="00B2179B">
        <w:rPr>
          <w:rFonts w:ascii="Garamond" w:hAnsi="Garamond"/>
          <w:sz w:val="24"/>
          <w:szCs w:val="24"/>
          <w:lang w:val="en-US"/>
        </w:rPr>
        <w:t xml:space="preserve"> and the special examination will be tailored to attendance, tests and exercises and class participation done. </w:t>
      </w:r>
      <w:r w:rsidR="00345B4B">
        <w:rPr>
          <w:rFonts w:ascii="Garamond" w:hAnsi="Garamond"/>
          <w:sz w:val="24"/>
          <w:szCs w:val="24"/>
          <w:lang w:val="en-US"/>
        </w:rPr>
        <w:t>Since t</w:t>
      </w:r>
      <w:r w:rsidR="00345B4B" w:rsidRPr="00006A09">
        <w:rPr>
          <w:rFonts w:ascii="Garamond" w:hAnsi="Garamond"/>
          <w:sz w:val="24"/>
          <w:szCs w:val="24"/>
          <w:lang w:val="en-US"/>
        </w:rPr>
        <w:t xml:space="preserve">he </w:t>
      </w:r>
      <w:proofErr w:type="spellStart"/>
      <w:r w:rsidR="00345B4B" w:rsidRPr="00006A09">
        <w:rPr>
          <w:rFonts w:ascii="Garamond" w:hAnsi="Garamond"/>
          <w:sz w:val="24"/>
          <w:szCs w:val="24"/>
          <w:lang w:val="en-US"/>
        </w:rPr>
        <w:t>Stratex</w:t>
      </w:r>
      <w:proofErr w:type="spellEnd"/>
      <w:r w:rsidR="00345B4B" w:rsidRPr="00006A09">
        <w:rPr>
          <w:rFonts w:ascii="Garamond" w:hAnsi="Garamond"/>
          <w:sz w:val="24"/>
          <w:szCs w:val="24"/>
          <w:lang w:val="en-US"/>
        </w:rPr>
        <w:t xml:space="preserve"> accounts for 40% of the total grade and much of the learning experience</w:t>
      </w:r>
      <w:r w:rsidR="00345B4B">
        <w:rPr>
          <w:rFonts w:ascii="Garamond" w:hAnsi="Garamond"/>
          <w:sz w:val="24"/>
          <w:szCs w:val="24"/>
          <w:lang w:val="en-US"/>
        </w:rPr>
        <w:t xml:space="preserve">, those who do not </w:t>
      </w:r>
      <w:r w:rsidR="00345B4B" w:rsidRPr="00006A09">
        <w:rPr>
          <w:rFonts w:ascii="Garamond" w:hAnsi="Garamond"/>
          <w:sz w:val="24"/>
          <w:szCs w:val="24"/>
          <w:lang w:val="en-US"/>
        </w:rPr>
        <w:t>participate</w:t>
      </w:r>
      <w:r w:rsidR="00685EC3">
        <w:rPr>
          <w:rFonts w:ascii="Garamond" w:hAnsi="Garamond"/>
          <w:sz w:val="24"/>
          <w:szCs w:val="24"/>
          <w:lang w:val="en-US"/>
        </w:rPr>
        <w:t xml:space="preserve"> </w:t>
      </w:r>
      <w:r w:rsidR="00345B4B">
        <w:rPr>
          <w:rFonts w:ascii="Garamond" w:hAnsi="Garamond"/>
          <w:sz w:val="24"/>
          <w:szCs w:val="24"/>
          <w:lang w:val="en-US"/>
        </w:rPr>
        <w:t xml:space="preserve">to the </w:t>
      </w:r>
      <w:r w:rsidR="00345B4B" w:rsidRPr="00006A09">
        <w:rPr>
          <w:rFonts w:ascii="Garamond" w:hAnsi="Garamond"/>
          <w:sz w:val="24"/>
          <w:szCs w:val="24"/>
          <w:lang w:val="en-US"/>
        </w:rPr>
        <w:t>learning based on group interaction</w:t>
      </w:r>
      <w:r w:rsidR="00345B4B">
        <w:rPr>
          <w:rFonts w:ascii="Garamond" w:hAnsi="Garamond"/>
          <w:sz w:val="24"/>
          <w:szCs w:val="24"/>
          <w:lang w:val="en-US"/>
        </w:rPr>
        <w:t xml:space="preserve">, will have a steeper evaluation gradient for the academic only exams, </w:t>
      </w:r>
      <w:r w:rsidR="00345B4B" w:rsidRPr="00006A09">
        <w:rPr>
          <w:rFonts w:ascii="Garamond" w:hAnsi="Garamond"/>
          <w:sz w:val="24"/>
          <w:szCs w:val="24"/>
          <w:lang w:val="en-US"/>
        </w:rPr>
        <w:t>for fairness to those who did all required learning experiences</w:t>
      </w:r>
      <w:r w:rsidR="00345B4B">
        <w:rPr>
          <w:rFonts w:ascii="Garamond" w:hAnsi="Garamond"/>
          <w:sz w:val="24"/>
          <w:szCs w:val="24"/>
          <w:lang w:val="en-US"/>
        </w:rPr>
        <w:t>.</w:t>
      </w:r>
      <w:r w:rsidR="00345B4B" w:rsidRPr="00006A09">
        <w:rPr>
          <w:rFonts w:ascii="Garamond" w:hAnsi="Garamond"/>
          <w:sz w:val="24"/>
          <w:szCs w:val="24"/>
          <w:lang w:val="en-US"/>
        </w:rPr>
        <w:t xml:space="preserve"> </w:t>
      </w:r>
      <w:r w:rsidR="00D164B3" w:rsidRPr="00EA4501">
        <w:rPr>
          <w:rFonts w:ascii="Garamond" w:hAnsi="Garamond"/>
          <w:sz w:val="24"/>
          <w:szCs w:val="24"/>
          <w:lang w:val="en-US"/>
        </w:rPr>
        <w:t xml:space="preserve">Attending students who fail </w:t>
      </w:r>
      <w:r w:rsidR="003A1745">
        <w:rPr>
          <w:rFonts w:ascii="Garamond" w:hAnsi="Garamond"/>
          <w:sz w:val="24"/>
          <w:szCs w:val="24"/>
          <w:lang w:val="en-US"/>
        </w:rPr>
        <w:t>the course</w:t>
      </w:r>
      <w:r w:rsidR="00D164B3" w:rsidRPr="00EA4501">
        <w:rPr>
          <w:rFonts w:ascii="Garamond" w:hAnsi="Garamond"/>
          <w:sz w:val="24"/>
          <w:szCs w:val="24"/>
          <w:lang w:val="en-US"/>
        </w:rPr>
        <w:t xml:space="preserve"> or </w:t>
      </w:r>
      <w:r w:rsidR="00E43684" w:rsidRPr="00EA4501">
        <w:rPr>
          <w:rFonts w:ascii="Garamond" w:hAnsi="Garamond"/>
          <w:sz w:val="24"/>
          <w:szCs w:val="24"/>
          <w:lang w:val="en-US"/>
        </w:rPr>
        <w:t xml:space="preserve">who </w:t>
      </w:r>
      <w:r w:rsidR="00D164B3" w:rsidRPr="00EA4501">
        <w:rPr>
          <w:rFonts w:ascii="Garamond" w:hAnsi="Garamond"/>
          <w:sz w:val="24"/>
          <w:szCs w:val="24"/>
          <w:lang w:val="en-US"/>
        </w:rPr>
        <w:t>would like to reject the mark, will be assessed as non-attending</w:t>
      </w:r>
      <w:r w:rsidR="005D3BE6" w:rsidRPr="00EA4501">
        <w:rPr>
          <w:rFonts w:ascii="Garamond" w:hAnsi="Garamond"/>
          <w:sz w:val="24"/>
          <w:szCs w:val="24"/>
          <w:lang w:val="en-US"/>
        </w:rPr>
        <w:t xml:space="preserve"> students</w:t>
      </w:r>
      <w:r w:rsidR="002B2C8C">
        <w:rPr>
          <w:rFonts w:ascii="Garamond" w:hAnsi="Garamond"/>
          <w:sz w:val="24"/>
          <w:szCs w:val="24"/>
          <w:lang w:val="en-US"/>
        </w:rPr>
        <w:t xml:space="preserve">. </w:t>
      </w:r>
      <w:r w:rsidR="00922604">
        <w:rPr>
          <w:rFonts w:ascii="Garamond" w:hAnsi="Garamond"/>
          <w:sz w:val="24"/>
          <w:szCs w:val="24"/>
          <w:lang w:val="en-US"/>
        </w:rPr>
        <w:t xml:space="preserve">Non-attending students will be able to take the common exams together with the attending students, if possible, or in other </w:t>
      </w:r>
      <w:r w:rsidR="0072121C">
        <w:rPr>
          <w:rFonts w:ascii="Garamond" w:hAnsi="Garamond"/>
          <w:sz w:val="24"/>
          <w:szCs w:val="24"/>
          <w:lang w:val="en-US"/>
        </w:rPr>
        <w:t>rounds</w:t>
      </w:r>
      <w:r w:rsidR="00922604">
        <w:rPr>
          <w:rFonts w:ascii="Garamond" w:hAnsi="Garamond"/>
          <w:sz w:val="24"/>
          <w:szCs w:val="24"/>
          <w:lang w:val="en-US"/>
        </w:rPr>
        <w:t xml:space="preserve"> as established by the Course Direction. </w:t>
      </w:r>
    </w:p>
    <w:p w14:paraId="21B9E613" w14:textId="233FB360" w:rsidR="0028701F" w:rsidRDefault="0028701F" w:rsidP="00D164B3">
      <w:pPr>
        <w:spacing w:after="0" w:line="240" w:lineRule="auto"/>
        <w:jc w:val="both"/>
        <w:rPr>
          <w:rFonts w:ascii="Garamond" w:hAnsi="Garamond"/>
          <w:sz w:val="24"/>
          <w:szCs w:val="24"/>
          <w:lang w:val="en-US"/>
        </w:rPr>
      </w:pPr>
      <w:r>
        <w:rPr>
          <w:rFonts w:ascii="Garamond" w:hAnsi="Garamond"/>
          <w:sz w:val="24"/>
          <w:szCs w:val="24"/>
          <w:lang w:val="en-US"/>
        </w:rPr>
        <w:t xml:space="preserve">Students not completing the </w:t>
      </w:r>
      <w:proofErr w:type="spellStart"/>
      <w:r>
        <w:rPr>
          <w:rFonts w:ascii="Garamond" w:hAnsi="Garamond"/>
          <w:sz w:val="24"/>
          <w:szCs w:val="24"/>
          <w:lang w:val="en-US"/>
        </w:rPr>
        <w:t>Stratex</w:t>
      </w:r>
      <w:proofErr w:type="spellEnd"/>
      <w:r>
        <w:rPr>
          <w:rFonts w:ascii="Garamond" w:hAnsi="Garamond"/>
          <w:sz w:val="24"/>
          <w:szCs w:val="24"/>
          <w:lang w:val="en-US"/>
        </w:rPr>
        <w:t xml:space="preserve"> 2</w:t>
      </w:r>
      <w:r w:rsidR="00630ACE">
        <w:rPr>
          <w:rFonts w:ascii="Garamond" w:hAnsi="Garamond"/>
          <w:sz w:val="24"/>
          <w:szCs w:val="24"/>
          <w:lang w:val="en-US"/>
        </w:rPr>
        <w:t>6</w:t>
      </w:r>
      <w:r>
        <w:rPr>
          <w:rFonts w:ascii="Garamond" w:hAnsi="Garamond"/>
          <w:sz w:val="24"/>
          <w:szCs w:val="24"/>
          <w:lang w:val="en-US"/>
        </w:rPr>
        <w:t xml:space="preserve"> in presence will not receive the </w:t>
      </w:r>
      <w:proofErr w:type="spellStart"/>
      <w:r>
        <w:rPr>
          <w:rFonts w:ascii="Garamond" w:hAnsi="Garamond"/>
          <w:sz w:val="24"/>
          <w:szCs w:val="24"/>
          <w:lang w:val="en-US"/>
        </w:rPr>
        <w:t>Stratex</w:t>
      </w:r>
      <w:proofErr w:type="spellEnd"/>
      <w:r>
        <w:rPr>
          <w:rFonts w:ascii="Garamond" w:hAnsi="Garamond"/>
          <w:sz w:val="24"/>
          <w:szCs w:val="24"/>
          <w:lang w:val="en-US"/>
        </w:rPr>
        <w:t xml:space="preserve"> grade, unless peer evaluation certifies a truly significant contribution.</w:t>
      </w:r>
    </w:p>
    <w:p w14:paraId="37311F5E" w14:textId="77777777" w:rsidR="00763583" w:rsidRPr="0072121C" w:rsidRDefault="00763583" w:rsidP="00D164B3">
      <w:pPr>
        <w:spacing w:after="0" w:line="240" w:lineRule="auto"/>
        <w:jc w:val="both"/>
        <w:rPr>
          <w:rFonts w:ascii="Garamond" w:hAnsi="Garamond"/>
          <w:sz w:val="24"/>
          <w:szCs w:val="24"/>
          <w:lang w:val="en-GB"/>
        </w:rPr>
      </w:pPr>
    </w:p>
    <w:p w14:paraId="432FAC06" w14:textId="77777777" w:rsidR="005201B1" w:rsidRPr="005201B1" w:rsidRDefault="005201B1" w:rsidP="00D164B3">
      <w:pPr>
        <w:spacing w:after="0" w:line="240" w:lineRule="auto"/>
        <w:jc w:val="both"/>
        <w:rPr>
          <w:rFonts w:ascii="Garamond" w:hAnsi="Garamond"/>
          <w:b/>
          <w:bCs/>
          <w:sz w:val="24"/>
          <w:szCs w:val="24"/>
          <w:lang w:val="en-US"/>
        </w:rPr>
      </w:pPr>
      <w:r w:rsidRPr="005201B1">
        <w:rPr>
          <w:rFonts w:ascii="Garamond" w:hAnsi="Garamond"/>
          <w:b/>
          <w:bCs/>
          <w:sz w:val="24"/>
          <w:szCs w:val="24"/>
          <w:lang w:val="en-US"/>
        </w:rPr>
        <w:t>Academic Integrity</w:t>
      </w:r>
    </w:p>
    <w:p w14:paraId="16E73D4C" w14:textId="77777777" w:rsidR="00264E35" w:rsidRDefault="008453DD" w:rsidP="007B6596">
      <w:pPr>
        <w:spacing w:after="0" w:line="240" w:lineRule="auto"/>
        <w:jc w:val="both"/>
        <w:rPr>
          <w:rFonts w:ascii="Garamond" w:hAnsi="Garamond"/>
          <w:sz w:val="24"/>
          <w:szCs w:val="24"/>
          <w:lang w:val="en-US"/>
        </w:rPr>
      </w:pPr>
      <w:r>
        <w:rPr>
          <w:rFonts w:ascii="Garamond" w:hAnsi="Garamond"/>
          <w:sz w:val="24"/>
          <w:szCs w:val="24"/>
          <w:lang w:val="en-US"/>
        </w:rPr>
        <w:t xml:space="preserve">Academic integrity is of utmost importance, both for the testimony of the course concepts and of the Global Governance values, and to </w:t>
      </w:r>
      <w:r w:rsidR="00AE6EB5">
        <w:rPr>
          <w:rFonts w:ascii="Garamond" w:hAnsi="Garamond"/>
          <w:sz w:val="24"/>
          <w:szCs w:val="24"/>
          <w:lang w:val="en-US"/>
        </w:rPr>
        <w:t xml:space="preserve">promote fair group interaction. </w:t>
      </w:r>
      <w:r w:rsidR="005201B1">
        <w:rPr>
          <w:rFonts w:ascii="Garamond" w:hAnsi="Garamond"/>
          <w:sz w:val="24"/>
          <w:szCs w:val="24"/>
          <w:lang w:val="en-US"/>
        </w:rPr>
        <w:t>The deliverable</w:t>
      </w:r>
      <w:r>
        <w:rPr>
          <w:rFonts w:ascii="Garamond" w:hAnsi="Garamond"/>
          <w:sz w:val="24"/>
          <w:szCs w:val="24"/>
          <w:lang w:val="en-US"/>
        </w:rPr>
        <w:t>s</w:t>
      </w:r>
      <w:r w:rsidR="005201B1">
        <w:rPr>
          <w:rFonts w:ascii="Garamond" w:hAnsi="Garamond"/>
          <w:sz w:val="24"/>
          <w:szCs w:val="24"/>
          <w:lang w:val="en-US"/>
        </w:rPr>
        <w:t xml:space="preserve"> of the course are checked through </w:t>
      </w:r>
      <w:r>
        <w:rPr>
          <w:rFonts w:ascii="Garamond" w:hAnsi="Garamond"/>
          <w:sz w:val="24"/>
          <w:szCs w:val="24"/>
          <w:lang w:val="en-US"/>
        </w:rPr>
        <w:t xml:space="preserve">effective </w:t>
      </w:r>
      <w:r w:rsidR="005201B1">
        <w:rPr>
          <w:rFonts w:ascii="Garamond" w:hAnsi="Garamond"/>
          <w:sz w:val="24"/>
          <w:szCs w:val="24"/>
          <w:lang w:val="en-US"/>
        </w:rPr>
        <w:t xml:space="preserve">antiplagiarism tools, which refer also to the work done by students </w:t>
      </w:r>
      <w:r>
        <w:rPr>
          <w:rFonts w:ascii="Garamond" w:hAnsi="Garamond"/>
          <w:sz w:val="24"/>
          <w:szCs w:val="24"/>
          <w:lang w:val="en-US"/>
        </w:rPr>
        <w:t xml:space="preserve">in the previous years. Violations of the Code of Conduct signed by the students will cause application of the </w:t>
      </w:r>
      <w:r w:rsidR="00554ED9">
        <w:rPr>
          <w:rFonts w:ascii="Garamond" w:hAnsi="Garamond"/>
          <w:sz w:val="24"/>
          <w:szCs w:val="24"/>
          <w:lang w:val="en-US"/>
        </w:rPr>
        <w:t xml:space="preserve">related </w:t>
      </w:r>
      <w:r>
        <w:rPr>
          <w:rFonts w:ascii="Garamond" w:hAnsi="Garamond"/>
          <w:sz w:val="24"/>
          <w:szCs w:val="24"/>
          <w:lang w:val="en-US"/>
        </w:rPr>
        <w:t>sanctions.</w:t>
      </w:r>
    </w:p>
    <w:p w14:paraId="40273B4A" w14:textId="77777777" w:rsidR="000005CF" w:rsidRPr="007B6596" w:rsidRDefault="000005CF" w:rsidP="007B6596">
      <w:pPr>
        <w:spacing w:after="0" w:line="240" w:lineRule="auto"/>
        <w:jc w:val="both"/>
        <w:rPr>
          <w:rFonts w:ascii="Garamond" w:hAnsi="Garamond"/>
          <w:sz w:val="24"/>
          <w:szCs w:val="24"/>
          <w:lang w:val="en-US"/>
        </w:rPr>
      </w:pPr>
    </w:p>
    <w:p w14:paraId="3C1A65F1" w14:textId="77777777" w:rsidR="00A649CA" w:rsidRDefault="006569E4" w:rsidP="00B6327B">
      <w:pPr>
        <w:spacing w:after="0" w:line="240" w:lineRule="auto"/>
        <w:jc w:val="both"/>
        <w:rPr>
          <w:rFonts w:ascii="Garamond" w:hAnsi="Garamond"/>
          <w:b/>
          <w:sz w:val="24"/>
          <w:szCs w:val="24"/>
          <w:lang w:val="en-US"/>
        </w:rPr>
      </w:pPr>
      <w:r>
        <w:rPr>
          <w:rFonts w:ascii="Garamond" w:hAnsi="Garamond"/>
          <w:b/>
          <w:sz w:val="24"/>
          <w:szCs w:val="24"/>
          <w:lang w:val="en-US"/>
        </w:rPr>
        <w:t>Office hours</w:t>
      </w:r>
    </w:p>
    <w:p w14:paraId="5BC5A325" w14:textId="77777777" w:rsidR="00A87BB4" w:rsidRDefault="00A87BB4" w:rsidP="00F2577B">
      <w:pPr>
        <w:jc w:val="both"/>
        <w:rPr>
          <w:rFonts w:ascii="Garamond" w:hAnsi="Garamond"/>
          <w:sz w:val="24"/>
          <w:szCs w:val="24"/>
          <w:lang w:val="en-US"/>
        </w:rPr>
      </w:pPr>
      <w:r w:rsidRPr="00A87BB4">
        <w:rPr>
          <w:rFonts w:ascii="Garamond" w:hAnsi="Garamond"/>
          <w:sz w:val="24"/>
          <w:szCs w:val="24"/>
          <w:lang w:val="en-US"/>
        </w:rPr>
        <w:t>Students can interact with the instructor also outside the classroom, every time they deem it necessary. That should be done preferably through e-mail</w:t>
      </w:r>
      <w:r w:rsidR="00DC5603">
        <w:rPr>
          <w:rFonts w:ascii="Garamond" w:hAnsi="Garamond"/>
          <w:sz w:val="24"/>
          <w:szCs w:val="24"/>
          <w:lang w:val="en-US"/>
        </w:rPr>
        <w:t>, e-learning platform</w:t>
      </w:r>
      <w:r w:rsidRPr="00A87BB4">
        <w:rPr>
          <w:rFonts w:ascii="Garamond" w:hAnsi="Garamond"/>
          <w:sz w:val="24"/>
          <w:szCs w:val="24"/>
          <w:lang w:val="en-US"/>
        </w:rPr>
        <w:t xml:space="preserve"> or text messaging. After or before classes, it will be always possible to interact personally with the teacher. To facilitate interaction, an advance notice will be appreciated.</w:t>
      </w:r>
      <w:r w:rsidR="00E62ED2">
        <w:rPr>
          <w:rFonts w:ascii="Garamond" w:hAnsi="Garamond"/>
          <w:sz w:val="24"/>
          <w:szCs w:val="24"/>
          <w:lang w:val="en-US"/>
        </w:rPr>
        <w:t xml:space="preserve"> Personal counselling about group interaction and leadership growth is available for students.</w:t>
      </w:r>
    </w:p>
    <w:p w14:paraId="48109F0D" w14:textId="1EFD5A47" w:rsidR="00D56B50" w:rsidRPr="001A428D" w:rsidRDefault="00D56B50" w:rsidP="00D56B50">
      <w:pPr>
        <w:spacing w:before="220" w:line="235" w:lineRule="auto"/>
        <w:rPr>
          <w:rFonts w:ascii="Garamond" w:hAnsi="Garamond"/>
          <w:sz w:val="24"/>
          <w:szCs w:val="24"/>
          <w:lang w:val="en-GB"/>
        </w:rPr>
      </w:pPr>
      <w:r w:rsidRPr="001A428D">
        <w:rPr>
          <w:rFonts w:ascii="Garamond" w:hAnsi="Garamond"/>
          <w:b/>
          <w:sz w:val="24"/>
          <w:szCs w:val="24"/>
          <w:lang w:val="en-GB"/>
        </w:rPr>
        <w:t>NOTE:</w:t>
      </w:r>
      <w:r w:rsidRPr="001A428D">
        <w:rPr>
          <w:rFonts w:ascii="Garamond" w:hAnsi="Garamond"/>
          <w:b/>
          <w:spacing w:val="-11"/>
          <w:sz w:val="24"/>
          <w:szCs w:val="24"/>
          <w:lang w:val="en-GB"/>
        </w:rPr>
        <w:t xml:space="preserve"> </w:t>
      </w:r>
      <w:r w:rsidRPr="001A428D">
        <w:rPr>
          <w:rFonts w:ascii="Garamond" w:hAnsi="Garamond"/>
          <w:sz w:val="24"/>
          <w:szCs w:val="24"/>
          <w:lang w:val="en-GB"/>
        </w:rPr>
        <w:t>If</w:t>
      </w:r>
      <w:r w:rsidRPr="001A428D">
        <w:rPr>
          <w:rFonts w:ascii="Garamond" w:hAnsi="Garamond"/>
          <w:spacing w:val="-10"/>
          <w:sz w:val="24"/>
          <w:szCs w:val="24"/>
          <w:lang w:val="en-GB"/>
        </w:rPr>
        <w:t xml:space="preserve"> </w:t>
      </w:r>
      <w:r w:rsidRPr="001A428D">
        <w:rPr>
          <w:rFonts w:ascii="Garamond" w:hAnsi="Garamond"/>
          <w:sz w:val="24"/>
          <w:szCs w:val="24"/>
          <w:lang w:val="en-GB"/>
        </w:rPr>
        <w:t>you</w:t>
      </w:r>
      <w:r w:rsidRPr="001A428D">
        <w:rPr>
          <w:rFonts w:ascii="Garamond" w:hAnsi="Garamond"/>
          <w:spacing w:val="-11"/>
          <w:sz w:val="24"/>
          <w:szCs w:val="24"/>
          <w:lang w:val="en-GB"/>
        </w:rPr>
        <w:t xml:space="preserve"> </w:t>
      </w:r>
      <w:r w:rsidRPr="001A428D">
        <w:rPr>
          <w:rFonts w:ascii="Garamond" w:hAnsi="Garamond"/>
          <w:sz w:val="24"/>
          <w:szCs w:val="24"/>
          <w:lang w:val="en-GB"/>
        </w:rPr>
        <w:t>are</w:t>
      </w:r>
      <w:r w:rsidRPr="001A428D">
        <w:rPr>
          <w:rFonts w:ascii="Garamond" w:hAnsi="Garamond"/>
          <w:spacing w:val="-11"/>
          <w:sz w:val="24"/>
          <w:szCs w:val="24"/>
          <w:lang w:val="en-GB"/>
        </w:rPr>
        <w:t xml:space="preserve"> </w:t>
      </w:r>
      <w:r w:rsidRPr="001A428D">
        <w:rPr>
          <w:rFonts w:ascii="Garamond" w:hAnsi="Garamond"/>
          <w:sz w:val="24"/>
          <w:szCs w:val="24"/>
          <w:lang w:val="en-GB"/>
        </w:rPr>
        <w:t>an</w:t>
      </w:r>
      <w:r w:rsidRPr="001A428D">
        <w:rPr>
          <w:rFonts w:ascii="Garamond" w:hAnsi="Garamond"/>
          <w:spacing w:val="-11"/>
          <w:sz w:val="24"/>
          <w:szCs w:val="24"/>
          <w:lang w:val="en-GB"/>
        </w:rPr>
        <w:t xml:space="preserve"> </w:t>
      </w:r>
      <w:r w:rsidRPr="001A428D">
        <w:rPr>
          <w:rFonts w:ascii="Garamond" w:hAnsi="Garamond"/>
          <w:b/>
          <w:sz w:val="24"/>
          <w:szCs w:val="24"/>
          <w:lang w:val="en-GB"/>
        </w:rPr>
        <w:t>Erasmus</w:t>
      </w:r>
      <w:r w:rsidRPr="001A428D">
        <w:rPr>
          <w:rFonts w:ascii="Garamond" w:hAnsi="Garamond"/>
          <w:b/>
          <w:spacing w:val="-10"/>
          <w:sz w:val="24"/>
          <w:szCs w:val="24"/>
          <w:lang w:val="en-GB"/>
        </w:rPr>
        <w:t xml:space="preserve"> </w:t>
      </w:r>
      <w:r w:rsidRPr="001A428D">
        <w:rPr>
          <w:rFonts w:ascii="Garamond" w:hAnsi="Garamond"/>
          <w:b/>
          <w:sz w:val="24"/>
          <w:szCs w:val="24"/>
          <w:lang w:val="en-GB"/>
        </w:rPr>
        <w:t>or</w:t>
      </w:r>
      <w:r w:rsidRPr="001A428D">
        <w:rPr>
          <w:rFonts w:ascii="Garamond" w:hAnsi="Garamond"/>
          <w:b/>
          <w:spacing w:val="-10"/>
          <w:sz w:val="24"/>
          <w:szCs w:val="24"/>
          <w:lang w:val="en-GB"/>
        </w:rPr>
        <w:t xml:space="preserve"> </w:t>
      </w:r>
      <w:r w:rsidRPr="001A428D">
        <w:rPr>
          <w:rFonts w:ascii="Garamond" w:hAnsi="Garamond"/>
          <w:b/>
          <w:sz w:val="24"/>
          <w:szCs w:val="24"/>
          <w:lang w:val="en-GB"/>
        </w:rPr>
        <w:t>a</w:t>
      </w:r>
      <w:r w:rsidRPr="001A428D">
        <w:rPr>
          <w:rFonts w:ascii="Garamond" w:hAnsi="Garamond"/>
          <w:b/>
          <w:spacing w:val="-11"/>
          <w:sz w:val="24"/>
          <w:szCs w:val="24"/>
          <w:lang w:val="en-GB"/>
        </w:rPr>
        <w:t xml:space="preserve"> </w:t>
      </w:r>
      <w:r w:rsidRPr="001A428D">
        <w:rPr>
          <w:rFonts w:ascii="Garamond" w:hAnsi="Garamond"/>
          <w:b/>
          <w:sz w:val="24"/>
          <w:szCs w:val="24"/>
          <w:lang w:val="en-GB"/>
        </w:rPr>
        <w:t>non</w:t>
      </w:r>
      <w:r w:rsidRPr="001A428D">
        <w:rPr>
          <w:rFonts w:ascii="Garamond" w:hAnsi="Garamond"/>
          <w:b/>
          <w:spacing w:val="-11"/>
          <w:sz w:val="24"/>
          <w:szCs w:val="24"/>
          <w:lang w:val="en-GB"/>
        </w:rPr>
        <w:t>-</w:t>
      </w:r>
      <w:r w:rsidRPr="001A428D">
        <w:rPr>
          <w:rFonts w:ascii="Garamond" w:hAnsi="Garamond"/>
          <w:b/>
          <w:sz w:val="24"/>
          <w:szCs w:val="24"/>
          <w:lang w:val="en-GB"/>
        </w:rPr>
        <w:t>Global</w:t>
      </w:r>
      <w:r w:rsidRPr="001A428D">
        <w:rPr>
          <w:rFonts w:ascii="Garamond" w:hAnsi="Garamond"/>
          <w:b/>
          <w:spacing w:val="-11"/>
          <w:sz w:val="24"/>
          <w:szCs w:val="24"/>
          <w:lang w:val="en-GB"/>
        </w:rPr>
        <w:t xml:space="preserve"> </w:t>
      </w:r>
      <w:r w:rsidRPr="001A428D">
        <w:rPr>
          <w:rFonts w:ascii="Garamond" w:hAnsi="Garamond"/>
          <w:b/>
          <w:sz w:val="24"/>
          <w:szCs w:val="24"/>
          <w:lang w:val="en-GB"/>
        </w:rPr>
        <w:t>Governance</w:t>
      </w:r>
      <w:r w:rsidRPr="001A428D">
        <w:rPr>
          <w:rFonts w:ascii="Garamond" w:hAnsi="Garamond"/>
          <w:b/>
          <w:spacing w:val="-11"/>
          <w:sz w:val="24"/>
          <w:szCs w:val="24"/>
          <w:lang w:val="en-GB"/>
        </w:rPr>
        <w:t xml:space="preserve"> </w:t>
      </w:r>
      <w:r w:rsidRPr="001A428D">
        <w:rPr>
          <w:rFonts w:ascii="Garamond" w:hAnsi="Garamond"/>
          <w:b/>
          <w:sz w:val="24"/>
          <w:szCs w:val="24"/>
          <w:lang w:val="en-GB"/>
        </w:rPr>
        <w:t>student</w:t>
      </w:r>
      <w:r w:rsidRPr="001A428D">
        <w:rPr>
          <w:rFonts w:ascii="Garamond" w:hAnsi="Garamond"/>
          <w:b/>
          <w:spacing w:val="-10"/>
          <w:sz w:val="24"/>
          <w:szCs w:val="24"/>
          <w:lang w:val="en-GB"/>
        </w:rPr>
        <w:t xml:space="preserve"> </w:t>
      </w:r>
      <w:r w:rsidRPr="001A428D">
        <w:rPr>
          <w:rFonts w:ascii="Garamond" w:hAnsi="Garamond"/>
          <w:sz w:val="24"/>
          <w:szCs w:val="24"/>
          <w:lang w:val="en-GB"/>
        </w:rPr>
        <w:t>who</w:t>
      </w:r>
      <w:r w:rsidRPr="001A428D">
        <w:rPr>
          <w:rFonts w:ascii="Garamond" w:hAnsi="Garamond"/>
          <w:spacing w:val="-11"/>
          <w:sz w:val="24"/>
          <w:szCs w:val="24"/>
          <w:lang w:val="en-GB"/>
        </w:rPr>
        <w:t xml:space="preserve"> </w:t>
      </w:r>
      <w:r w:rsidRPr="001A428D">
        <w:rPr>
          <w:rFonts w:ascii="Garamond" w:hAnsi="Garamond"/>
          <w:sz w:val="24"/>
          <w:szCs w:val="24"/>
          <w:lang w:val="en-GB"/>
        </w:rPr>
        <w:t>would</w:t>
      </w:r>
      <w:r w:rsidRPr="001A428D">
        <w:rPr>
          <w:rFonts w:ascii="Garamond" w:hAnsi="Garamond"/>
          <w:spacing w:val="-10"/>
          <w:sz w:val="24"/>
          <w:szCs w:val="24"/>
          <w:lang w:val="en-GB"/>
        </w:rPr>
        <w:t xml:space="preserve"> </w:t>
      </w:r>
      <w:r w:rsidRPr="001A428D">
        <w:rPr>
          <w:rFonts w:ascii="Garamond" w:hAnsi="Garamond"/>
          <w:sz w:val="24"/>
          <w:szCs w:val="24"/>
          <w:lang w:val="en-GB"/>
        </w:rPr>
        <w:t>like</w:t>
      </w:r>
      <w:r w:rsidRPr="001A428D">
        <w:rPr>
          <w:rFonts w:ascii="Garamond" w:hAnsi="Garamond"/>
          <w:spacing w:val="-10"/>
          <w:sz w:val="24"/>
          <w:szCs w:val="24"/>
          <w:lang w:val="en-GB"/>
        </w:rPr>
        <w:t xml:space="preserve"> </w:t>
      </w:r>
      <w:r w:rsidRPr="001A428D">
        <w:rPr>
          <w:rFonts w:ascii="Garamond" w:hAnsi="Garamond"/>
          <w:sz w:val="24"/>
          <w:szCs w:val="24"/>
          <w:lang w:val="en-GB"/>
        </w:rPr>
        <w:t>to</w:t>
      </w:r>
      <w:r w:rsidRPr="001A428D">
        <w:rPr>
          <w:rFonts w:ascii="Garamond" w:hAnsi="Garamond"/>
          <w:spacing w:val="-11"/>
          <w:sz w:val="24"/>
          <w:szCs w:val="24"/>
          <w:lang w:val="en-GB"/>
        </w:rPr>
        <w:t xml:space="preserve"> </w:t>
      </w:r>
      <w:r w:rsidRPr="001A428D">
        <w:rPr>
          <w:rFonts w:ascii="Garamond" w:hAnsi="Garamond"/>
          <w:sz w:val="24"/>
          <w:szCs w:val="24"/>
          <w:lang w:val="en-GB"/>
        </w:rPr>
        <w:t>attend</w:t>
      </w:r>
      <w:r w:rsidRPr="001A428D">
        <w:rPr>
          <w:rFonts w:ascii="Garamond" w:hAnsi="Garamond"/>
          <w:spacing w:val="-11"/>
          <w:sz w:val="24"/>
          <w:szCs w:val="24"/>
          <w:lang w:val="en-GB"/>
        </w:rPr>
        <w:t xml:space="preserve"> </w:t>
      </w:r>
      <w:r w:rsidRPr="001A428D">
        <w:rPr>
          <w:rFonts w:ascii="Garamond" w:hAnsi="Garamond"/>
          <w:sz w:val="24"/>
          <w:szCs w:val="24"/>
          <w:lang w:val="en-GB"/>
        </w:rPr>
        <w:t>one</w:t>
      </w:r>
      <w:r w:rsidRPr="001A428D">
        <w:rPr>
          <w:rFonts w:ascii="Garamond" w:hAnsi="Garamond"/>
          <w:spacing w:val="-57"/>
          <w:sz w:val="24"/>
          <w:szCs w:val="24"/>
          <w:lang w:val="en-GB"/>
        </w:rPr>
        <w:t xml:space="preserve"> </w:t>
      </w:r>
      <w:r w:rsidRPr="001A428D">
        <w:rPr>
          <w:rFonts w:ascii="Garamond" w:hAnsi="Garamond"/>
          <w:spacing w:val="-1"/>
          <w:sz w:val="24"/>
          <w:szCs w:val="24"/>
          <w:lang w:val="en-GB"/>
        </w:rPr>
        <w:t>or</w:t>
      </w:r>
      <w:r w:rsidRPr="001A428D">
        <w:rPr>
          <w:rFonts w:ascii="Garamond" w:hAnsi="Garamond"/>
          <w:spacing w:val="-14"/>
          <w:sz w:val="24"/>
          <w:szCs w:val="24"/>
          <w:lang w:val="en-GB"/>
        </w:rPr>
        <w:t xml:space="preserve"> </w:t>
      </w:r>
      <w:r w:rsidRPr="001A428D">
        <w:rPr>
          <w:rFonts w:ascii="Garamond" w:hAnsi="Garamond"/>
          <w:spacing w:val="-1"/>
          <w:sz w:val="24"/>
          <w:szCs w:val="24"/>
          <w:lang w:val="en-GB"/>
        </w:rPr>
        <w:t>more</w:t>
      </w:r>
      <w:r w:rsidRPr="001A428D">
        <w:rPr>
          <w:rFonts w:ascii="Garamond" w:hAnsi="Garamond"/>
          <w:spacing w:val="-13"/>
          <w:sz w:val="24"/>
          <w:szCs w:val="24"/>
          <w:lang w:val="en-GB"/>
        </w:rPr>
        <w:t xml:space="preserve"> </w:t>
      </w:r>
      <w:r w:rsidRPr="001A428D">
        <w:rPr>
          <w:rFonts w:ascii="Garamond" w:hAnsi="Garamond"/>
          <w:spacing w:val="-1"/>
          <w:sz w:val="24"/>
          <w:szCs w:val="24"/>
          <w:lang w:val="en-GB"/>
        </w:rPr>
        <w:t>courses</w:t>
      </w:r>
      <w:r w:rsidRPr="001A428D">
        <w:rPr>
          <w:rFonts w:ascii="Garamond" w:hAnsi="Garamond"/>
          <w:spacing w:val="-13"/>
          <w:sz w:val="24"/>
          <w:szCs w:val="24"/>
          <w:lang w:val="en-GB"/>
        </w:rPr>
        <w:t xml:space="preserve"> </w:t>
      </w:r>
      <w:r w:rsidRPr="001A428D">
        <w:rPr>
          <w:rFonts w:ascii="Garamond" w:hAnsi="Garamond"/>
          <w:spacing w:val="-1"/>
          <w:sz w:val="24"/>
          <w:szCs w:val="24"/>
          <w:lang w:val="en-GB"/>
        </w:rPr>
        <w:t>in</w:t>
      </w:r>
      <w:r w:rsidRPr="001A428D">
        <w:rPr>
          <w:rFonts w:ascii="Garamond" w:hAnsi="Garamond"/>
          <w:spacing w:val="-13"/>
          <w:sz w:val="24"/>
          <w:szCs w:val="24"/>
          <w:lang w:val="en-GB"/>
        </w:rPr>
        <w:t xml:space="preserve"> </w:t>
      </w:r>
      <w:r w:rsidRPr="001A428D">
        <w:rPr>
          <w:rFonts w:ascii="Garamond" w:hAnsi="Garamond"/>
          <w:spacing w:val="-1"/>
          <w:sz w:val="24"/>
          <w:szCs w:val="24"/>
          <w:lang w:val="en-GB"/>
        </w:rPr>
        <w:t>the</w:t>
      </w:r>
      <w:r w:rsidRPr="001A428D">
        <w:rPr>
          <w:rFonts w:ascii="Garamond" w:hAnsi="Garamond"/>
          <w:spacing w:val="-13"/>
          <w:sz w:val="24"/>
          <w:szCs w:val="24"/>
          <w:lang w:val="en-GB"/>
        </w:rPr>
        <w:t xml:space="preserve"> </w:t>
      </w:r>
      <w:r w:rsidRPr="001A428D">
        <w:rPr>
          <w:rFonts w:ascii="Garamond" w:hAnsi="Garamond"/>
          <w:spacing w:val="-1"/>
          <w:sz w:val="24"/>
          <w:szCs w:val="24"/>
          <w:lang w:val="en-GB"/>
        </w:rPr>
        <w:t>Global</w:t>
      </w:r>
      <w:r w:rsidRPr="001A428D">
        <w:rPr>
          <w:rFonts w:ascii="Garamond" w:hAnsi="Garamond"/>
          <w:spacing w:val="-13"/>
          <w:sz w:val="24"/>
          <w:szCs w:val="24"/>
          <w:lang w:val="en-GB"/>
        </w:rPr>
        <w:t xml:space="preserve"> </w:t>
      </w:r>
      <w:r w:rsidRPr="001A428D">
        <w:rPr>
          <w:rFonts w:ascii="Garamond" w:hAnsi="Garamond"/>
          <w:spacing w:val="-1"/>
          <w:sz w:val="24"/>
          <w:szCs w:val="24"/>
          <w:lang w:val="en-GB"/>
        </w:rPr>
        <w:t>Governance</w:t>
      </w:r>
      <w:r w:rsidRPr="001A428D">
        <w:rPr>
          <w:rFonts w:ascii="Garamond" w:hAnsi="Garamond"/>
          <w:spacing w:val="-13"/>
          <w:sz w:val="24"/>
          <w:szCs w:val="24"/>
          <w:lang w:val="en-GB"/>
        </w:rPr>
        <w:t xml:space="preserve"> </w:t>
      </w:r>
      <w:r w:rsidRPr="001A428D">
        <w:rPr>
          <w:rFonts w:ascii="Garamond" w:hAnsi="Garamond"/>
          <w:spacing w:val="-1"/>
          <w:sz w:val="24"/>
          <w:szCs w:val="24"/>
          <w:lang w:val="en-GB"/>
        </w:rPr>
        <w:t>programme,</w:t>
      </w:r>
      <w:r w:rsidRPr="001A428D">
        <w:rPr>
          <w:rFonts w:ascii="Garamond" w:hAnsi="Garamond"/>
          <w:spacing w:val="-12"/>
          <w:sz w:val="24"/>
          <w:szCs w:val="24"/>
          <w:lang w:val="en-GB"/>
        </w:rPr>
        <w:t xml:space="preserve"> </w:t>
      </w:r>
      <w:r w:rsidRPr="001A428D">
        <w:rPr>
          <w:rFonts w:ascii="Garamond" w:hAnsi="Garamond"/>
          <w:sz w:val="24"/>
          <w:szCs w:val="24"/>
          <w:lang w:val="en-GB"/>
        </w:rPr>
        <w:t>please</w:t>
      </w:r>
      <w:r w:rsidRPr="001A428D">
        <w:rPr>
          <w:rFonts w:ascii="Garamond" w:hAnsi="Garamond"/>
          <w:spacing w:val="-14"/>
          <w:sz w:val="24"/>
          <w:szCs w:val="24"/>
          <w:lang w:val="en-GB"/>
        </w:rPr>
        <w:t xml:space="preserve"> </w:t>
      </w:r>
      <w:r w:rsidRPr="001A428D">
        <w:rPr>
          <w:rFonts w:ascii="Garamond" w:hAnsi="Garamond"/>
          <w:sz w:val="24"/>
          <w:szCs w:val="24"/>
          <w:lang w:val="en-GB"/>
        </w:rPr>
        <w:t>be</w:t>
      </w:r>
      <w:r w:rsidRPr="001A428D">
        <w:rPr>
          <w:rFonts w:ascii="Garamond" w:hAnsi="Garamond"/>
          <w:spacing w:val="-13"/>
          <w:sz w:val="24"/>
          <w:szCs w:val="24"/>
          <w:lang w:val="en-GB"/>
        </w:rPr>
        <w:t xml:space="preserve"> </w:t>
      </w:r>
      <w:r w:rsidRPr="001A428D">
        <w:rPr>
          <w:rFonts w:ascii="Garamond" w:hAnsi="Garamond"/>
          <w:sz w:val="24"/>
          <w:szCs w:val="24"/>
          <w:lang w:val="en-GB"/>
        </w:rPr>
        <w:t>aware</w:t>
      </w:r>
      <w:r w:rsidRPr="001A428D">
        <w:rPr>
          <w:rFonts w:ascii="Garamond" w:hAnsi="Garamond"/>
          <w:spacing w:val="-13"/>
          <w:sz w:val="24"/>
          <w:szCs w:val="24"/>
          <w:lang w:val="en-GB"/>
        </w:rPr>
        <w:t xml:space="preserve"> </w:t>
      </w:r>
      <w:r w:rsidRPr="001A428D">
        <w:rPr>
          <w:rFonts w:ascii="Garamond" w:hAnsi="Garamond"/>
          <w:sz w:val="24"/>
          <w:szCs w:val="24"/>
          <w:lang w:val="en-GB"/>
        </w:rPr>
        <w:t>that,</w:t>
      </w:r>
      <w:r w:rsidRPr="001A428D">
        <w:rPr>
          <w:rFonts w:ascii="Garamond" w:hAnsi="Garamond"/>
          <w:spacing w:val="-12"/>
          <w:sz w:val="24"/>
          <w:szCs w:val="24"/>
          <w:lang w:val="en-GB"/>
        </w:rPr>
        <w:t xml:space="preserve"> </w:t>
      </w:r>
      <w:r w:rsidRPr="001A428D">
        <w:rPr>
          <w:rFonts w:ascii="Garamond" w:hAnsi="Garamond"/>
          <w:b/>
          <w:sz w:val="24"/>
          <w:szCs w:val="24"/>
          <w:lang w:val="en-GB"/>
        </w:rPr>
        <w:t>before</w:t>
      </w:r>
      <w:r w:rsidRPr="001A428D">
        <w:rPr>
          <w:rFonts w:ascii="Garamond" w:hAnsi="Garamond"/>
          <w:b/>
          <w:spacing w:val="-13"/>
          <w:sz w:val="24"/>
          <w:szCs w:val="24"/>
          <w:lang w:val="en-GB"/>
        </w:rPr>
        <w:t xml:space="preserve"> </w:t>
      </w:r>
      <w:r w:rsidRPr="001A428D">
        <w:rPr>
          <w:rFonts w:ascii="Garamond" w:hAnsi="Garamond"/>
          <w:b/>
          <w:sz w:val="24"/>
          <w:szCs w:val="24"/>
          <w:lang w:val="en-GB"/>
        </w:rPr>
        <w:t>enrolling</w:t>
      </w:r>
      <w:r w:rsidRPr="001A428D">
        <w:rPr>
          <w:rFonts w:ascii="Garamond" w:hAnsi="Garamond"/>
          <w:b/>
          <w:spacing w:val="-13"/>
          <w:sz w:val="24"/>
          <w:szCs w:val="24"/>
          <w:lang w:val="en-GB"/>
        </w:rPr>
        <w:t xml:space="preserve"> </w:t>
      </w:r>
      <w:r w:rsidRPr="001A428D">
        <w:rPr>
          <w:rFonts w:ascii="Garamond" w:hAnsi="Garamond"/>
          <w:b/>
          <w:sz w:val="24"/>
          <w:szCs w:val="24"/>
          <w:lang w:val="en-GB"/>
        </w:rPr>
        <w:t>in</w:t>
      </w:r>
      <w:r w:rsidRPr="001A428D">
        <w:rPr>
          <w:rFonts w:ascii="Garamond" w:hAnsi="Garamond"/>
          <w:b/>
          <w:spacing w:val="-13"/>
          <w:sz w:val="24"/>
          <w:szCs w:val="24"/>
          <w:lang w:val="en-GB"/>
        </w:rPr>
        <w:t xml:space="preserve"> </w:t>
      </w:r>
      <w:r w:rsidRPr="001A428D">
        <w:rPr>
          <w:rFonts w:ascii="Garamond" w:hAnsi="Garamond"/>
          <w:b/>
          <w:sz w:val="24"/>
          <w:szCs w:val="24"/>
          <w:lang w:val="en-GB"/>
        </w:rPr>
        <w:t>the</w:t>
      </w:r>
      <w:r w:rsidRPr="001A428D">
        <w:rPr>
          <w:rFonts w:ascii="Garamond" w:hAnsi="Garamond"/>
          <w:b/>
          <w:spacing w:val="-57"/>
          <w:sz w:val="24"/>
          <w:szCs w:val="24"/>
          <w:lang w:val="en-GB"/>
        </w:rPr>
        <w:t xml:space="preserve"> </w:t>
      </w:r>
      <w:r w:rsidRPr="001A428D">
        <w:rPr>
          <w:rFonts w:ascii="Garamond" w:hAnsi="Garamond"/>
          <w:b/>
          <w:sz w:val="24"/>
          <w:szCs w:val="24"/>
          <w:lang w:val="en-GB"/>
        </w:rPr>
        <w:t>course</w:t>
      </w:r>
      <w:r w:rsidRPr="001A428D">
        <w:rPr>
          <w:rFonts w:ascii="Garamond" w:hAnsi="Garamond"/>
          <w:sz w:val="24"/>
          <w:szCs w:val="24"/>
          <w:lang w:val="en-GB"/>
        </w:rPr>
        <w:t>, you should have read the code of conduct and the procedural rules characterizing our</w:t>
      </w:r>
      <w:r w:rsidRPr="001A428D">
        <w:rPr>
          <w:rFonts w:ascii="Garamond" w:hAnsi="Garamond"/>
          <w:spacing w:val="1"/>
          <w:sz w:val="24"/>
          <w:szCs w:val="24"/>
          <w:lang w:val="en-GB"/>
        </w:rPr>
        <w:t xml:space="preserve"> </w:t>
      </w:r>
      <w:r w:rsidRPr="001A428D">
        <w:rPr>
          <w:rFonts w:ascii="Garamond" w:hAnsi="Garamond"/>
          <w:sz w:val="24"/>
          <w:szCs w:val="24"/>
          <w:lang w:val="en-GB"/>
        </w:rPr>
        <w:t xml:space="preserve">programme. We assume that, if you enrol in the course, </w:t>
      </w:r>
      <w:r w:rsidRPr="001A428D">
        <w:rPr>
          <w:rFonts w:ascii="Garamond" w:hAnsi="Garamond"/>
          <w:b/>
          <w:sz w:val="24"/>
          <w:szCs w:val="24"/>
          <w:lang w:val="en-GB"/>
        </w:rPr>
        <w:t>you have read and accepted all Global</w:t>
      </w:r>
      <w:r w:rsidRPr="001A428D">
        <w:rPr>
          <w:rFonts w:ascii="Garamond" w:hAnsi="Garamond"/>
          <w:b/>
          <w:spacing w:val="1"/>
          <w:sz w:val="24"/>
          <w:szCs w:val="24"/>
          <w:lang w:val="en-GB"/>
        </w:rPr>
        <w:t xml:space="preserve"> </w:t>
      </w:r>
      <w:r w:rsidRPr="001A428D">
        <w:rPr>
          <w:rFonts w:ascii="Garamond" w:hAnsi="Garamond"/>
          <w:b/>
          <w:spacing w:val="-1"/>
          <w:sz w:val="24"/>
          <w:szCs w:val="24"/>
          <w:lang w:val="en-GB"/>
        </w:rPr>
        <w:t>Governance</w:t>
      </w:r>
      <w:r w:rsidRPr="001A428D">
        <w:rPr>
          <w:rFonts w:ascii="Garamond" w:hAnsi="Garamond"/>
          <w:b/>
          <w:spacing w:val="-14"/>
          <w:sz w:val="24"/>
          <w:szCs w:val="24"/>
          <w:lang w:val="en-GB"/>
        </w:rPr>
        <w:t xml:space="preserve"> </w:t>
      </w:r>
      <w:r w:rsidRPr="001A428D">
        <w:rPr>
          <w:rFonts w:ascii="Garamond" w:hAnsi="Garamond"/>
          <w:b/>
          <w:spacing w:val="-1"/>
          <w:sz w:val="24"/>
          <w:szCs w:val="24"/>
          <w:lang w:val="en-GB"/>
        </w:rPr>
        <w:t>values</w:t>
      </w:r>
      <w:r w:rsidRPr="001A428D">
        <w:rPr>
          <w:rFonts w:ascii="Garamond" w:hAnsi="Garamond"/>
          <w:b/>
          <w:spacing w:val="-14"/>
          <w:sz w:val="24"/>
          <w:szCs w:val="24"/>
          <w:lang w:val="en-GB"/>
        </w:rPr>
        <w:t xml:space="preserve"> </w:t>
      </w:r>
      <w:r w:rsidRPr="001A428D">
        <w:rPr>
          <w:rFonts w:ascii="Garamond" w:hAnsi="Garamond"/>
          <w:b/>
          <w:spacing w:val="-1"/>
          <w:sz w:val="24"/>
          <w:szCs w:val="24"/>
          <w:lang w:val="en-GB"/>
        </w:rPr>
        <w:t>and</w:t>
      </w:r>
      <w:r w:rsidRPr="001A428D">
        <w:rPr>
          <w:rFonts w:ascii="Garamond" w:hAnsi="Garamond"/>
          <w:b/>
          <w:spacing w:val="-12"/>
          <w:sz w:val="24"/>
          <w:szCs w:val="24"/>
          <w:lang w:val="en-GB"/>
        </w:rPr>
        <w:t xml:space="preserve"> </w:t>
      </w:r>
      <w:r w:rsidRPr="001A428D">
        <w:rPr>
          <w:rFonts w:ascii="Garamond" w:hAnsi="Garamond"/>
          <w:b/>
          <w:spacing w:val="-1"/>
          <w:sz w:val="24"/>
          <w:szCs w:val="24"/>
          <w:lang w:val="en-GB"/>
        </w:rPr>
        <w:t>rules</w:t>
      </w:r>
      <w:r w:rsidRPr="001A428D">
        <w:rPr>
          <w:rFonts w:ascii="Garamond" w:hAnsi="Garamond"/>
          <w:spacing w:val="-1"/>
          <w:sz w:val="24"/>
          <w:szCs w:val="24"/>
          <w:lang w:val="en-GB"/>
        </w:rPr>
        <w:t>.</w:t>
      </w:r>
      <w:r w:rsidRPr="001A428D">
        <w:rPr>
          <w:rFonts w:ascii="Garamond" w:hAnsi="Garamond"/>
          <w:spacing w:val="-12"/>
          <w:sz w:val="24"/>
          <w:szCs w:val="24"/>
          <w:lang w:val="en-GB"/>
        </w:rPr>
        <w:t xml:space="preserve"> </w:t>
      </w:r>
      <w:r w:rsidRPr="001A428D">
        <w:rPr>
          <w:rFonts w:ascii="Garamond" w:hAnsi="Garamond"/>
          <w:spacing w:val="-1"/>
          <w:sz w:val="24"/>
          <w:szCs w:val="24"/>
          <w:lang w:val="en-GB"/>
        </w:rPr>
        <w:t>Notice</w:t>
      </w:r>
      <w:r w:rsidRPr="001A428D">
        <w:rPr>
          <w:rFonts w:ascii="Garamond" w:hAnsi="Garamond"/>
          <w:spacing w:val="-13"/>
          <w:sz w:val="24"/>
          <w:szCs w:val="24"/>
          <w:lang w:val="en-GB"/>
        </w:rPr>
        <w:t xml:space="preserve"> </w:t>
      </w:r>
      <w:r w:rsidRPr="001A428D">
        <w:rPr>
          <w:rFonts w:ascii="Garamond" w:hAnsi="Garamond"/>
          <w:spacing w:val="-1"/>
          <w:sz w:val="24"/>
          <w:szCs w:val="24"/>
          <w:lang w:val="en-GB"/>
        </w:rPr>
        <w:t>that</w:t>
      </w:r>
      <w:r w:rsidRPr="001A428D">
        <w:rPr>
          <w:rFonts w:ascii="Garamond" w:hAnsi="Garamond"/>
          <w:spacing w:val="-12"/>
          <w:sz w:val="24"/>
          <w:szCs w:val="24"/>
          <w:lang w:val="en-GB"/>
        </w:rPr>
        <w:t xml:space="preserve"> </w:t>
      </w:r>
      <w:r w:rsidRPr="001A428D">
        <w:rPr>
          <w:rFonts w:ascii="Garamond" w:hAnsi="Garamond"/>
          <w:spacing w:val="-1"/>
          <w:sz w:val="24"/>
          <w:szCs w:val="24"/>
          <w:lang w:val="en-GB"/>
        </w:rPr>
        <w:t>attendance</w:t>
      </w:r>
      <w:r w:rsidRPr="001A428D">
        <w:rPr>
          <w:rFonts w:ascii="Garamond" w:hAnsi="Garamond"/>
          <w:spacing w:val="-12"/>
          <w:sz w:val="24"/>
          <w:szCs w:val="24"/>
          <w:lang w:val="en-GB"/>
        </w:rPr>
        <w:t xml:space="preserve"> </w:t>
      </w:r>
      <w:r w:rsidRPr="001A428D">
        <w:rPr>
          <w:rFonts w:ascii="Garamond" w:hAnsi="Garamond"/>
          <w:spacing w:val="-1"/>
          <w:sz w:val="24"/>
          <w:szCs w:val="24"/>
          <w:lang w:val="en-GB"/>
        </w:rPr>
        <w:t>is</w:t>
      </w:r>
      <w:r w:rsidRPr="001A428D">
        <w:rPr>
          <w:rFonts w:ascii="Garamond" w:hAnsi="Garamond"/>
          <w:spacing w:val="-13"/>
          <w:sz w:val="24"/>
          <w:szCs w:val="24"/>
          <w:lang w:val="en-GB"/>
        </w:rPr>
        <w:t xml:space="preserve"> </w:t>
      </w:r>
      <w:r w:rsidR="00763583">
        <w:rPr>
          <w:rFonts w:ascii="Garamond" w:hAnsi="Garamond"/>
          <w:spacing w:val="-1"/>
          <w:sz w:val="24"/>
          <w:szCs w:val="24"/>
          <w:lang w:val="en-GB"/>
        </w:rPr>
        <w:t>expected</w:t>
      </w:r>
      <w:r w:rsidRPr="001A428D">
        <w:rPr>
          <w:rFonts w:ascii="Garamond" w:hAnsi="Garamond"/>
          <w:spacing w:val="-13"/>
          <w:sz w:val="24"/>
          <w:szCs w:val="24"/>
          <w:lang w:val="en-GB"/>
        </w:rPr>
        <w:t xml:space="preserve"> </w:t>
      </w:r>
      <w:r w:rsidRPr="001A428D">
        <w:rPr>
          <w:rFonts w:ascii="Garamond" w:hAnsi="Garamond"/>
          <w:spacing w:val="-1"/>
          <w:sz w:val="24"/>
          <w:szCs w:val="24"/>
          <w:lang w:val="en-GB"/>
        </w:rPr>
        <w:t>from</w:t>
      </w:r>
      <w:r w:rsidRPr="001A428D">
        <w:rPr>
          <w:rFonts w:ascii="Garamond" w:hAnsi="Garamond"/>
          <w:spacing w:val="-13"/>
          <w:sz w:val="24"/>
          <w:szCs w:val="24"/>
          <w:lang w:val="en-GB"/>
        </w:rPr>
        <w:t xml:space="preserve"> </w:t>
      </w:r>
      <w:r w:rsidRPr="001A428D">
        <w:rPr>
          <w:rFonts w:ascii="Garamond" w:hAnsi="Garamond"/>
          <w:spacing w:val="-1"/>
          <w:sz w:val="24"/>
          <w:szCs w:val="24"/>
          <w:lang w:val="en-GB"/>
        </w:rPr>
        <w:t>the</w:t>
      </w:r>
      <w:r w:rsidRPr="001A428D">
        <w:rPr>
          <w:rFonts w:ascii="Garamond" w:hAnsi="Garamond"/>
          <w:spacing w:val="-13"/>
          <w:sz w:val="24"/>
          <w:szCs w:val="24"/>
          <w:lang w:val="en-GB"/>
        </w:rPr>
        <w:t xml:space="preserve"> </w:t>
      </w:r>
      <w:r w:rsidRPr="001A428D">
        <w:rPr>
          <w:rFonts w:ascii="Garamond" w:hAnsi="Garamond"/>
          <w:spacing w:val="-1"/>
          <w:sz w:val="24"/>
          <w:szCs w:val="24"/>
          <w:lang w:val="en-GB"/>
        </w:rPr>
        <w:t>very</w:t>
      </w:r>
      <w:r w:rsidRPr="001A428D">
        <w:rPr>
          <w:rFonts w:ascii="Garamond" w:hAnsi="Garamond"/>
          <w:spacing w:val="-13"/>
          <w:sz w:val="24"/>
          <w:szCs w:val="24"/>
          <w:lang w:val="en-GB"/>
        </w:rPr>
        <w:t xml:space="preserve"> </w:t>
      </w:r>
      <w:r w:rsidRPr="001A428D">
        <w:rPr>
          <w:rFonts w:ascii="Garamond" w:hAnsi="Garamond"/>
          <w:sz w:val="24"/>
          <w:szCs w:val="24"/>
          <w:lang w:val="en-GB"/>
        </w:rPr>
        <w:t>first</w:t>
      </w:r>
      <w:r w:rsidRPr="001A428D">
        <w:rPr>
          <w:rFonts w:ascii="Garamond" w:hAnsi="Garamond"/>
          <w:spacing w:val="-13"/>
          <w:sz w:val="24"/>
          <w:szCs w:val="24"/>
          <w:lang w:val="en-GB"/>
        </w:rPr>
        <w:t xml:space="preserve"> </w:t>
      </w:r>
      <w:r w:rsidRPr="001A428D">
        <w:rPr>
          <w:rFonts w:ascii="Garamond" w:hAnsi="Garamond"/>
          <w:sz w:val="24"/>
          <w:szCs w:val="24"/>
          <w:lang w:val="en-GB"/>
        </w:rPr>
        <w:t>lesson</w:t>
      </w:r>
      <w:r w:rsidRPr="001A428D">
        <w:rPr>
          <w:rFonts w:ascii="Garamond" w:hAnsi="Garamond"/>
          <w:spacing w:val="-12"/>
          <w:sz w:val="24"/>
          <w:szCs w:val="24"/>
          <w:lang w:val="en-GB"/>
        </w:rPr>
        <w:t xml:space="preserve"> </w:t>
      </w:r>
      <w:r w:rsidRPr="001A428D">
        <w:rPr>
          <w:rFonts w:ascii="Garamond" w:hAnsi="Garamond"/>
          <w:sz w:val="24"/>
          <w:szCs w:val="24"/>
          <w:lang w:val="en-GB"/>
        </w:rPr>
        <w:t>and</w:t>
      </w:r>
      <w:r w:rsidRPr="001A428D">
        <w:rPr>
          <w:rFonts w:ascii="Garamond" w:hAnsi="Garamond"/>
          <w:spacing w:val="-14"/>
          <w:sz w:val="24"/>
          <w:szCs w:val="24"/>
          <w:lang w:val="en-GB"/>
        </w:rPr>
        <w:t xml:space="preserve"> </w:t>
      </w:r>
      <w:r w:rsidRPr="001A428D">
        <w:rPr>
          <w:rFonts w:ascii="Garamond" w:hAnsi="Garamond"/>
          <w:sz w:val="24"/>
          <w:szCs w:val="24"/>
          <w:lang w:val="en-GB"/>
        </w:rPr>
        <w:t>you</w:t>
      </w:r>
      <w:r w:rsidRPr="001A428D">
        <w:rPr>
          <w:rFonts w:ascii="Garamond" w:hAnsi="Garamond"/>
          <w:spacing w:val="1"/>
          <w:sz w:val="24"/>
          <w:szCs w:val="24"/>
          <w:lang w:val="en-GB"/>
        </w:rPr>
        <w:t xml:space="preserve"> </w:t>
      </w:r>
      <w:r w:rsidRPr="001A428D">
        <w:rPr>
          <w:rFonts w:ascii="Garamond" w:hAnsi="Garamond"/>
          <w:sz w:val="24"/>
          <w:szCs w:val="24"/>
          <w:lang w:val="en-GB"/>
        </w:rPr>
        <w:t>need</w:t>
      </w:r>
      <w:r w:rsidRPr="001A428D">
        <w:rPr>
          <w:rFonts w:ascii="Garamond" w:hAnsi="Garamond"/>
          <w:spacing w:val="-4"/>
          <w:sz w:val="24"/>
          <w:szCs w:val="24"/>
          <w:lang w:val="en-GB"/>
        </w:rPr>
        <w:t xml:space="preserve"> </w:t>
      </w:r>
      <w:r w:rsidRPr="001A428D">
        <w:rPr>
          <w:rFonts w:ascii="Garamond" w:hAnsi="Garamond"/>
          <w:sz w:val="24"/>
          <w:szCs w:val="24"/>
          <w:lang w:val="en-GB"/>
        </w:rPr>
        <w:t>to</w:t>
      </w:r>
      <w:r w:rsidRPr="001A428D">
        <w:rPr>
          <w:rFonts w:ascii="Garamond" w:hAnsi="Garamond"/>
          <w:spacing w:val="-4"/>
          <w:sz w:val="24"/>
          <w:szCs w:val="24"/>
          <w:lang w:val="en-GB"/>
        </w:rPr>
        <w:t xml:space="preserve"> </w:t>
      </w:r>
      <w:r w:rsidRPr="001A428D">
        <w:rPr>
          <w:rFonts w:ascii="Garamond" w:hAnsi="Garamond"/>
          <w:sz w:val="24"/>
          <w:szCs w:val="24"/>
          <w:lang w:val="en-GB"/>
        </w:rPr>
        <w:t>attend</w:t>
      </w:r>
      <w:r w:rsidRPr="001A428D">
        <w:rPr>
          <w:rFonts w:ascii="Garamond" w:hAnsi="Garamond"/>
          <w:spacing w:val="-4"/>
          <w:sz w:val="24"/>
          <w:szCs w:val="24"/>
          <w:lang w:val="en-GB"/>
        </w:rPr>
        <w:t xml:space="preserve"> </w:t>
      </w:r>
      <w:r w:rsidRPr="001A428D">
        <w:rPr>
          <w:rFonts w:ascii="Garamond" w:hAnsi="Garamond"/>
          <w:sz w:val="24"/>
          <w:szCs w:val="24"/>
          <w:lang w:val="en-GB"/>
        </w:rPr>
        <w:t>at</w:t>
      </w:r>
      <w:r w:rsidRPr="001A428D">
        <w:rPr>
          <w:rFonts w:ascii="Garamond" w:hAnsi="Garamond"/>
          <w:spacing w:val="-5"/>
          <w:sz w:val="24"/>
          <w:szCs w:val="24"/>
          <w:lang w:val="en-GB"/>
        </w:rPr>
        <w:t xml:space="preserve"> </w:t>
      </w:r>
      <w:r w:rsidRPr="001A428D">
        <w:rPr>
          <w:rFonts w:ascii="Garamond" w:hAnsi="Garamond"/>
          <w:sz w:val="24"/>
          <w:szCs w:val="24"/>
          <w:lang w:val="en-GB"/>
        </w:rPr>
        <w:t>least</w:t>
      </w:r>
      <w:r w:rsidRPr="001A428D">
        <w:rPr>
          <w:rFonts w:ascii="Garamond" w:hAnsi="Garamond"/>
          <w:spacing w:val="-5"/>
          <w:sz w:val="24"/>
          <w:szCs w:val="24"/>
          <w:lang w:val="en-GB"/>
        </w:rPr>
        <w:t xml:space="preserve"> </w:t>
      </w:r>
      <w:r w:rsidRPr="001A428D">
        <w:rPr>
          <w:rFonts w:ascii="Garamond" w:hAnsi="Garamond"/>
          <w:sz w:val="24"/>
          <w:szCs w:val="24"/>
          <w:lang w:val="en-GB"/>
        </w:rPr>
        <w:t>80%</w:t>
      </w:r>
      <w:r w:rsidRPr="001A428D">
        <w:rPr>
          <w:rFonts w:ascii="Garamond" w:hAnsi="Garamond"/>
          <w:spacing w:val="-4"/>
          <w:sz w:val="24"/>
          <w:szCs w:val="24"/>
          <w:lang w:val="en-GB"/>
        </w:rPr>
        <w:t xml:space="preserve"> </w:t>
      </w:r>
      <w:r w:rsidRPr="001A428D">
        <w:rPr>
          <w:rFonts w:ascii="Garamond" w:hAnsi="Garamond"/>
          <w:sz w:val="24"/>
          <w:szCs w:val="24"/>
          <w:lang w:val="en-GB"/>
        </w:rPr>
        <w:t>of</w:t>
      </w:r>
      <w:r w:rsidRPr="001A428D">
        <w:rPr>
          <w:rFonts w:ascii="Garamond" w:hAnsi="Garamond"/>
          <w:spacing w:val="-3"/>
          <w:sz w:val="24"/>
          <w:szCs w:val="24"/>
          <w:lang w:val="en-GB"/>
        </w:rPr>
        <w:t xml:space="preserve"> </w:t>
      </w:r>
      <w:r w:rsidRPr="001A428D">
        <w:rPr>
          <w:rFonts w:ascii="Garamond" w:hAnsi="Garamond"/>
          <w:sz w:val="24"/>
          <w:szCs w:val="24"/>
          <w:lang w:val="en-GB"/>
        </w:rPr>
        <w:t>the</w:t>
      </w:r>
      <w:r w:rsidRPr="001A428D">
        <w:rPr>
          <w:rFonts w:ascii="Garamond" w:hAnsi="Garamond"/>
          <w:spacing w:val="-5"/>
          <w:sz w:val="24"/>
          <w:szCs w:val="24"/>
          <w:lang w:val="en-GB"/>
        </w:rPr>
        <w:t xml:space="preserve"> </w:t>
      </w:r>
      <w:r w:rsidRPr="001A428D">
        <w:rPr>
          <w:rFonts w:ascii="Garamond" w:hAnsi="Garamond"/>
          <w:sz w:val="24"/>
          <w:szCs w:val="24"/>
          <w:lang w:val="en-GB"/>
        </w:rPr>
        <w:t>course</w:t>
      </w:r>
      <w:r w:rsidRPr="001A428D">
        <w:rPr>
          <w:rFonts w:ascii="Garamond" w:hAnsi="Garamond"/>
          <w:spacing w:val="-4"/>
          <w:sz w:val="24"/>
          <w:szCs w:val="24"/>
          <w:lang w:val="en-GB"/>
        </w:rPr>
        <w:t xml:space="preserve"> </w:t>
      </w:r>
      <w:r w:rsidRPr="001A428D">
        <w:rPr>
          <w:rFonts w:ascii="Garamond" w:hAnsi="Garamond"/>
          <w:sz w:val="24"/>
          <w:szCs w:val="24"/>
          <w:lang w:val="en-GB"/>
        </w:rPr>
        <w:t>to</w:t>
      </w:r>
      <w:r w:rsidRPr="001A428D">
        <w:rPr>
          <w:rFonts w:ascii="Garamond" w:hAnsi="Garamond"/>
          <w:spacing w:val="-5"/>
          <w:sz w:val="24"/>
          <w:szCs w:val="24"/>
          <w:lang w:val="en-GB"/>
        </w:rPr>
        <w:t xml:space="preserve"> </w:t>
      </w:r>
      <w:r w:rsidRPr="001A428D">
        <w:rPr>
          <w:rFonts w:ascii="Garamond" w:hAnsi="Garamond"/>
          <w:sz w:val="24"/>
          <w:szCs w:val="24"/>
          <w:lang w:val="en-GB"/>
        </w:rPr>
        <w:t>be</w:t>
      </w:r>
      <w:r w:rsidRPr="001A428D">
        <w:rPr>
          <w:rFonts w:ascii="Garamond" w:hAnsi="Garamond"/>
          <w:spacing w:val="-5"/>
          <w:sz w:val="24"/>
          <w:szCs w:val="24"/>
          <w:lang w:val="en-GB"/>
        </w:rPr>
        <w:t xml:space="preserve"> </w:t>
      </w:r>
      <w:r w:rsidRPr="001A428D">
        <w:rPr>
          <w:rFonts w:ascii="Garamond" w:hAnsi="Garamond"/>
          <w:sz w:val="24"/>
          <w:szCs w:val="24"/>
          <w:lang w:val="en-GB"/>
        </w:rPr>
        <w:t>considered</w:t>
      </w:r>
      <w:r w:rsidRPr="001A428D">
        <w:rPr>
          <w:rFonts w:ascii="Garamond" w:hAnsi="Garamond"/>
          <w:spacing w:val="-4"/>
          <w:sz w:val="24"/>
          <w:szCs w:val="24"/>
          <w:lang w:val="en-GB"/>
        </w:rPr>
        <w:t xml:space="preserve"> </w:t>
      </w:r>
      <w:r w:rsidRPr="001A428D">
        <w:rPr>
          <w:rFonts w:ascii="Garamond" w:hAnsi="Garamond"/>
          <w:sz w:val="24"/>
          <w:szCs w:val="24"/>
          <w:lang w:val="en-GB"/>
        </w:rPr>
        <w:t>an</w:t>
      </w:r>
      <w:r w:rsidRPr="001A428D">
        <w:rPr>
          <w:rFonts w:ascii="Garamond" w:hAnsi="Garamond"/>
          <w:spacing w:val="-4"/>
          <w:sz w:val="24"/>
          <w:szCs w:val="24"/>
          <w:lang w:val="en-GB"/>
        </w:rPr>
        <w:t xml:space="preserve"> </w:t>
      </w:r>
      <w:r w:rsidRPr="001A428D">
        <w:rPr>
          <w:rFonts w:ascii="Garamond" w:hAnsi="Garamond"/>
          <w:sz w:val="24"/>
          <w:szCs w:val="24"/>
          <w:lang w:val="en-GB"/>
        </w:rPr>
        <w:t>attending</w:t>
      </w:r>
      <w:r w:rsidRPr="001A428D">
        <w:rPr>
          <w:rFonts w:ascii="Garamond" w:hAnsi="Garamond"/>
          <w:spacing w:val="-4"/>
          <w:sz w:val="24"/>
          <w:szCs w:val="24"/>
          <w:lang w:val="en-GB"/>
        </w:rPr>
        <w:t xml:space="preserve"> </w:t>
      </w:r>
      <w:r w:rsidRPr="001A428D">
        <w:rPr>
          <w:rFonts w:ascii="Garamond" w:hAnsi="Garamond"/>
          <w:sz w:val="24"/>
          <w:szCs w:val="24"/>
          <w:lang w:val="en-GB"/>
        </w:rPr>
        <w:t>student.</w:t>
      </w:r>
    </w:p>
    <w:p w14:paraId="40B2A30B" w14:textId="77777777" w:rsidR="00D56B50" w:rsidRPr="001A428D" w:rsidRDefault="00D56B50" w:rsidP="00D56B50">
      <w:pPr>
        <w:pStyle w:val="Corpotesto"/>
        <w:ind w:right="-1"/>
        <w:jc w:val="both"/>
        <w:rPr>
          <w:rFonts w:ascii="Garamond" w:eastAsia="Garamond" w:hAnsi="Garamond" w:cs="Garamond"/>
          <w:b/>
          <w:sz w:val="24"/>
          <w:szCs w:val="24"/>
          <w:lang w:val="en-US" w:bidi="en-US"/>
        </w:rPr>
      </w:pPr>
      <w:r w:rsidRPr="001A428D">
        <w:rPr>
          <w:rFonts w:ascii="Garamond" w:eastAsia="Garamond" w:hAnsi="Garamond" w:cs="Garamond"/>
          <w:b/>
          <w:sz w:val="24"/>
          <w:szCs w:val="24"/>
          <w:lang w:val="en-US" w:bidi="en-US"/>
        </w:rPr>
        <w:t>Description of the methods and criteria for testing learning</w:t>
      </w:r>
    </w:p>
    <w:p w14:paraId="2025B75D"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t>The examination assesses the student's overall preparation, ability to integrate the knowledge of the different parts of the program, consequentiality of reasoning, analytical ability and clarity of presentation, in accordance with the Dublin descriptors (1. knowledge and understanding; 2. applying knowledge and understanding; 3. making judgements; 4. learning skills; 5. communication skills).</w:t>
      </w:r>
    </w:p>
    <w:p w14:paraId="61F82082"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t xml:space="preserve">The examination will be graded according to the following criteria: </w:t>
      </w:r>
    </w:p>
    <w:p w14:paraId="0703FE23"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t>Unsuitable: important deficiencies and/or inaccuracies in the knowledge and understanding of the topics; the topics are exposed in an incoherent manner and with inappropriate language.</w:t>
      </w:r>
    </w:p>
    <w:p w14:paraId="3F392F33"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t xml:space="preserve">18-20: barely sufficient knowledge and understanding of most of the topics, with some missing items; sufficient capacity for analysis; the topics are sometimes exposed in an inconsistent manner and with inappropriate/technical </w:t>
      </w:r>
      <w:proofErr w:type="gramStart"/>
      <w:r w:rsidRPr="001A428D">
        <w:rPr>
          <w:rFonts w:ascii="Garamond" w:eastAsia="Garamond" w:hAnsi="Garamond" w:cs="Garamond"/>
          <w:sz w:val="24"/>
          <w:szCs w:val="24"/>
          <w:lang w:val="en-US" w:bidi="en-US"/>
        </w:rPr>
        <w:t>language;</w:t>
      </w:r>
      <w:proofErr w:type="gramEnd"/>
    </w:p>
    <w:p w14:paraId="0FD490FF"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t>21-23: basic knowledge and understanding of most of the topics; ability to analyze and synthesize correctly with sufficiently coherent logical argumentation, with possibly some inaccuracy in the technical language.</w:t>
      </w:r>
    </w:p>
    <w:p w14:paraId="68CB3577"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t>24-26: good knowledge and understanding of most of the topics; good analytical and synthetic skills with rigorously expressed arguments, though with possibly a few inaccuracies in the technical language.</w:t>
      </w:r>
    </w:p>
    <w:p w14:paraId="56CF0439" w14:textId="77777777" w:rsidR="00D56B50" w:rsidRPr="001A428D" w:rsidRDefault="00D56B50" w:rsidP="00D56B50">
      <w:pPr>
        <w:pStyle w:val="Corpotesto"/>
        <w:ind w:right="-1"/>
        <w:jc w:val="both"/>
        <w:rPr>
          <w:rFonts w:ascii="Garamond" w:eastAsia="Garamond" w:hAnsi="Garamond" w:cs="Garamond"/>
          <w:sz w:val="24"/>
          <w:szCs w:val="24"/>
          <w:lang w:val="en-US" w:bidi="en-US"/>
        </w:rPr>
      </w:pPr>
      <w:r w:rsidRPr="001A428D">
        <w:rPr>
          <w:rFonts w:ascii="Garamond" w:eastAsia="Garamond" w:hAnsi="Garamond" w:cs="Garamond"/>
          <w:sz w:val="24"/>
          <w:szCs w:val="24"/>
          <w:lang w:val="en-US" w:bidi="en-US"/>
        </w:rPr>
        <w:lastRenderedPageBreak/>
        <w:t>27-29: complete knowledge and understanding of the topics; good capacity for analysis and synthesis. Arguments presented in a rigorous manner and with appropriate/technical language, with only minor inaccuracies.</w:t>
      </w:r>
    </w:p>
    <w:p w14:paraId="5EE1F16C" w14:textId="77777777" w:rsidR="00D56B50" w:rsidRPr="001A428D" w:rsidRDefault="00D56B50" w:rsidP="00D56B50">
      <w:pPr>
        <w:pStyle w:val="Corpotesto"/>
        <w:ind w:right="-1"/>
        <w:jc w:val="both"/>
        <w:rPr>
          <w:rFonts w:ascii="Garamond" w:eastAsia="Garamond" w:hAnsi="Garamond" w:cs="Garamond"/>
          <w:sz w:val="24"/>
          <w:szCs w:val="24"/>
          <w:lang w:bidi="en-US"/>
        </w:rPr>
      </w:pPr>
      <w:r w:rsidRPr="001A428D">
        <w:rPr>
          <w:rFonts w:ascii="Garamond" w:eastAsia="Garamond" w:hAnsi="Garamond" w:cs="Garamond"/>
          <w:sz w:val="24"/>
          <w:szCs w:val="24"/>
          <w:lang w:bidi="en-US"/>
        </w:rPr>
        <w:t>30-30L: very good level of knowledge and thorough understanding of topics. Excellent analytical and synthetic skills and independent judgement. Arguments expressed in an original manner and in appropriate technical language.</w:t>
      </w:r>
      <w:r>
        <w:rPr>
          <w:noProof/>
          <w:lang w:val="it-IT" w:eastAsia="it-IT"/>
        </w:rPr>
        <mc:AlternateContent>
          <mc:Choice Requires="wps">
            <w:drawing>
              <wp:anchor distT="4294967294" distB="4294967294" distL="114300" distR="114300" simplePos="0" relativeHeight="251659264" behindDoc="0" locked="0" layoutInCell="1" allowOverlap="1" wp14:anchorId="2F3F03A1" wp14:editId="1F7B0112">
                <wp:simplePos x="0" y="0"/>
                <wp:positionH relativeFrom="column">
                  <wp:posOffset>407670</wp:posOffset>
                </wp:positionH>
                <wp:positionV relativeFrom="paragraph">
                  <wp:posOffset>833119</wp:posOffset>
                </wp:positionV>
                <wp:extent cx="5520690" cy="0"/>
                <wp:effectExtent l="0" t="0" r="3810" b="0"/>
                <wp:wrapNone/>
                <wp:docPr id="2"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2069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D028997" id="Connettore 1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1pt,65.6pt" to="466.8pt,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" strokecolor="windowText" strokeweight=".5pt">
                <v:stroke joinstyle="miter"/>
                <o:lock v:ext="edit" shapetype="f"/>
              </v:line>
            </w:pict>
          </mc:Fallback>
        </mc:AlternateContent>
      </w:r>
    </w:p>
    <w:p w14:paraId="1CF79999" w14:textId="77777777" w:rsidR="00D56B50" w:rsidRPr="001A428D" w:rsidRDefault="00D56B50" w:rsidP="00D56B50">
      <w:pPr>
        <w:pStyle w:val="Corpotesto"/>
        <w:ind w:right="-1"/>
        <w:jc w:val="both"/>
        <w:rPr>
          <w:rFonts w:ascii="Garamond" w:hAnsi="Garamond"/>
          <w:b/>
          <w:sz w:val="24"/>
          <w:szCs w:val="24"/>
        </w:rPr>
      </w:pPr>
    </w:p>
    <w:p w14:paraId="61CC427E" w14:textId="77777777" w:rsidR="00A802AF" w:rsidRDefault="00A802AF" w:rsidP="00D56B50">
      <w:pPr>
        <w:jc w:val="both"/>
        <w:rPr>
          <w:rFonts w:ascii="Garamond" w:hAnsi="Garamond"/>
          <w:sz w:val="24"/>
          <w:szCs w:val="24"/>
          <w:lang w:val="en-US"/>
        </w:rPr>
      </w:pPr>
    </w:p>
    <w:sectPr w:rsidR="00A802AF" w:rsidSect="00036029">
      <w:footerReference w:type="default" r:id="rId9"/>
      <w:pgSz w:w="11906" w:h="16838"/>
      <w:pgMar w:top="851" w:right="1134"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67522" w14:textId="77777777" w:rsidR="000F62EA" w:rsidRDefault="000F62EA" w:rsidP="000005CF">
      <w:pPr>
        <w:spacing w:after="0" w:line="240" w:lineRule="auto"/>
      </w:pPr>
      <w:r>
        <w:separator/>
      </w:r>
    </w:p>
  </w:endnote>
  <w:endnote w:type="continuationSeparator" w:id="0">
    <w:p w14:paraId="53C2E306" w14:textId="77777777" w:rsidR="000F62EA" w:rsidRDefault="000F62EA" w:rsidP="00000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6488" w14:textId="5B8ED941" w:rsidR="000005CF" w:rsidRDefault="000005CF">
    <w:pPr>
      <w:pStyle w:val="Pidipagina"/>
      <w:jc w:val="center"/>
    </w:pPr>
    <w:r>
      <w:fldChar w:fldCharType="begin"/>
    </w:r>
    <w:r>
      <w:instrText>PAGE   \* MERGEFORMAT</w:instrText>
    </w:r>
    <w:r>
      <w:fldChar w:fldCharType="separate"/>
    </w:r>
    <w:r w:rsidR="0072121C">
      <w:rPr>
        <w:noProof/>
      </w:rPr>
      <w:t>1</w:t>
    </w:r>
    <w:r>
      <w:fldChar w:fldCharType="end"/>
    </w:r>
  </w:p>
  <w:p w14:paraId="4C9F8FEC" w14:textId="77777777" w:rsidR="000005CF" w:rsidRDefault="000005C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0D641" w14:textId="77777777" w:rsidR="000F62EA" w:rsidRDefault="000F62EA" w:rsidP="000005CF">
      <w:pPr>
        <w:spacing w:after="0" w:line="240" w:lineRule="auto"/>
      </w:pPr>
      <w:r>
        <w:separator/>
      </w:r>
    </w:p>
  </w:footnote>
  <w:footnote w:type="continuationSeparator" w:id="0">
    <w:p w14:paraId="45F8A2E5" w14:textId="77777777" w:rsidR="000F62EA" w:rsidRDefault="000F62EA" w:rsidP="00000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00FB7"/>
    <w:multiLevelType w:val="hybridMultilevel"/>
    <w:tmpl w:val="365CDDDC"/>
    <w:lvl w:ilvl="0" w:tplc="B0809E9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7255EB2"/>
    <w:multiLevelType w:val="hybridMultilevel"/>
    <w:tmpl w:val="1AB2901C"/>
    <w:lvl w:ilvl="0" w:tplc="250A43F0">
      <w:numFmt w:val="bullet"/>
      <w:lvlText w:val=""/>
      <w:lvlJc w:val="left"/>
      <w:pPr>
        <w:ind w:left="921" w:hanging="348"/>
      </w:pPr>
      <w:rPr>
        <w:rFonts w:ascii="Symbol" w:eastAsia="Symbol" w:hAnsi="Symbol" w:cs="Symbol" w:hint="default"/>
        <w:w w:val="100"/>
        <w:sz w:val="24"/>
        <w:szCs w:val="24"/>
        <w:lang w:val="en-US" w:eastAsia="en-US" w:bidi="ar-SA"/>
      </w:rPr>
    </w:lvl>
    <w:lvl w:ilvl="1" w:tplc="B614BAB8">
      <w:numFmt w:val="bullet"/>
      <w:lvlText w:val="•"/>
      <w:lvlJc w:val="left"/>
      <w:pPr>
        <w:ind w:left="1826" w:hanging="348"/>
      </w:pPr>
      <w:rPr>
        <w:rFonts w:hint="default"/>
        <w:lang w:val="en-US" w:eastAsia="en-US" w:bidi="ar-SA"/>
      </w:rPr>
    </w:lvl>
    <w:lvl w:ilvl="2" w:tplc="BC582D2E">
      <w:numFmt w:val="bullet"/>
      <w:lvlText w:val="•"/>
      <w:lvlJc w:val="left"/>
      <w:pPr>
        <w:ind w:left="2733" w:hanging="348"/>
      </w:pPr>
      <w:rPr>
        <w:rFonts w:hint="default"/>
        <w:lang w:val="en-US" w:eastAsia="en-US" w:bidi="ar-SA"/>
      </w:rPr>
    </w:lvl>
    <w:lvl w:ilvl="3" w:tplc="8F6A4F54">
      <w:numFmt w:val="bullet"/>
      <w:lvlText w:val="•"/>
      <w:lvlJc w:val="left"/>
      <w:pPr>
        <w:ind w:left="3639" w:hanging="348"/>
      </w:pPr>
      <w:rPr>
        <w:rFonts w:hint="default"/>
        <w:lang w:val="en-US" w:eastAsia="en-US" w:bidi="ar-SA"/>
      </w:rPr>
    </w:lvl>
    <w:lvl w:ilvl="4" w:tplc="9E2690EC">
      <w:numFmt w:val="bullet"/>
      <w:lvlText w:val="•"/>
      <w:lvlJc w:val="left"/>
      <w:pPr>
        <w:ind w:left="4546" w:hanging="348"/>
      </w:pPr>
      <w:rPr>
        <w:rFonts w:hint="default"/>
        <w:lang w:val="en-US" w:eastAsia="en-US" w:bidi="ar-SA"/>
      </w:rPr>
    </w:lvl>
    <w:lvl w:ilvl="5" w:tplc="2A127CBA">
      <w:numFmt w:val="bullet"/>
      <w:lvlText w:val="•"/>
      <w:lvlJc w:val="left"/>
      <w:pPr>
        <w:ind w:left="5453" w:hanging="348"/>
      </w:pPr>
      <w:rPr>
        <w:rFonts w:hint="default"/>
        <w:lang w:val="en-US" w:eastAsia="en-US" w:bidi="ar-SA"/>
      </w:rPr>
    </w:lvl>
    <w:lvl w:ilvl="6" w:tplc="6074A1E0">
      <w:numFmt w:val="bullet"/>
      <w:lvlText w:val="•"/>
      <w:lvlJc w:val="left"/>
      <w:pPr>
        <w:ind w:left="6359" w:hanging="348"/>
      </w:pPr>
      <w:rPr>
        <w:rFonts w:hint="default"/>
        <w:lang w:val="en-US" w:eastAsia="en-US" w:bidi="ar-SA"/>
      </w:rPr>
    </w:lvl>
    <w:lvl w:ilvl="7" w:tplc="972AACCE">
      <w:numFmt w:val="bullet"/>
      <w:lvlText w:val="•"/>
      <w:lvlJc w:val="left"/>
      <w:pPr>
        <w:ind w:left="7266" w:hanging="348"/>
      </w:pPr>
      <w:rPr>
        <w:rFonts w:hint="default"/>
        <w:lang w:val="en-US" w:eastAsia="en-US" w:bidi="ar-SA"/>
      </w:rPr>
    </w:lvl>
    <w:lvl w:ilvl="8" w:tplc="E6C22206">
      <w:numFmt w:val="bullet"/>
      <w:lvlText w:val="•"/>
      <w:lvlJc w:val="left"/>
      <w:pPr>
        <w:ind w:left="8173" w:hanging="348"/>
      </w:pPr>
      <w:rPr>
        <w:rFonts w:hint="default"/>
        <w:lang w:val="en-US" w:eastAsia="en-US" w:bidi="ar-SA"/>
      </w:rPr>
    </w:lvl>
  </w:abstractNum>
  <w:abstractNum w:abstractNumId="2" w15:restartNumberingAfterBreak="0">
    <w:nsid w:val="6FD87F32"/>
    <w:multiLevelType w:val="hybridMultilevel"/>
    <w:tmpl w:val="D3B2D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82037538">
    <w:abstractNumId w:val="0"/>
  </w:num>
  <w:num w:numId="2" w16cid:durableId="2078282700">
    <w:abstractNumId w:val="2"/>
  </w:num>
  <w:num w:numId="3" w16cid:durableId="1984306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9E4"/>
    <w:rsid w:val="000005CF"/>
    <w:rsid w:val="00006A09"/>
    <w:rsid w:val="00013DFA"/>
    <w:rsid w:val="0001478B"/>
    <w:rsid w:val="0001657A"/>
    <w:rsid w:val="00017A76"/>
    <w:rsid w:val="00036029"/>
    <w:rsid w:val="00042758"/>
    <w:rsid w:val="00061267"/>
    <w:rsid w:val="00081850"/>
    <w:rsid w:val="00086B10"/>
    <w:rsid w:val="00091F5B"/>
    <w:rsid w:val="000A7B75"/>
    <w:rsid w:val="000B196F"/>
    <w:rsid w:val="000D64DB"/>
    <w:rsid w:val="000F62EA"/>
    <w:rsid w:val="00100C83"/>
    <w:rsid w:val="00105940"/>
    <w:rsid w:val="00131B44"/>
    <w:rsid w:val="0018316B"/>
    <w:rsid w:val="00196DBC"/>
    <w:rsid w:val="001A33DF"/>
    <w:rsid w:val="001C3514"/>
    <w:rsid w:val="00206E6A"/>
    <w:rsid w:val="00210CE8"/>
    <w:rsid w:val="00264E35"/>
    <w:rsid w:val="0028701F"/>
    <w:rsid w:val="00292BA6"/>
    <w:rsid w:val="002A2C99"/>
    <w:rsid w:val="002B2C8C"/>
    <w:rsid w:val="002E6254"/>
    <w:rsid w:val="002E630D"/>
    <w:rsid w:val="002F503D"/>
    <w:rsid w:val="00311570"/>
    <w:rsid w:val="00312D0F"/>
    <w:rsid w:val="003161A8"/>
    <w:rsid w:val="003244E7"/>
    <w:rsid w:val="0033004F"/>
    <w:rsid w:val="00331C3A"/>
    <w:rsid w:val="00345B4B"/>
    <w:rsid w:val="003A1745"/>
    <w:rsid w:val="003A7C3E"/>
    <w:rsid w:val="003B2577"/>
    <w:rsid w:val="003D5063"/>
    <w:rsid w:val="004050FB"/>
    <w:rsid w:val="00425FF2"/>
    <w:rsid w:val="004434DB"/>
    <w:rsid w:val="00445906"/>
    <w:rsid w:val="0045160D"/>
    <w:rsid w:val="00474F66"/>
    <w:rsid w:val="00483D0C"/>
    <w:rsid w:val="004919C2"/>
    <w:rsid w:val="004C5600"/>
    <w:rsid w:val="004E5B7A"/>
    <w:rsid w:val="0050350E"/>
    <w:rsid w:val="005059C0"/>
    <w:rsid w:val="00510BB6"/>
    <w:rsid w:val="005201B1"/>
    <w:rsid w:val="00525338"/>
    <w:rsid w:val="00541CA3"/>
    <w:rsid w:val="00554ED9"/>
    <w:rsid w:val="00576F7A"/>
    <w:rsid w:val="005838D3"/>
    <w:rsid w:val="005D1389"/>
    <w:rsid w:val="005D3BE6"/>
    <w:rsid w:val="005F553C"/>
    <w:rsid w:val="00604D0F"/>
    <w:rsid w:val="00630ACE"/>
    <w:rsid w:val="006569E4"/>
    <w:rsid w:val="00661AF9"/>
    <w:rsid w:val="00676E17"/>
    <w:rsid w:val="00685EC3"/>
    <w:rsid w:val="0069617D"/>
    <w:rsid w:val="00697D60"/>
    <w:rsid w:val="006A7CEF"/>
    <w:rsid w:val="006D2093"/>
    <w:rsid w:val="007010B7"/>
    <w:rsid w:val="00715E59"/>
    <w:rsid w:val="0072121C"/>
    <w:rsid w:val="007212D5"/>
    <w:rsid w:val="00724AF5"/>
    <w:rsid w:val="00735723"/>
    <w:rsid w:val="007361E9"/>
    <w:rsid w:val="00750F02"/>
    <w:rsid w:val="00763583"/>
    <w:rsid w:val="00776710"/>
    <w:rsid w:val="007863E8"/>
    <w:rsid w:val="007A2EA0"/>
    <w:rsid w:val="007B6596"/>
    <w:rsid w:val="00804430"/>
    <w:rsid w:val="0083498A"/>
    <w:rsid w:val="008453DD"/>
    <w:rsid w:val="00882216"/>
    <w:rsid w:val="00884585"/>
    <w:rsid w:val="00895D38"/>
    <w:rsid w:val="008C413D"/>
    <w:rsid w:val="00902CC8"/>
    <w:rsid w:val="00922604"/>
    <w:rsid w:val="00922B10"/>
    <w:rsid w:val="00937B7E"/>
    <w:rsid w:val="009432F5"/>
    <w:rsid w:val="009627F8"/>
    <w:rsid w:val="009855D5"/>
    <w:rsid w:val="009976AB"/>
    <w:rsid w:val="009B685C"/>
    <w:rsid w:val="009B6AB3"/>
    <w:rsid w:val="009D0C5C"/>
    <w:rsid w:val="009D391D"/>
    <w:rsid w:val="009E6C94"/>
    <w:rsid w:val="009F16F9"/>
    <w:rsid w:val="00A100AC"/>
    <w:rsid w:val="00A130F5"/>
    <w:rsid w:val="00A20793"/>
    <w:rsid w:val="00A43FCF"/>
    <w:rsid w:val="00A6099A"/>
    <w:rsid w:val="00A649CA"/>
    <w:rsid w:val="00A66D11"/>
    <w:rsid w:val="00A802AF"/>
    <w:rsid w:val="00A87BB4"/>
    <w:rsid w:val="00AE4AFF"/>
    <w:rsid w:val="00AE6218"/>
    <w:rsid w:val="00AE6EB5"/>
    <w:rsid w:val="00B015E4"/>
    <w:rsid w:val="00B12651"/>
    <w:rsid w:val="00B2179B"/>
    <w:rsid w:val="00B34FD2"/>
    <w:rsid w:val="00B5788A"/>
    <w:rsid w:val="00B6327B"/>
    <w:rsid w:val="00BD2538"/>
    <w:rsid w:val="00BE7B38"/>
    <w:rsid w:val="00BF2779"/>
    <w:rsid w:val="00C1110A"/>
    <w:rsid w:val="00C42EB7"/>
    <w:rsid w:val="00C57AAB"/>
    <w:rsid w:val="00C623FF"/>
    <w:rsid w:val="00C66BD8"/>
    <w:rsid w:val="00C90056"/>
    <w:rsid w:val="00CC6CF3"/>
    <w:rsid w:val="00CE0631"/>
    <w:rsid w:val="00CF0C78"/>
    <w:rsid w:val="00CF76C5"/>
    <w:rsid w:val="00D164B3"/>
    <w:rsid w:val="00D56B50"/>
    <w:rsid w:val="00D6551E"/>
    <w:rsid w:val="00D94841"/>
    <w:rsid w:val="00DA1550"/>
    <w:rsid w:val="00DB70DE"/>
    <w:rsid w:val="00DC5603"/>
    <w:rsid w:val="00DE64DB"/>
    <w:rsid w:val="00E04F9E"/>
    <w:rsid w:val="00E05BC2"/>
    <w:rsid w:val="00E25692"/>
    <w:rsid w:val="00E40A0A"/>
    <w:rsid w:val="00E43684"/>
    <w:rsid w:val="00E4371E"/>
    <w:rsid w:val="00E62ED2"/>
    <w:rsid w:val="00EA4501"/>
    <w:rsid w:val="00EA6B59"/>
    <w:rsid w:val="00F2299B"/>
    <w:rsid w:val="00F2577B"/>
    <w:rsid w:val="00F8371B"/>
    <w:rsid w:val="00FB2D93"/>
    <w:rsid w:val="00FD789D"/>
    <w:rsid w:val="00FE75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1B7B"/>
  <w15:chartTrackingRefBased/>
  <w15:docId w15:val="{A5AC613A-B8A6-45CB-8ACB-19EB57A6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569E4"/>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656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lencomedio2-Colore3">
    <w:name w:val="Medium List 2 Accent 3"/>
    <w:basedOn w:val="Tabellanormale"/>
    <w:uiPriority w:val="66"/>
    <w:rsid w:val="006569E4"/>
    <w:rPr>
      <w:rFonts w:ascii="Calibri Light" w:eastAsia="Times New Roman" w:hAnsi="Calibri Light"/>
      <w:color w:val="00000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single" w:sz="8" w:space="0" w:color="A5A5A5"/>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character" w:styleId="Collegamentoipertestuale">
    <w:name w:val="Hyperlink"/>
    <w:uiPriority w:val="99"/>
    <w:unhideWhenUsed/>
    <w:rsid w:val="006569E4"/>
    <w:rPr>
      <w:color w:val="0563C1"/>
      <w:u w:val="single"/>
    </w:rPr>
  </w:style>
  <w:style w:type="paragraph" w:styleId="NormaleWeb">
    <w:name w:val="Normal (Web)"/>
    <w:basedOn w:val="Normale"/>
    <w:uiPriority w:val="99"/>
    <w:semiHidden/>
    <w:unhideWhenUsed/>
    <w:rsid w:val="006569E4"/>
    <w:pPr>
      <w:spacing w:before="100" w:beforeAutospacing="1" w:after="100" w:afterAutospacing="1" w:line="240" w:lineRule="auto"/>
    </w:pPr>
    <w:rPr>
      <w:rFonts w:ascii="Times New Roman" w:eastAsia="Times New Roman" w:hAnsi="Times New Roman"/>
      <w:sz w:val="24"/>
      <w:szCs w:val="24"/>
      <w:lang w:eastAsia="it-IT"/>
    </w:rPr>
  </w:style>
  <w:style w:type="paragraph" w:styleId="Paragrafoelenco">
    <w:name w:val="List Paragraph"/>
    <w:basedOn w:val="Normale"/>
    <w:uiPriority w:val="1"/>
    <w:qFormat/>
    <w:rsid w:val="006569E4"/>
    <w:pPr>
      <w:ind w:left="720"/>
      <w:contextualSpacing/>
    </w:pPr>
  </w:style>
  <w:style w:type="table" w:customStyle="1" w:styleId="PlainTable11">
    <w:name w:val="Plain Table 11"/>
    <w:basedOn w:val="Tabellanormale"/>
    <w:uiPriority w:val="41"/>
    <w:rsid w:val="006569E4"/>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61">
    <w:name w:val="Grid Table 2 - Accent 61"/>
    <w:basedOn w:val="Tabellanormale"/>
    <w:uiPriority w:val="47"/>
    <w:rsid w:val="006569E4"/>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5Dark-Accent61">
    <w:name w:val="Grid Table 5 Dark - Accent 61"/>
    <w:basedOn w:val="Tabellanormale"/>
    <w:uiPriority w:val="50"/>
    <w:rsid w:val="006569E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6ColourfulAccent61">
    <w:name w:val="Grid Table 6 Colourful – Accent 61"/>
    <w:basedOn w:val="Tabellanormale"/>
    <w:uiPriority w:val="51"/>
    <w:rsid w:val="006569E4"/>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ListTable2-Accent61">
    <w:name w:val="List Table 2 - Accent 61"/>
    <w:basedOn w:val="Tabellanormale"/>
    <w:uiPriority w:val="47"/>
    <w:rsid w:val="006569E4"/>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3-Accent61">
    <w:name w:val="Grid Table 3 - Accent 61"/>
    <w:basedOn w:val="Tabellanormale"/>
    <w:uiPriority w:val="48"/>
    <w:rsid w:val="006569E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GridTable4-Accent61">
    <w:name w:val="Grid Table 4 - Accent 61"/>
    <w:basedOn w:val="Tabellanormale"/>
    <w:uiPriority w:val="49"/>
    <w:rsid w:val="006569E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7ColourfulAccent61">
    <w:name w:val="Grid Table 7 Colourful – Accent 61"/>
    <w:basedOn w:val="Tabellanormale"/>
    <w:uiPriority w:val="52"/>
    <w:rsid w:val="006569E4"/>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paragraph" w:styleId="Testofumetto">
    <w:name w:val="Balloon Text"/>
    <w:basedOn w:val="Normale"/>
    <w:link w:val="TestofumettoCarattere"/>
    <w:uiPriority w:val="99"/>
    <w:semiHidden/>
    <w:unhideWhenUsed/>
    <w:rsid w:val="00A66D11"/>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A66D11"/>
    <w:rPr>
      <w:rFonts w:ascii="Tahoma" w:hAnsi="Tahoma" w:cs="Tahoma"/>
      <w:sz w:val="16"/>
      <w:szCs w:val="16"/>
    </w:rPr>
  </w:style>
  <w:style w:type="character" w:styleId="Rimandocommento">
    <w:name w:val="annotation reference"/>
    <w:uiPriority w:val="99"/>
    <w:semiHidden/>
    <w:unhideWhenUsed/>
    <w:rsid w:val="00676E17"/>
    <w:rPr>
      <w:sz w:val="16"/>
      <w:szCs w:val="16"/>
    </w:rPr>
  </w:style>
  <w:style w:type="paragraph" w:styleId="Testocommento">
    <w:name w:val="annotation text"/>
    <w:basedOn w:val="Normale"/>
    <w:link w:val="TestocommentoCarattere"/>
    <w:uiPriority w:val="99"/>
    <w:semiHidden/>
    <w:unhideWhenUsed/>
    <w:rsid w:val="00676E17"/>
    <w:rPr>
      <w:sz w:val="20"/>
      <w:szCs w:val="20"/>
    </w:rPr>
  </w:style>
  <w:style w:type="character" w:customStyle="1" w:styleId="TestocommentoCarattere">
    <w:name w:val="Testo commento Carattere"/>
    <w:link w:val="Testocommento"/>
    <w:uiPriority w:val="99"/>
    <w:semiHidden/>
    <w:rsid w:val="00676E17"/>
    <w:rPr>
      <w:lang w:eastAsia="en-US"/>
    </w:rPr>
  </w:style>
  <w:style w:type="paragraph" w:styleId="Soggettocommento">
    <w:name w:val="annotation subject"/>
    <w:basedOn w:val="Testocommento"/>
    <w:next w:val="Testocommento"/>
    <w:link w:val="SoggettocommentoCarattere"/>
    <w:uiPriority w:val="99"/>
    <w:semiHidden/>
    <w:unhideWhenUsed/>
    <w:rsid w:val="00676E17"/>
    <w:rPr>
      <w:b/>
      <w:bCs/>
    </w:rPr>
  </w:style>
  <w:style w:type="character" w:customStyle="1" w:styleId="SoggettocommentoCarattere">
    <w:name w:val="Soggetto commento Carattere"/>
    <w:link w:val="Soggettocommento"/>
    <w:uiPriority w:val="99"/>
    <w:semiHidden/>
    <w:rsid w:val="00676E17"/>
    <w:rPr>
      <w:b/>
      <w:bCs/>
      <w:lang w:eastAsia="en-US"/>
    </w:rPr>
  </w:style>
  <w:style w:type="paragraph" w:styleId="Intestazione">
    <w:name w:val="header"/>
    <w:basedOn w:val="Normale"/>
    <w:link w:val="IntestazioneCarattere"/>
    <w:uiPriority w:val="99"/>
    <w:unhideWhenUsed/>
    <w:rsid w:val="000005CF"/>
    <w:pPr>
      <w:tabs>
        <w:tab w:val="center" w:pos="4819"/>
        <w:tab w:val="right" w:pos="9638"/>
      </w:tabs>
    </w:pPr>
  </w:style>
  <w:style w:type="character" w:customStyle="1" w:styleId="IntestazioneCarattere">
    <w:name w:val="Intestazione Carattere"/>
    <w:link w:val="Intestazione"/>
    <w:uiPriority w:val="99"/>
    <w:rsid w:val="000005CF"/>
    <w:rPr>
      <w:sz w:val="22"/>
      <w:szCs w:val="22"/>
      <w:lang w:eastAsia="en-US"/>
    </w:rPr>
  </w:style>
  <w:style w:type="paragraph" w:styleId="Pidipagina">
    <w:name w:val="footer"/>
    <w:basedOn w:val="Normale"/>
    <w:link w:val="PidipaginaCarattere"/>
    <w:uiPriority w:val="99"/>
    <w:unhideWhenUsed/>
    <w:rsid w:val="000005CF"/>
    <w:pPr>
      <w:tabs>
        <w:tab w:val="center" w:pos="4819"/>
        <w:tab w:val="right" w:pos="9638"/>
      </w:tabs>
    </w:pPr>
  </w:style>
  <w:style w:type="character" w:customStyle="1" w:styleId="PidipaginaCarattere">
    <w:name w:val="Piè di pagina Carattere"/>
    <w:link w:val="Pidipagina"/>
    <w:uiPriority w:val="99"/>
    <w:rsid w:val="000005CF"/>
    <w:rPr>
      <w:sz w:val="22"/>
      <w:szCs w:val="22"/>
      <w:lang w:eastAsia="en-US"/>
    </w:rPr>
  </w:style>
  <w:style w:type="paragraph" w:styleId="Corpotesto">
    <w:name w:val="Body Text"/>
    <w:basedOn w:val="Normale"/>
    <w:link w:val="CorpotestoCarattere"/>
    <w:rsid w:val="00D56B50"/>
    <w:pPr>
      <w:spacing w:after="0" w:line="240" w:lineRule="auto"/>
    </w:pPr>
    <w:rPr>
      <w:rFonts w:ascii="Times New Roman" w:eastAsia="Times New Roman" w:hAnsi="Times New Roman"/>
      <w:sz w:val="28"/>
      <w:szCs w:val="28"/>
      <w:lang w:val="en-GB"/>
    </w:rPr>
  </w:style>
  <w:style w:type="character" w:customStyle="1" w:styleId="CorpotestoCarattere">
    <w:name w:val="Corpo testo Carattere"/>
    <w:basedOn w:val="Carpredefinitoparagrafo"/>
    <w:link w:val="Corpotesto"/>
    <w:rsid w:val="00D56B50"/>
    <w:rPr>
      <w:rFonts w:ascii="Times New Roman" w:eastAsia="Times New Roman" w:hAnsi="Times New Roman"/>
      <w:sz w:val="28"/>
      <w:szCs w:val="28"/>
      <w:lang w:val="en-GB" w:eastAsia="en-US"/>
    </w:rPr>
  </w:style>
  <w:style w:type="paragraph" w:styleId="Revisione">
    <w:name w:val="Revision"/>
    <w:hidden/>
    <w:uiPriority w:val="99"/>
    <w:semiHidden/>
    <w:rsid w:val="0076358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3242">
      <w:bodyDiv w:val="1"/>
      <w:marLeft w:val="0"/>
      <w:marRight w:val="0"/>
      <w:marTop w:val="0"/>
      <w:marBottom w:val="0"/>
      <w:divBdr>
        <w:top w:val="none" w:sz="0" w:space="0" w:color="auto"/>
        <w:left w:val="none" w:sz="0" w:space="0" w:color="auto"/>
        <w:bottom w:val="none" w:sz="0" w:space="0" w:color="auto"/>
        <w:right w:val="none" w:sz="0" w:space="0" w:color="auto"/>
      </w:divBdr>
    </w:div>
    <w:div w:id="229461403">
      <w:bodyDiv w:val="1"/>
      <w:marLeft w:val="0"/>
      <w:marRight w:val="0"/>
      <w:marTop w:val="0"/>
      <w:marBottom w:val="0"/>
      <w:divBdr>
        <w:top w:val="none" w:sz="0" w:space="0" w:color="auto"/>
        <w:left w:val="none" w:sz="0" w:space="0" w:color="auto"/>
        <w:bottom w:val="none" w:sz="0" w:space="0" w:color="auto"/>
        <w:right w:val="none" w:sz="0" w:space="0" w:color="auto"/>
      </w:divBdr>
    </w:div>
    <w:div w:id="150747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7A7F1-546E-4BD1-917B-51949C8B2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2196</Words>
  <Characters>12520</Characters>
  <Application>Microsoft Office Word</Application>
  <DocSecurity>0</DocSecurity>
  <Lines>104</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Aeronautica</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cp:lastModifiedBy>Fernando Giancotti</cp:lastModifiedBy>
  <cp:revision>7</cp:revision>
  <cp:lastPrinted>2026-02-27T07:45:00Z</cp:lastPrinted>
  <dcterms:created xsi:type="dcterms:W3CDTF">2026-02-27T07:14:00Z</dcterms:created>
  <dcterms:modified xsi:type="dcterms:W3CDTF">2026-02-27T07:45:00Z</dcterms:modified>
</cp:coreProperties>
</file>