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DF59A7" w14:textId="77777777" w:rsidR="008F778B" w:rsidRPr="00DA6B14" w:rsidRDefault="008F778B" w:rsidP="008F778B">
      <w:pPr>
        <w:rPr>
          <w:rFonts w:asciiTheme="majorHAnsi" w:hAnsiTheme="majorHAnsi"/>
          <w:sz w:val="44"/>
          <w:szCs w:val="44"/>
          <w:lang w:val="en-GB"/>
        </w:rPr>
      </w:pPr>
      <w:r>
        <w:rPr>
          <w:rFonts w:asciiTheme="majorHAnsi" w:hAnsiTheme="majorHAnsi"/>
          <w:sz w:val="44"/>
          <w:szCs w:val="44"/>
          <w:lang w:val="en-GB"/>
        </w:rPr>
        <w:t>Performance Measurements</w:t>
      </w:r>
    </w:p>
    <w:p w14:paraId="127F258D" w14:textId="77777777" w:rsidR="008F778B" w:rsidRPr="00DA6B14" w:rsidRDefault="008F778B" w:rsidP="008F778B">
      <w:pPr>
        <w:rPr>
          <w:rFonts w:asciiTheme="majorHAnsi" w:hAnsiTheme="majorHAnsi"/>
          <w:lang w:val="en-GB"/>
        </w:rPr>
      </w:pPr>
    </w:p>
    <w:p w14:paraId="32D04972" w14:textId="1D454785" w:rsidR="008F778B" w:rsidRDefault="008F778B" w:rsidP="008F778B">
      <w:pPr>
        <w:jc w:val="both"/>
        <w:rPr>
          <w:rFonts w:asciiTheme="majorHAnsi" w:hAnsiTheme="majorHAnsi"/>
          <w:sz w:val="32"/>
          <w:szCs w:val="32"/>
          <w:lang w:val="en-GB"/>
        </w:rPr>
      </w:pPr>
      <w:r>
        <w:rPr>
          <w:rFonts w:asciiTheme="majorHAnsi" w:hAnsiTheme="majorHAnsi"/>
          <w:sz w:val="32"/>
          <w:szCs w:val="32"/>
          <w:lang w:val="en-GB"/>
        </w:rPr>
        <w:t>Classwork #4</w:t>
      </w:r>
      <w:r w:rsidRPr="00DA6B14">
        <w:rPr>
          <w:rFonts w:asciiTheme="majorHAnsi" w:hAnsiTheme="majorHAnsi"/>
          <w:sz w:val="32"/>
          <w:szCs w:val="32"/>
          <w:lang w:val="en-GB"/>
        </w:rPr>
        <w:t xml:space="preserve">– </w:t>
      </w:r>
      <w:r>
        <w:rPr>
          <w:rFonts w:asciiTheme="majorHAnsi" w:hAnsiTheme="majorHAnsi"/>
          <w:sz w:val="32"/>
          <w:szCs w:val="32"/>
          <w:lang w:val="en-GB"/>
        </w:rPr>
        <w:t xml:space="preserve">Accounting Recognition (focus on </w:t>
      </w:r>
      <w:r w:rsidRPr="008F778B">
        <w:rPr>
          <w:rFonts w:asciiTheme="majorHAnsi" w:hAnsiTheme="majorHAnsi"/>
          <w:b/>
          <w:bCs/>
          <w:i/>
          <w:iCs/>
          <w:sz w:val="32"/>
          <w:szCs w:val="32"/>
          <w:lang w:val="en-GB"/>
        </w:rPr>
        <w:t>R&amp;D costs, Revaluation, Loss/Gain on Disposition, Taxes</w:t>
      </w:r>
      <w:r>
        <w:rPr>
          <w:rFonts w:asciiTheme="majorHAnsi" w:hAnsiTheme="majorHAnsi"/>
          <w:sz w:val="32"/>
          <w:szCs w:val="32"/>
          <w:lang w:val="en-GB"/>
        </w:rPr>
        <w:t>)</w:t>
      </w:r>
    </w:p>
    <w:p w14:paraId="61ED6EFF" w14:textId="2B46CE3A" w:rsidR="00B35F7C" w:rsidRDefault="00B35F7C">
      <w:pPr>
        <w:rPr>
          <w:rFonts w:asciiTheme="majorHAnsi" w:hAnsiTheme="majorHAnsi"/>
          <w:lang w:val="en-GB"/>
        </w:rPr>
      </w:pPr>
    </w:p>
    <w:p w14:paraId="566245DC" w14:textId="77777777" w:rsidR="001304D7" w:rsidRPr="00486FBB" w:rsidRDefault="001304D7">
      <w:pPr>
        <w:rPr>
          <w:rFonts w:asciiTheme="majorHAnsi" w:hAnsiTheme="majorHAnsi"/>
          <w:lang w:val="en-GB"/>
        </w:rPr>
      </w:pPr>
    </w:p>
    <w:tbl>
      <w:tblPr>
        <w:tblW w:w="0" w:type="auto"/>
        <w:tblInd w:w="-2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850"/>
        <w:gridCol w:w="7583"/>
      </w:tblGrid>
      <w:tr w:rsidR="00146138" w:rsidRPr="00335529" w14:paraId="789DEB48" w14:textId="77777777" w:rsidTr="001304D7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62548A" w14:textId="6B080ABF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</w:t>
            </w:r>
            <w:r w:rsidR="001304D7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a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520CB9" w14:textId="743C7DF2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BEDFD7" w14:textId="73BD4A72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The company issues 2</w:t>
            </w:r>
            <w:r w:rsidR="009C195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,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50</w:t>
            </w:r>
            <w:r w:rsidR="009C195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0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shares of </w:t>
            </w:r>
            <w:r w:rsidR="001304D7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10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par value</w:t>
            </w:r>
            <w:r w:rsidR="005D59D3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(Shareholder A) and 1,500 shares of 15 per value (Shareholder B)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</w:t>
            </w:r>
            <w:r w:rsidR="00F31E41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(use the </w:t>
            </w:r>
            <w:r w:rsidR="00F31E41" w:rsidRPr="00F31E41">
              <w:rPr>
                <w:rFonts w:asciiTheme="majorHAnsi" w:eastAsia="Times New Roman" w:hAnsiTheme="majorHAnsi" w:cs="Times New Roman"/>
                <w:i/>
                <w:color w:val="000000"/>
                <w:sz w:val="22"/>
                <w:szCs w:val="22"/>
                <w:lang w:val="en-GB"/>
              </w:rPr>
              <w:t>Cash</w:t>
            </w:r>
            <w:r w:rsidR="00F31E41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account)</w:t>
            </w:r>
          </w:p>
        </w:tc>
      </w:tr>
      <w:tr w:rsidR="00146138" w:rsidRPr="00CB6E99" w14:paraId="2732F959" w14:textId="77777777" w:rsidTr="001304D7">
        <w:trPr>
          <w:trHeight w:val="20"/>
        </w:trPr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63805C" w14:textId="421AD297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</w:t>
            </w:r>
            <w:r w:rsidR="005D59D3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b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401446" w14:textId="1CF615E7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56ACE0" w14:textId="49C562FC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The company signs a contract for the rent of an office starting 1 </w:t>
            </w:r>
            <w:r w:rsidR="001304D7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January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. The annual rent is </w:t>
            </w:r>
            <w:r w:rsidR="00CB6E9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8</w:t>
            </w:r>
            <w:r w:rsidR="009C195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,</w:t>
            </w:r>
            <w:r w:rsidR="00CB6E9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5</w:t>
            </w:r>
            <w:r w:rsidR="001304D7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0</w:t>
            </w:r>
            <w:r w:rsidR="009C195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0</w:t>
            </w:r>
          </w:p>
        </w:tc>
      </w:tr>
      <w:tr w:rsidR="0042078F" w:rsidRPr="00335529" w14:paraId="5081D5C9" w14:textId="77777777" w:rsidTr="009C1959">
        <w:trPr>
          <w:trHeight w:val="20"/>
        </w:trPr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7027F4" w14:textId="61359D52" w:rsidR="0042078F" w:rsidRPr="00486FBB" w:rsidRDefault="0042078F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(c)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B9B8D8" w14:textId="455F88C6" w:rsidR="0042078F" w:rsidRPr="00486FBB" w:rsidRDefault="0042078F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F52463" w14:textId="2DFA4BCC" w:rsidR="0042078F" w:rsidRPr="00486FBB" w:rsidRDefault="0042078F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The contract for the ren</w:t>
            </w:r>
            <w:r w:rsidR="0033552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t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is paid</w:t>
            </w:r>
          </w:p>
        </w:tc>
      </w:tr>
      <w:tr w:rsidR="00146138" w:rsidRPr="00CB6E99" w14:paraId="0A55CAE7" w14:textId="77777777" w:rsidTr="009C1959">
        <w:trPr>
          <w:trHeight w:val="20"/>
        </w:trPr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949B5A" w14:textId="4F250654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</w:t>
            </w:r>
            <w:r w:rsidR="008F778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d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18CB9A" w14:textId="27B2F219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4788BF" w14:textId="6FE4D3CE" w:rsidR="00146138" w:rsidRPr="00486FBB" w:rsidRDefault="00146138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The company purchases</w:t>
            </w:r>
            <w:r w:rsidR="005D59D3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material for 12,000 and a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</w:t>
            </w:r>
            <w:r w:rsidR="009C195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machine 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for 15</w:t>
            </w:r>
            <w:r w:rsidR="009C195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0,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00</w:t>
            </w:r>
            <w:r w:rsidR="009C195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0</w:t>
            </w:r>
            <w:r w:rsidR="00CB6E9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paid after</w:t>
            </w:r>
            <w:r w:rsidRPr="00486FB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.</w:t>
            </w:r>
            <w:r w:rsidR="009C1959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The machine will last 15 years</w:t>
            </w:r>
          </w:p>
        </w:tc>
      </w:tr>
      <w:tr w:rsidR="009C1959" w:rsidRPr="00335529" w14:paraId="43EEBC85" w14:textId="77777777" w:rsidTr="009C1959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534F7B" w14:textId="2F3E064C" w:rsidR="009C1959" w:rsidRPr="00486FBB" w:rsidRDefault="009C1959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</w:t>
            </w:r>
            <w:r w:rsidR="008F778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e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1D221C" w14:textId="5DC4D989" w:rsidR="009C1959" w:rsidRPr="00486FBB" w:rsidRDefault="009C1959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B272E5" w14:textId="4A9CDBFC" w:rsidR="009C1959" w:rsidRPr="00486FBB" w:rsidRDefault="009C1959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The company records</w:t>
            </w:r>
            <w:r w:rsidR="0042078F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and pays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the R&amp;D </w:t>
            </w:r>
            <w:r w:rsidR="009E3158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expenses 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by </w:t>
            </w:r>
            <w:r w:rsidR="005D59D3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6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,</w:t>
            </w:r>
            <w:r w:rsidR="005D59D3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5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00 that last 5 years</w:t>
            </w:r>
          </w:p>
        </w:tc>
      </w:tr>
      <w:tr w:rsidR="009C1959" w:rsidRPr="00335529" w14:paraId="7B45BB4B" w14:textId="77777777" w:rsidTr="009C1959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09EF15" w14:textId="6831EB6A" w:rsidR="009C1959" w:rsidRDefault="009C1959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</w:t>
            </w:r>
            <w:r w:rsidR="008F778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f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25B58B" w14:textId="77777777" w:rsidR="009C1959" w:rsidRPr="00486FBB" w:rsidRDefault="009C1959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B28930" w14:textId="0EAE4F80" w:rsidR="009C1959" w:rsidRDefault="009C1959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At the end of the year, the machine is revaluated by 8,000 </w:t>
            </w:r>
          </w:p>
        </w:tc>
      </w:tr>
      <w:tr w:rsidR="00CB6E99" w:rsidRPr="00335529" w14:paraId="0424CF4B" w14:textId="77777777" w:rsidTr="009C1959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FB5BBA" w14:textId="37E66E36" w:rsidR="00CB6E99" w:rsidRDefault="00CB6E99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</w:t>
            </w:r>
            <w:r w:rsidR="008F778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g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FAB48E" w14:textId="77777777" w:rsidR="00CB6E99" w:rsidRPr="00486FBB" w:rsidRDefault="00CB6E99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ED7816" w14:textId="2940912D" w:rsidR="00CB6E99" w:rsidRDefault="00CB6E99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After revaluation, the depreciation for the machine</w:t>
            </w:r>
            <w:r w:rsidR="0042078F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and R&amp;D expenses are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 xml:space="preserve"> accounted</w:t>
            </w:r>
          </w:p>
        </w:tc>
      </w:tr>
      <w:tr w:rsidR="0042078F" w:rsidRPr="00CB6E99" w14:paraId="0C609C38" w14:textId="77777777" w:rsidTr="009C1959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D55985" w14:textId="20D09A21" w:rsidR="0042078F" w:rsidRDefault="0042078F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(</w:t>
            </w:r>
            <w:r w:rsidR="008F778B"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h</w:t>
            </w: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D815AA" w14:textId="77777777" w:rsidR="0042078F" w:rsidRPr="00486FBB" w:rsidRDefault="0042078F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</w:p>
        </w:tc>
        <w:tc>
          <w:tcPr>
            <w:tcW w:w="7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C3E624" w14:textId="3FA0E4CF" w:rsidR="0042078F" w:rsidRDefault="0042078F" w:rsidP="00486FBB">
            <w:pPr>
              <w:spacing w:after="100" w:afterAutospacing="1"/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2"/>
                <w:szCs w:val="22"/>
                <w:lang w:val="en-GB"/>
              </w:rPr>
              <w:t>Taxes are accounted for 40%</w:t>
            </w:r>
          </w:p>
        </w:tc>
      </w:tr>
    </w:tbl>
    <w:p w14:paraId="09EB6F29" w14:textId="77777777" w:rsidR="00CF57BE" w:rsidRDefault="00CF57BE">
      <w:pPr>
        <w:rPr>
          <w:rFonts w:asciiTheme="majorHAnsi" w:hAnsiTheme="majorHAnsi"/>
          <w:lang w:val="en-GB"/>
        </w:rPr>
      </w:pPr>
    </w:p>
    <w:p w14:paraId="17791140" w14:textId="77777777" w:rsidR="006E14F9" w:rsidRDefault="006E14F9">
      <w:pPr>
        <w:rPr>
          <w:rFonts w:asciiTheme="majorHAnsi" w:hAnsiTheme="majorHAnsi"/>
          <w:lang w:val="en-GB"/>
        </w:rPr>
      </w:pPr>
    </w:p>
    <w:p w14:paraId="7C2D088E" w14:textId="39B06E0C" w:rsidR="00D96B39" w:rsidRDefault="001304D7">
      <w:pPr>
        <w:rPr>
          <w:rFonts w:asciiTheme="majorHAnsi" w:hAnsiTheme="majorHAnsi"/>
          <w:b/>
          <w:lang w:val="en-GB"/>
        </w:rPr>
      </w:pPr>
      <w:r w:rsidRPr="001304D7">
        <w:rPr>
          <w:rFonts w:asciiTheme="majorHAnsi" w:hAnsiTheme="majorHAnsi"/>
          <w:b/>
          <w:lang w:val="en-GB"/>
        </w:rPr>
        <w:t>Prepare the Income Statement and Balance Sheet at end of the year</w:t>
      </w:r>
      <w:r w:rsidR="008F778B">
        <w:rPr>
          <w:rFonts w:asciiTheme="majorHAnsi" w:hAnsiTheme="majorHAnsi"/>
          <w:b/>
          <w:lang w:val="en-GB"/>
        </w:rPr>
        <w:t xml:space="preserve"> T</w:t>
      </w:r>
    </w:p>
    <w:p w14:paraId="28ED211E" w14:textId="38B07A41" w:rsidR="00A86CA1" w:rsidRDefault="00A86CA1" w:rsidP="00631387">
      <w:pPr>
        <w:jc w:val="both"/>
        <w:rPr>
          <w:rFonts w:asciiTheme="majorHAnsi" w:hAnsiTheme="majorHAnsi"/>
          <w:b/>
          <w:lang w:val="en-GB"/>
        </w:rPr>
      </w:pPr>
      <w:r>
        <w:rPr>
          <w:rFonts w:asciiTheme="majorHAnsi" w:hAnsiTheme="majorHAnsi"/>
          <w:b/>
          <w:lang w:val="en-GB"/>
        </w:rPr>
        <w:t>The year after</w:t>
      </w:r>
      <w:r w:rsidR="00631387">
        <w:rPr>
          <w:rFonts w:asciiTheme="majorHAnsi" w:hAnsiTheme="majorHAnsi"/>
          <w:b/>
          <w:lang w:val="en-GB"/>
        </w:rPr>
        <w:t xml:space="preserve"> (31/1/</w:t>
      </w:r>
      <w:r w:rsidR="008F778B">
        <w:rPr>
          <w:rFonts w:asciiTheme="majorHAnsi" w:hAnsiTheme="majorHAnsi"/>
          <w:b/>
          <w:lang w:val="en-GB"/>
        </w:rPr>
        <w:t>T</w:t>
      </w:r>
      <w:r w:rsidR="00631387">
        <w:rPr>
          <w:rFonts w:asciiTheme="majorHAnsi" w:hAnsiTheme="majorHAnsi"/>
          <w:b/>
          <w:lang w:val="en-GB"/>
        </w:rPr>
        <w:t>+1)</w:t>
      </w:r>
      <w:r w:rsidR="008F778B">
        <w:rPr>
          <w:rFonts w:asciiTheme="majorHAnsi" w:hAnsiTheme="majorHAnsi"/>
          <w:b/>
          <w:lang w:val="en-GB"/>
        </w:rPr>
        <w:t>, we</w:t>
      </w:r>
      <w:r>
        <w:rPr>
          <w:rFonts w:asciiTheme="majorHAnsi" w:hAnsiTheme="majorHAnsi"/>
          <w:b/>
          <w:lang w:val="en-GB"/>
        </w:rPr>
        <w:t xml:space="preserve"> sell the machine at 1</w:t>
      </w:r>
      <w:r w:rsidR="00DB0C0D">
        <w:rPr>
          <w:rFonts w:asciiTheme="majorHAnsi" w:hAnsiTheme="majorHAnsi"/>
          <w:b/>
          <w:lang w:val="en-GB"/>
        </w:rPr>
        <w:t>4</w:t>
      </w:r>
      <w:r>
        <w:rPr>
          <w:rFonts w:asciiTheme="majorHAnsi" w:hAnsiTheme="majorHAnsi"/>
          <w:b/>
          <w:lang w:val="en-GB"/>
        </w:rPr>
        <w:t>0,000</w:t>
      </w:r>
      <w:r w:rsidR="00170BAA">
        <w:rPr>
          <w:rFonts w:asciiTheme="majorHAnsi" w:hAnsiTheme="majorHAnsi"/>
          <w:b/>
          <w:lang w:val="en-GB"/>
        </w:rPr>
        <w:t xml:space="preserve"> receiving the payment immediately</w:t>
      </w:r>
      <w:r>
        <w:rPr>
          <w:rFonts w:asciiTheme="majorHAnsi" w:hAnsiTheme="majorHAnsi"/>
          <w:b/>
          <w:lang w:val="en-GB"/>
        </w:rPr>
        <w:t>. What happens to Balance Sheet and Income Statement?</w:t>
      </w:r>
    </w:p>
    <w:p w14:paraId="29C9A6EB" w14:textId="77777777" w:rsidR="005D59D3" w:rsidRPr="001304D7" w:rsidRDefault="005D59D3">
      <w:pPr>
        <w:rPr>
          <w:rFonts w:asciiTheme="majorHAnsi" w:hAnsiTheme="majorHAnsi"/>
          <w:b/>
          <w:lang w:val="en-GB"/>
        </w:rPr>
      </w:pPr>
    </w:p>
    <w:p w14:paraId="4CC5ED2D" w14:textId="77777777" w:rsidR="006E14F9" w:rsidRDefault="006E14F9">
      <w:pPr>
        <w:rPr>
          <w:rFonts w:asciiTheme="majorHAnsi" w:hAnsiTheme="majorHAnsi"/>
          <w:lang w:val="en-GB"/>
        </w:rPr>
      </w:pPr>
    </w:p>
    <w:p w14:paraId="439EC0CA" w14:textId="582634D6" w:rsidR="006E14F9" w:rsidRPr="00486FBB" w:rsidRDefault="006E14F9">
      <w:pPr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 xml:space="preserve"> </w:t>
      </w:r>
    </w:p>
    <w:sectPr w:rsidR="006E14F9" w:rsidRPr="00486FBB" w:rsidSect="00310F64">
      <w:pgSz w:w="11900" w:h="16840"/>
      <w:pgMar w:top="1417" w:right="197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576DCC"/>
    <w:multiLevelType w:val="hybridMultilevel"/>
    <w:tmpl w:val="D212A22C"/>
    <w:lvl w:ilvl="0" w:tplc="A53EA7B8">
      <w:start w:val="1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7BE"/>
    <w:rsid w:val="000223EE"/>
    <w:rsid w:val="000B08AC"/>
    <w:rsid w:val="001304D7"/>
    <w:rsid w:val="00146138"/>
    <w:rsid w:val="00150B94"/>
    <w:rsid w:val="00170BAA"/>
    <w:rsid w:val="001923B4"/>
    <w:rsid w:val="001D4937"/>
    <w:rsid w:val="002B0AA3"/>
    <w:rsid w:val="002D7A92"/>
    <w:rsid w:val="003047B9"/>
    <w:rsid w:val="00310F64"/>
    <w:rsid w:val="00335529"/>
    <w:rsid w:val="00371D5D"/>
    <w:rsid w:val="00375C64"/>
    <w:rsid w:val="003A2902"/>
    <w:rsid w:val="00412684"/>
    <w:rsid w:val="0042078F"/>
    <w:rsid w:val="00431520"/>
    <w:rsid w:val="00486FBB"/>
    <w:rsid w:val="004B11D4"/>
    <w:rsid w:val="005060C5"/>
    <w:rsid w:val="005B009F"/>
    <w:rsid w:val="005D59D3"/>
    <w:rsid w:val="00631387"/>
    <w:rsid w:val="0066265B"/>
    <w:rsid w:val="006B0767"/>
    <w:rsid w:val="006E14F9"/>
    <w:rsid w:val="00722D1D"/>
    <w:rsid w:val="00790201"/>
    <w:rsid w:val="00823CD1"/>
    <w:rsid w:val="008A7C45"/>
    <w:rsid w:val="008F1C5E"/>
    <w:rsid w:val="008F60DA"/>
    <w:rsid w:val="008F778B"/>
    <w:rsid w:val="009C1959"/>
    <w:rsid w:val="009E3158"/>
    <w:rsid w:val="00A86CA1"/>
    <w:rsid w:val="00B14D32"/>
    <w:rsid w:val="00B35F7C"/>
    <w:rsid w:val="00BB75E8"/>
    <w:rsid w:val="00C108E7"/>
    <w:rsid w:val="00CB6E99"/>
    <w:rsid w:val="00CF57BE"/>
    <w:rsid w:val="00D41594"/>
    <w:rsid w:val="00D618E5"/>
    <w:rsid w:val="00D96B39"/>
    <w:rsid w:val="00DA6B14"/>
    <w:rsid w:val="00DB0C0D"/>
    <w:rsid w:val="00E91034"/>
    <w:rsid w:val="00EF682D"/>
    <w:rsid w:val="00F31E41"/>
    <w:rsid w:val="00F9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88A4E9"/>
  <w14:defaultImageDpi w14:val="300"/>
  <w15:docId w15:val="{2FE0365B-EC5F-4156-B5E9-C5569C079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49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A2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8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6E8CE-C545-41AB-80C9-67636F6C9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di Padova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Saverio Bozzolan</dc:creator>
  <cp:keywords/>
  <dc:description/>
  <cp:lastModifiedBy>Francesco Lucà</cp:lastModifiedBy>
  <cp:revision>3</cp:revision>
  <dcterms:created xsi:type="dcterms:W3CDTF">2019-11-14T11:08:00Z</dcterms:created>
  <dcterms:modified xsi:type="dcterms:W3CDTF">2022-04-27T17:42:00Z</dcterms:modified>
</cp:coreProperties>
</file>