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BD8" w:rsidRPr="001A1D52" w:rsidRDefault="00EF0BD8" w:rsidP="00EF0BD8">
      <w:pPr>
        <w:pStyle w:val="lettureintegrative"/>
        <w:ind w:left="0" w:right="0"/>
        <w:jc w:val="center"/>
        <w:rPr>
          <w:sz w:val="36"/>
          <w:szCs w:val="36"/>
        </w:rPr>
      </w:pPr>
      <w:r w:rsidRPr="001A1D52">
        <w:rPr>
          <w:sz w:val="36"/>
          <w:szCs w:val="36"/>
        </w:rPr>
        <w:t>Facoltà di Economia</w:t>
      </w:r>
    </w:p>
    <w:p w:rsidR="00EF0BD8" w:rsidRPr="001A1D52" w:rsidRDefault="00EF0BD8" w:rsidP="00EF0BD8">
      <w:pPr>
        <w:pStyle w:val="lettureintegrative"/>
        <w:ind w:left="0" w:right="0"/>
        <w:jc w:val="center"/>
        <w:rPr>
          <w:sz w:val="36"/>
          <w:szCs w:val="36"/>
        </w:rPr>
      </w:pPr>
      <w:r w:rsidRPr="001A1D52">
        <w:rPr>
          <w:sz w:val="36"/>
          <w:szCs w:val="36"/>
        </w:rPr>
        <w:t>Università di Roma "Tor Vergata"</w:t>
      </w:r>
    </w:p>
    <w:p w:rsidR="00EF0BD8" w:rsidRPr="001A1D52" w:rsidRDefault="00EF0BD8" w:rsidP="00EF0BD8">
      <w:pPr>
        <w:pStyle w:val="lettureintegrative"/>
        <w:ind w:left="0" w:right="0"/>
        <w:jc w:val="center"/>
        <w:rPr>
          <w:sz w:val="36"/>
          <w:szCs w:val="36"/>
        </w:rPr>
      </w:pPr>
      <w:r w:rsidRPr="001A1D52">
        <w:rPr>
          <w:sz w:val="36"/>
          <w:szCs w:val="36"/>
        </w:rPr>
        <w:t>Corso di laurea Magistrale in Economia e Management</w:t>
      </w:r>
    </w:p>
    <w:p w:rsidR="00EF0BD8" w:rsidRPr="001A1D52" w:rsidRDefault="00EF0BD8" w:rsidP="00EF0BD8">
      <w:pPr>
        <w:pStyle w:val="lettureintegrative"/>
        <w:ind w:left="0" w:right="0"/>
        <w:jc w:val="center"/>
        <w:rPr>
          <w:sz w:val="36"/>
          <w:szCs w:val="36"/>
        </w:rPr>
      </w:pPr>
      <w:r w:rsidRPr="001A1D52">
        <w:rPr>
          <w:sz w:val="36"/>
          <w:szCs w:val="36"/>
        </w:rPr>
        <w:t>Anno accademico 2016/17</w:t>
      </w:r>
    </w:p>
    <w:p w:rsidR="00EF0BD8" w:rsidRPr="001A1D52" w:rsidRDefault="00EF0BD8" w:rsidP="00EF0BD8">
      <w:pPr>
        <w:pStyle w:val="lettureintegrative"/>
        <w:ind w:left="0" w:right="0"/>
        <w:jc w:val="center"/>
        <w:rPr>
          <w:sz w:val="36"/>
          <w:szCs w:val="36"/>
        </w:rPr>
      </w:pPr>
      <w:r w:rsidRPr="001A1D52">
        <w:rPr>
          <w:sz w:val="36"/>
          <w:szCs w:val="36"/>
        </w:rPr>
        <w:t>Primo semestre</w:t>
      </w:r>
    </w:p>
    <w:p w:rsidR="00EF0BD8" w:rsidRDefault="00EF0BD8" w:rsidP="00EF0BD8">
      <w:pPr>
        <w:pStyle w:val="lettureintegrative"/>
        <w:ind w:left="0" w:right="0"/>
        <w:jc w:val="center"/>
        <w:rPr>
          <w:sz w:val="36"/>
          <w:szCs w:val="36"/>
        </w:rPr>
      </w:pPr>
    </w:p>
    <w:p w:rsidR="00EF0BD8" w:rsidRPr="001A1D52" w:rsidRDefault="00EF0BD8" w:rsidP="00EF0BD8">
      <w:pPr>
        <w:pStyle w:val="lettureintegrative"/>
        <w:ind w:left="0" w:right="0"/>
        <w:jc w:val="center"/>
        <w:rPr>
          <w:sz w:val="36"/>
          <w:szCs w:val="36"/>
        </w:rPr>
      </w:pPr>
      <w:r w:rsidRPr="001A1D52">
        <w:rPr>
          <w:sz w:val="36"/>
          <w:szCs w:val="36"/>
        </w:rPr>
        <w:t>Corso:</w:t>
      </w:r>
    </w:p>
    <w:p w:rsidR="00EF0BD8" w:rsidRPr="001A1D52" w:rsidRDefault="00EF0BD8" w:rsidP="00EF0BD8">
      <w:pPr>
        <w:pStyle w:val="lettureintegrative"/>
        <w:ind w:left="0" w:right="0"/>
        <w:jc w:val="center"/>
        <w:rPr>
          <w:b/>
          <w:sz w:val="36"/>
          <w:szCs w:val="36"/>
        </w:rPr>
      </w:pPr>
      <w:r w:rsidRPr="001A1D52">
        <w:rPr>
          <w:b/>
          <w:sz w:val="36"/>
          <w:szCs w:val="36"/>
        </w:rPr>
        <w:t>Economia della Regolamentazione e della Concorrenza</w:t>
      </w:r>
    </w:p>
    <w:p w:rsidR="00EF0BD8" w:rsidRPr="001A1D52" w:rsidRDefault="00EF0BD8" w:rsidP="00EF0BD8">
      <w:pPr>
        <w:pStyle w:val="lettureintegrative"/>
        <w:ind w:left="0" w:right="0"/>
        <w:jc w:val="center"/>
        <w:rPr>
          <w:sz w:val="36"/>
          <w:szCs w:val="36"/>
        </w:rPr>
      </w:pPr>
      <w:r w:rsidRPr="001A1D52">
        <w:rPr>
          <w:sz w:val="36"/>
          <w:szCs w:val="36"/>
        </w:rPr>
        <w:t xml:space="preserve">(Economia e Politica Industriale) </w:t>
      </w:r>
    </w:p>
    <w:p w:rsidR="00EF0BD8" w:rsidRDefault="00EF0BD8" w:rsidP="00EF0BD8">
      <w:pPr>
        <w:jc w:val="center"/>
        <w:rPr>
          <w:sz w:val="36"/>
        </w:rPr>
      </w:pPr>
    </w:p>
    <w:p w:rsidR="00EF0BD8" w:rsidRPr="009A4E0C" w:rsidRDefault="00EF0BD8" w:rsidP="00EF0BD8">
      <w:pPr>
        <w:jc w:val="center"/>
        <w:rPr>
          <w:sz w:val="36"/>
        </w:rPr>
      </w:pPr>
      <w:r w:rsidRPr="009A4E0C">
        <w:rPr>
          <w:sz w:val="36"/>
        </w:rPr>
        <w:t>Docente</w:t>
      </w:r>
    </w:p>
    <w:p w:rsidR="00EF0BD8" w:rsidRPr="009A4E0C" w:rsidRDefault="00EF0BD8" w:rsidP="00EF0BD8">
      <w:pPr>
        <w:jc w:val="center"/>
        <w:rPr>
          <w:sz w:val="36"/>
        </w:rPr>
      </w:pPr>
      <w:r w:rsidRPr="009A4E0C">
        <w:rPr>
          <w:sz w:val="36"/>
        </w:rPr>
        <w:t xml:space="preserve">Prof. Riccardo </w:t>
      </w:r>
      <w:proofErr w:type="spellStart"/>
      <w:r w:rsidRPr="009A4E0C">
        <w:rPr>
          <w:sz w:val="36"/>
        </w:rPr>
        <w:t>Cappellin</w:t>
      </w:r>
      <w:proofErr w:type="spellEnd"/>
    </w:p>
    <w:p w:rsidR="00EF0BD8" w:rsidRDefault="00EF0BD8" w:rsidP="00EF0BD8">
      <w:pPr>
        <w:jc w:val="center"/>
        <w:rPr>
          <w:sz w:val="36"/>
        </w:rPr>
      </w:pPr>
    </w:p>
    <w:p w:rsidR="00EF0BD8" w:rsidRDefault="00EF0BD8" w:rsidP="00EF0BD8">
      <w:pPr>
        <w:jc w:val="center"/>
        <w:rPr>
          <w:sz w:val="36"/>
        </w:rPr>
      </w:pPr>
    </w:p>
    <w:p w:rsidR="00EF0BD8" w:rsidRPr="00956EC4" w:rsidRDefault="00EF0BD8" w:rsidP="00EF0BD8">
      <w:pPr>
        <w:jc w:val="center"/>
        <w:rPr>
          <w:sz w:val="52"/>
          <w:szCs w:val="52"/>
        </w:rPr>
      </w:pPr>
      <w:r w:rsidRPr="00956EC4">
        <w:rPr>
          <w:sz w:val="52"/>
          <w:szCs w:val="52"/>
        </w:rPr>
        <w:t>Materiali di approfondimento delle lezioni</w:t>
      </w:r>
      <w:r w:rsidR="00956EC4" w:rsidRPr="00956EC4">
        <w:rPr>
          <w:sz w:val="52"/>
          <w:szCs w:val="52"/>
        </w:rPr>
        <w:t>:</w:t>
      </w:r>
    </w:p>
    <w:p w:rsidR="00956EC4" w:rsidRDefault="00956EC4" w:rsidP="00EF0BD8">
      <w:pPr>
        <w:jc w:val="center"/>
        <w:rPr>
          <w:b/>
          <w:sz w:val="52"/>
          <w:szCs w:val="52"/>
        </w:rPr>
      </w:pPr>
    </w:p>
    <w:p w:rsidR="00956EC4" w:rsidRPr="00956EC4" w:rsidRDefault="00956EC4" w:rsidP="00956EC4">
      <w:pPr>
        <w:pStyle w:val="Paragrafoelenco"/>
        <w:numPr>
          <w:ilvl w:val="0"/>
          <w:numId w:val="25"/>
        </w:numPr>
        <w:jc w:val="center"/>
        <w:rPr>
          <w:b/>
          <w:sz w:val="52"/>
          <w:szCs w:val="52"/>
        </w:rPr>
      </w:pPr>
      <w:r>
        <w:rPr>
          <w:b/>
          <w:sz w:val="52"/>
          <w:szCs w:val="52"/>
        </w:rPr>
        <w:t>Crescita, produttività, investimenti e innovazione nella nuova politica industriale e regionale</w:t>
      </w:r>
    </w:p>
    <w:p w:rsidR="00EF0BD8" w:rsidRPr="00EF0BD8" w:rsidRDefault="00EF0BD8" w:rsidP="00EF0BD8">
      <w:pPr>
        <w:jc w:val="center"/>
        <w:rPr>
          <w:sz w:val="52"/>
          <w:szCs w:val="52"/>
        </w:rPr>
      </w:pPr>
    </w:p>
    <w:p w:rsidR="00EF0BD8" w:rsidRDefault="00EF0BD8">
      <w:pPr>
        <w:spacing w:after="200" w:line="276" w:lineRule="auto"/>
        <w:rPr>
          <w:rStyle w:val="apple-converted-space"/>
          <w:rFonts w:ascii="Arial" w:eastAsiaTheme="majorEastAsia" w:hAnsi="Arial" w:cs="Arial"/>
          <w:color w:val="222222"/>
          <w:sz w:val="44"/>
          <w:szCs w:val="44"/>
          <w:shd w:val="clear" w:color="auto" w:fill="FFFFFF"/>
          <w:lang w:eastAsia="it-IT"/>
        </w:rPr>
      </w:pPr>
    </w:p>
    <w:p w:rsidR="00EF0BD8" w:rsidRPr="00956EC4" w:rsidRDefault="00956EC4" w:rsidP="00956EC4">
      <w:pPr>
        <w:rPr>
          <w:rStyle w:val="apple-converted-space"/>
          <w:rFonts w:ascii="Arial" w:eastAsiaTheme="majorEastAsia" w:hAnsi="Arial" w:cs="Arial"/>
          <w:b/>
          <w:color w:val="222222"/>
          <w:sz w:val="48"/>
          <w:szCs w:val="48"/>
          <w:shd w:val="clear" w:color="auto" w:fill="FFFFFF"/>
          <w:lang w:eastAsia="it-IT"/>
        </w:rPr>
      </w:pPr>
      <w:r w:rsidRPr="00956EC4">
        <w:rPr>
          <w:rStyle w:val="apple-converted-space"/>
          <w:rFonts w:ascii="Arial" w:eastAsiaTheme="majorEastAsia" w:hAnsi="Arial" w:cs="Arial"/>
          <w:b/>
          <w:color w:val="222222"/>
          <w:sz w:val="48"/>
          <w:szCs w:val="48"/>
          <w:shd w:val="clear" w:color="auto" w:fill="FFFFFF"/>
          <w:lang w:eastAsia="it-IT"/>
        </w:rPr>
        <w:lastRenderedPageBreak/>
        <w:t>Riferimenti</w:t>
      </w:r>
    </w:p>
    <w:p w:rsidR="00EF0BD8" w:rsidRPr="00956EC4" w:rsidRDefault="00EF0BD8" w:rsidP="00956EC4">
      <w:pPr>
        <w:rPr>
          <w:rStyle w:val="apple-converted-space"/>
          <w:rFonts w:ascii="Arial" w:eastAsiaTheme="majorEastAsia" w:hAnsi="Arial" w:cs="Arial"/>
          <w:color w:val="222222"/>
          <w:sz w:val="48"/>
          <w:szCs w:val="48"/>
          <w:shd w:val="clear" w:color="auto" w:fill="FFFFFF"/>
          <w:lang w:eastAsia="it-IT"/>
        </w:rPr>
      </w:pPr>
    </w:p>
    <w:p w:rsidR="00956EC4" w:rsidRPr="00956EC4" w:rsidRDefault="00956EC4" w:rsidP="00956EC4">
      <w:pPr>
        <w:pStyle w:val="Titolo1"/>
        <w:shd w:val="clear" w:color="auto" w:fill="FFFFFF"/>
        <w:spacing w:before="0" w:beforeAutospacing="0" w:after="0" w:afterAutospacing="0"/>
        <w:rPr>
          <w:rFonts w:ascii="Arial" w:hAnsi="Arial" w:cs="Arial"/>
          <w:b w:val="0"/>
          <w:color w:val="000000"/>
          <w:sz w:val="44"/>
          <w:szCs w:val="44"/>
        </w:rPr>
      </w:pPr>
      <w:r w:rsidRPr="00956EC4">
        <w:rPr>
          <w:rFonts w:ascii="Arial" w:hAnsi="Arial" w:cs="Arial"/>
          <w:b w:val="0"/>
          <w:color w:val="000000"/>
        </w:rPr>
        <w:t xml:space="preserve">Gruppo di Discussione: “Crescita, Investimenti e </w:t>
      </w:r>
      <w:r>
        <w:rPr>
          <w:rFonts w:ascii="Arial" w:hAnsi="Arial" w:cs="Arial"/>
          <w:b w:val="0"/>
          <w:color w:val="000000"/>
        </w:rPr>
        <w:t>Territorio</w:t>
      </w:r>
      <w:r w:rsidRPr="00956EC4">
        <w:rPr>
          <w:rFonts w:ascii="Arial" w:hAnsi="Arial" w:cs="Arial"/>
          <w:b w:val="0"/>
          <w:color w:val="000000"/>
          <w:sz w:val="44"/>
          <w:szCs w:val="44"/>
        </w:rPr>
        <w:t>”</w:t>
      </w:r>
    </w:p>
    <w:p w:rsidR="00956EC4" w:rsidRPr="00956EC4" w:rsidRDefault="00735ECE" w:rsidP="00956EC4">
      <w:pPr>
        <w:pStyle w:val="Titolo1"/>
        <w:shd w:val="clear" w:color="auto" w:fill="FFFFFF"/>
        <w:spacing w:before="0" w:beforeAutospacing="0" w:after="0" w:afterAutospacing="0"/>
        <w:rPr>
          <w:rFonts w:ascii="Arial" w:hAnsi="Arial" w:cs="Arial"/>
          <w:b w:val="0"/>
          <w:color w:val="000000"/>
          <w:sz w:val="44"/>
          <w:szCs w:val="44"/>
        </w:rPr>
      </w:pPr>
      <w:hyperlink r:id="rId8" w:history="1">
        <w:r w:rsidR="00956EC4" w:rsidRPr="00956EC4">
          <w:rPr>
            <w:rStyle w:val="Collegamentoipertestuale"/>
            <w:rFonts w:ascii="Arial" w:hAnsi="Arial" w:cs="Arial"/>
            <w:sz w:val="44"/>
            <w:szCs w:val="44"/>
          </w:rPr>
          <w:t>http://economia.uniroma2.it/dmd/crescita-investimenti-e-territorio</w:t>
        </w:r>
      </w:hyperlink>
    </w:p>
    <w:p w:rsidR="00956EC4" w:rsidRPr="00956EC4" w:rsidRDefault="00956EC4" w:rsidP="00956EC4">
      <w:pPr>
        <w:pStyle w:val="Titolo1"/>
        <w:shd w:val="clear" w:color="auto" w:fill="FFFFFF"/>
        <w:spacing w:before="0" w:beforeAutospacing="0" w:after="0" w:afterAutospacing="0"/>
        <w:rPr>
          <w:rFonts w:ascii="Arial" w:hAnsi="Arial" w:cs="Arial"/>
          <w:b w:val="0"/>
          <w:color w:val="000000"/>
        </w:rPr>
      </w:pPr>
    </w:p>
    <w:p w:rsidR="00A56387" w:rsidRPr="000E1751" w:rsidRDefault="00A56387" w:rsidP="00956EC4">
      <w:pPr>
        <w:pStyle w:val="Titolo1"/>
        <w:shd w:val="clear" w:color="auto" w:fill="FFFFFF"/>
        <w:spacing w:before="0" w:beforeAutospacing="0" w:after="0" w:afterAutospacing="0"/>
        <w:rPr>
          <w:rFonts w:ascii="Arial" w:hAnsi="Arial" w:cs="Arial"/>
          <w:b w:val="0"/>
          <w:color w:val="000000"/>
          <w:lang w:val="en-GB"/>
        </w:rPr>
      </w:pPr>
      <w:proofErr w:type="spellStart"/>
      <w:r w:rsidRPr="000E1751">
        <w:rPr>
          <w:rFonts w:ascii="Arial" w:hAnsi="Arial" w:cs="Arial"/>
          <w:b w:val="0"/>
          <w:color w:val="000000"/>
          <w:lang w:val="en-GB"/>
        </w:rPr>
        <w:t>Cappellin</w:t>
      </w:r>
      <w:proofErr w:type="spellEnd"/>
      <w:r w:rsidRPr="000E1751">
        <w:rPr>
          <w:rFonts w:ascii="Arial" w:hAnsi="Arial" w:cs="Arial"/>
          <w:b w:val="0"/>
          <w:color w:val="000000"/>
          <w:lang w:val="en-GB"/>
        </w:rPr>
        <w:t xml:space="preserve"> R. (2016), Innovation and investments in a regional cross-</w:t>
      </w:r>
      <w:proofErr w:type="spellStart"/>
      <w:r w:rsidRPr="000E1751">
        <w:rPr>
          <w:rFonts w:ascii="Arial" w:hAnsi="Arial" w:cs="Arial"/>
          <w:b w:val="0"/>
          <w:color w:val="000000"/>
          <w:lang w:val="en-GB"/>
        </w:rPr>
        <w:t>sectoral</w:t>
      </w:r>
      <w:proofErr w:type="spellEnd"/>
      <w:r w:rsidRPr="000E1751">
        <w:rPr>
          <w:rFonts w:ascii="Arial" w:hAnsi="Arial" w:cs="Arial"/>
          <w:b w:val="0"/>
          <w:color w:val="000000"/>
          <w:lang w:val="en-GB"/>
        </w:rPr>
        <w:t xml:space="preserve"> growth model: a change </w:t>
      </w:r>
      <w:proofErr w:type="gramStart"/>
      <w:r w:rsidRPr="000E1751">
        <w:rPr>
          <w:rFonts w:ascii="Arial" w:hAnsi="Arial" w:cs="Arial"/>
          <w:b w:val="0"/>
          <w:color w:val="000000"/>
          <w:lang w:val="en-GB"/>
        </w:rPr>
        <w:t>is needed</w:t>
      </w:r>
      <w:proofErr w:type="gramEnd"/>
      <w:r w:rsidRPr="000E1751">
        <w:rPr>
          <w:rFonts w:ascii="Arial" w:hAnsi="Arial" w:cs="Arial"/>
          <w:b w:val="0"/>
          <w:color w:val="000000"/>
          <w:lang w:val="en-GB"/>
        </w:rPr>
        <w:t xml:space="preserve"> in European cohesion policies, paper presented at the 56</w:t>
      </w:r>
      <w:r w:rsidRPr="000E1751">
        <w:rPr>
          <w:rFonts w:ascii="Arial" w:hAnsi="Arial" w:cs="Arial"/>
          <w:b w:val="0"/>
          <w:color w:val="000000"/>
          <w:vertAlign w:val="superscript"/>
          <w:lang w:val="en-GB"/>
        </w:rPr>
        <w:t>th</w:t>
      </w:r>
      <w:r w:rsidRPr="000E1751">
        <w:rPr>
          <w:rFonts w:ascii="Arial" w:hAnsi="Arial" w:cs="Arial"/>
          <w:b w:val="0"/>
          <w:color w:val="000000"/>
          <w:lang w:val="en-GB"/>
        </w:rPr>
        <w:t xml:space="preserve"> ERSA Congress, 23-26 August 2016, Vienna, Austria.</w:t>
      </w:r>
    </w:p>
    <w:p w:rsidR="00A56387" w:rsidRPr="000E1751" w:rsidRDefault="00A56387" w:rsidP="00A56387">
      <w:pPr>
        <w:rPr>
          <w:rFonts w:ascii="Arial" w:hAnsi="Arial" w:cs="Arial"/>
          <w:bCs/>
          <w:color w:val="000000"/>
          <w:sz w:val="48"/>
          <w:szCs w:val="48"/>
          <w:bdr w:val="none" w:sz="0" w:space="0" w:color="auto" w:frame="1"/>
          <w:lang w:val="en-GB"/>
        </w:rPr>
      </w:pPr>
    </w:p>
    <w:p w:rsidR="00A56387" w:rsidRPr="000E1751" w:rsidRDefault="00A56387" w:rsidP="00A56387">
      <w:pPr>
        <w:rPr>
          <w:rFonts w:ascii="Arial" w:hAnsi="Arial" w:cs="Arial"/>
          <w:color w:val="000000"/>
          <w:sz w:val="48"/>
          <w:szCs w:val="48"/>
          <w:lang w:val="en-GB"/>
        </w:rPr>
      </w:pPr>
      <w:proofErr w:type="spellStart"/>
      <w:r w:rsidRPr="000E1751">
        <w:rPr>
          <w:rFonts w:ascii="Arial" w:hAnsi="Arial" w:cs="Arial"/>
          <w:color w:val="000000"/>
          <w:sz w:val="48"/>
          <w:szCs w:val="48"/>
          <w:lang w:val="en-GB"/>
        </w:rPr>
        <w:t>Cappellin</w:t>
      </w:r>
      <w:proofErr w:type="spellEnd"/>
      <w:r w:rsidRPr="000E1751">
        <w:rPr>
          <w:rFonts w:ascii="Arial" w:hAnsi="Arial" w:cs="Arial"/>
          <w:color w:val="000000"/>
          <w:sz w:val="48"/>
          <w:szCs w:val="48"/>
          <w:lang w:val="en-GB"/>
        </w:rPr>
        <w:t xml:space="preserve"> R. (2016),</w:t>
      </w:r>
      <w:r w:rsidRPr="000E1751">
        <w:rPr>
          <w:rFonts w:ascii="Arial" w:hAnsi="Arial" w:cs="Arial"/>
          <w:bCs/>
          <w:color w:val="000000"/>
          <w:sz w:val="48"/>
          <w:szCs w:val="48"/>
          <w:bdr w:val="none" w:sz="0" w:space="0" w:color="auto" w:frame="1"/>
          <w:lang w:val="en-GB"/>
        </w:rPr>
        <w:t xml:space="preserve"> Investments, balance of payment equilibrium </w:t>
      </w:r>
      <w:proofErr w:type="spellStart"/>
      <w:r w:rsidRPr="000E1751">
        <w:rPr>
          <w:rFonts w:ascii="Arial" w:hAnsi="Arial" w:cs="Arial"/>
          <w:bCs/>
          <w:color w:val="000000"/>
          <w:sz w:val="48"/>
          <w:szCs w:val="48"/>
          <w:bdr w:val="none" w:sz="0" w:space="0" w:color="auto" w:frame="1"/>
          <w:lang w:val="en-GB"/>
        </w:rPr>
        <w:t>andindustrial</w:t>
      </w:r>
      <w:proofErr w:type="spellEnd"/>
      <w:r w:rsidRPr="000E1751">
        <w:rPr>
          <w:rFonts w:ascii="Arial" w:hAnsi="Arial" w:cs="Arial"/>
          <w:bCs/>
          <w:color w:val="000000"/>
          <w:sz w:val="48"/>
          <w:szCs w:val="48"/>
          <w:bdr w:val="none" w:sz="0" w:space="0" w:color="auto" w:frame="1"/>
          <w:lang w:val="en-GB"/>
        </w:rPr>
        <w:t xml:space="preserve"> and regional policies in Europe</w:t>
      </w:r>
      <w:r w:rsidRPr="000E1751">
        <w:rPr>
          <w:rFonts w:ascii="Arial" w:hAnsi="Arial" w:cs="Arial"/>
          <w:color w:val="000000"/>
          <w:sz w:val="48"/>
          <w:szCs w:val="48"/>
          <w:lang w:val="en-GB"/>
        </w:rPr>
        <w:t>, paper presented at the 56</w:t>
      </w:r>
      <w:r w:rsidRPr="000E1751">
        <w:rPr>
          <w:rFonts w:ascii="Arial" w:hAnsi="Arial" w:cs="Arial"/>
          <w:color w:val="000000"/>
          <w:sz w:val="48"/>
          <w:szCs w:val="48"/>
          <w:vertAlign w:val="superscript"/>
          <w:lang w:val="en-GB"/>
        </w:rPr>
        <w:t>th</w:t>
      </w:r>
      <w:r w:rsidRPr="000E1751">
        <w:rPr>
          <w:rFonts w:ascii="Arial" w:hAnsi="Arial" w:cs="Arial"/>
          <w:color w:val="000000"/>
          <w:sz w:val="48"/>
          <w:szCs w:val="48"/>
          <w:lang w:val="en-GB"/>
        </w:rPr>
        <w:t xml:space="preserve"> ERSA Congress, 23-26 August 2016, Vienna, Austria.</w:t>
      </w:r>
    </w:p>
    <w:p w:rsidR="000E1751" w:rsidRPr="000E1751" w:rsidRDefault="000E1751">
      <w:pPr>
        <w:spacing w:after="200" w:line="276" w:lineRule="auto"/>
        <w:rPr>
          <w:rFonts w:ascii="Arial" w:hAnsi="Arial" w:cs="Arial"/>
          <w:color w:val="000000"/>
          <w:sz w:val="48"/>
          <w:szCs w:val="48"/>
          <w:lang w:val="en-GB"/>
        </w:rPr>
      </w:pPr>
    </w:p>
    <w:p w:rsidR="000E1751" w:rsidRPr="000E1751" w:rsidRDefault="00956EC4" w:rsidP="00956EC4">
      <w:pPr>
        <w:rPr>
          <w:rStyle w:val="Collegamentoipertestuale"/>
          <w:rFonts w:ascii="Arial" w:hAnsi="Arial" w:cs="Arial"/>
          <w:b/>
          <w:sz w:val="48"/>
          <w:szCs w:val="48"/>
          <w:lang w:val="en-GB"/>
        </w:rPr>
      </w:pPr>
      <w:r>
        <w:rPr>
          <w:rFonts w:ascii="Arial" w:hAnsi="Arial" w:cs="Arial"/>
          <w:bCs/>
          <w:sz w:val="48"/>
          <w:szCs w:val="48"/>
          <w:lang w:val="en-GB"/>
        </w:rPr>
        <w:t>A</w:t>
      </w:r>
      <w:r w:rsidR="000E1751" w:rsidRPr="000E1751">
        <w:rPr>
          <w:rFonts w:ascii="Arial" w:hAnsi="Arial" w:cs="Arial"/>
          <w:bCs/>
          <w:sz w:val="48"/>
          <w:szCs w:val="48"/>
          <w:lang w:val="en-GB"/>
        </w:rPr>
        <w:t>vailable on:</w:t>
      </w:r>
      <w:r>
        <w:rPr>
          <w:rFonts w:ascii="Arial" w:hAnsi="Arial" w:cs="Arial"/>
          <w:bCs/>
          <w:sz w:val="48"/>
          <w:szCs w:val="48"/>
          <w:lang w:val="en-GB"/>
        </w:rPr>
        <w:t xml:space="preserve"> </w:t>
      </w:r>
      <w:hyperlink r:id="rId9" w:history="1">
        <w:r w:rsidR="000E1751" w:rsidRPr="000E1751">
          <w:rPr>
            <w:rStyle w:val="Collegamentoipertestuale"/>
            <w:rFonts w:ascii="Arial" w:hAnsi="Arial" w:cs="Arial"/>
            <w:b/>
            <w:sz w:val="48"/>
            <w:szCs w:val="48"/>
            <w:lang w:val="en-GB"/>
          </w:rPr>
          <w:t>https://uniroma2.academia.edu/RiccardoCappellin</w:t>
        </w:r>
      </w:hyperlink>
    </w:p>
    <w:p w:rsidR="00EF0BD8" w:rsidRDefault="00EF0BD8">
      <w:pPr>
        <w:spacing w:after="200" w:line="276" w:lineRule="auto"/>
        <w:rPr>
          <w:rFonts w:ascii="Arial" w:hAnsi="Arial" w:cs="Arial"/>
          <w:color w:val="000000"/>
          <w:sz w:val="38"/>
          <w:szCs w:val="38"/>
          <w:lang w:val="en-GB"/>
        </w:rPr>
      </w:pPr>
      <w:r>
        <w:rPr>
          <w:rFonts w:ascii="Arial" w:hAnsi="Arial" w:cs="Arial"/>
          <w:color w:val="000000"/>
          <w:sz w:val="38"/>
          <w:szCs w:val="38"/>
          <w:lang w:val="en-GB"/>
        </w:rPr>
        <w:br w:type="page"/>
      </w:r>
    </w:p>
    <w:p w:rsidR="00EF0BD8" w:rsidRDefault="00EF0BD8" w:rsidP="00EF0BD8">
      <w:pPr>
        <w:pStyle w:val="NormaleWeb"/>
        <w:shd w:val="clear" w:color="auto" w:fill="FFFFFF"/>
        <w:spacing w:before="0" w:beforeAutospacing="0" w:after="0" w:afterAutospacing="0"/>
        <w:jc w:val="center"/>
        <w:rPr>
          <w:rFonts w:ascii="Droid Sans" w:hAnsi="Droid Sans"/>
          <w:b/>
          <w:color w:val="333333"/>
          <w:sz w:val="21"/>
          <w:szCs w:val="21"/>
        </w:rPr>
      </w:pPr>
      <w:r>
        <w:rPr>
          <w:rFonts w:ascii="Droid Sans" w:hAnsi="Droid Sans"/>
          <w:b/>
          <w:color w:val="333333"/>
          <w:sz w:val="21"/>
          <w:szCs w:val="21"/>
        </w:rPr>
        <w:object w:dxaOrig="14278" w:dyaOrig="39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3.9pt;height:198.15pt" o:ole="">
            <v:imagedata r:id="rId10" o:title=""/>
          </v:shape>
          <o:OLEObject Type="Embed" ProgID="Word.Document.12" ShapeID="_x0000_i1025" DrawAspect="Content" ObjectID="_1537093069" r:id="rId11">
            <o:FieldCodes>\s</o:FieldCodes>
          </o:OLEObject>
        </w:object>
      </w:r>
    </w:p>
    <w:p w:rsidR="00EF0BD8" w:rsidRPr="0067717F" w:rsidRDefault="00EF0BD8" w:rsidP="00EF0BD8">
      <w:pPr>
        <w:pStyle w:val="NormaleWeb"/>
        <w:shd w:val="clear" w:color="auto" w:fill="FFFFFF"/>
        <w:spacing w:before="0" w:beforeAutospacing="0" w:after="0" w:afterAutospacing="0"/>
        <w:jc w:val="both"/>
        <w:rPr>
          <w:rFonts w:ascii="Droid Sans" w:hAnsi="Droid Sans"/>
          <w:b/>
          <w:color w:val="333333"/>
          <w:sz w:val="21"/>
          <w:szCs w:val="21"/>
        </w:rPr>
      </w:pPr>
    </w:p>
    <w:p w:rsidR="00EF0BD8" w:rsidRPr="000367F9" w:rsidRDefault="00EF0BD8" w:rsidP="00EF0BD8">
      <w:pPr>
        <w:jc w:val="center"/>
        <w:textAlignment w:val="baseline"/>
        <w:rPr>
          <w:b/>
          <w:sz w:val="52"/>
          <w:szCs w:val="52"/>
          <w:lang w:val="en-GB"/>
        </w:rPr>
      </w:pPr>
      <w:r w:rsidRPr="000367F9">
        <w:rPr>
          <w:b/>
          <w:sz w:val="52"/>
          <w:szCs w:val="52"/>
          <w:lang w:val="en-GB"/>
        </w:rPr>
        <w:t>The Discussion Group “Growth, Investment</w:t>
      </w:r>
      <w:r>
        <w:rPr>
          <w:b/>
          <w:sz w:val="52"/>
          <w:szCs w:val="52"/>
          <w:lang w:val="en-GB"/>
        </w:rPr>
        <w:t>s</w:t>
      </w:r>
      <w:r w:rsidRPr="000367F9">
        <w:rPr>
          <w:b/>
          <w:sz w:val="52"/>
          <w:szCs w:val="52"/>
          <w:lang w:val="en-GB"/>
        </w:rPr>
        <w:t xml:space="preserve"> and Territory”</w:t>
      </w:r>
    </w:p>
    <w:p w:rsidR="00EF0BD8" w:rsidRPr="000367F9" w:rsidRDefault="00735ECE" w:rsidP="00EF0BD8">
      <w:pPr>
        <w:jc w:val="center"/>
        <w:textAlignment w:val="baseline"/>
        <w:rPr>
          <w:b/>
          <w:sz w:val="44"/>
          <w:szCs w:val="44"/>
          <w:lang w:val="en-GB"/>
        </w:rPr>
      </w:pPr>
      <w:r>
        <w:fldChar w:fldCharType="begin"/>
      </w:r>
      <w:r w:rsidRPr="00C43307">
        <w:rPr>
          <w:lang w:val="en-GB"/>
        </w:rPr>
        <w:instrText xml:space="preserve"> HYPERLINK "http://economia.uniroma2.it/dmd/crescita-investimenti-e-territorio" </w:instrText>
      </w:r>
      <w:r>
        <w:fldChar w:fldCharType="separate"/>
      </w:r>
      <w:r w:rsidR="00EF0BD8" w:rsidRPr="004B4DD4">
        <w:rPr>
          <w:rStyle w:val="Collegamentoipertestuale"/>
          <w:b/>
          <w:sz w:val="44"/>
          <w:szCs w:val="44"/>
          <w:highlight w:val="yellow"/>
          <w:lang w:val="en-GB"/>
        </w:rPr>
        <w:t>http://economia.uniroma2.it/dmd/crescita-investimenti-e-territorio</w:t>
      </w:r>
      <w:r>
        <w:rPr>
          <w:rStyle w:val="Collegamentoipertestuale"/>
          <w:b/>
          <w:sz w:val="44"/>
          <w:szCs w:val="44"/>
          <w:highlight w:val="yellow"/>
          <w:lang w:val="en-GB"/>
        </w:rPr>
        <w:fldChar w:fldCharType="end"/>
      </w:r>
      <w:r w:rsidR="00EF0BD8" w:rsidRPr="000367F9">
        <w:rPr>
          <w:b/>
          <w:sz w:val="44"/>
          <w:szCs w:val="44"/>
          <w:lang w:val="en-GB"/>
        </w:rPr>
        <w:t xml:space="preserve"> </w:t>
      </w:r>
    </w:p>
    <w:p w:rsidR="00EF0BD8" w:rsidRPr="000367F9" w:rsidRDefault="00EF0BD8" w:rsidP="00EF0BD8">
      <w:pPr>
        <w:jc w:val="center"/>
        <w:textAlignment w:val="baseline"/>
        <w:rPr>
          <w:sz w:val="44"/>
          <w:szCs w:val="44"/>
          <w:lang w:val="en-GB"/>
        </w:rPr>
      </w:pPr>
      <w:proofErr w:type="gramStart"/>
      <w:r w:rsidRPr="000367F9">
        <w:rPr>
          <w:sz w:val="44"/>
          <w:szCs w:val="44"/>
          <w:lang w:val="en-GB"/>
        </w:rPr>
        <w:t>is</w:t>
      </w:r>
      <w:proofErr w:type="gramEnd"/>
      <w:r w:rsidRPr="000367F9">
        <w:rPr>
          <w:sz w:val="44"/>
          <w:szCs w:val="44"/>
          <w:lang w:val="en-GB"/>
        </w:rPr>
        <w:t xml:space="preserve"> an independent think-tank which aims to define the guidelines </w:t>
      </w:r>
    </w:p>
    <w:p w:rsidR="00EF0BD8" w:rsidRPr="0015221D" w:rsidRDefault="00EF0BD8" w:rsidP="00EF0BD8">
      <w:pPr>
        <w:jc w:val="center"/>
        <w:textAlignment w:val="baseline"/>
        <w:rPr>
          <w:sz w:val="40"/>
          <w:szCs w:val="40"/>
          <w:lang w:val="en-GB"/>
        </w:rPr>
      </w:pPr>
      <w:proofErr w:type="gramStart"/>
      <w:r w:rsidRPr="000367F9">
        <w:rPr>
          <w:sz w:val="44"/>
          <w:szCs w:val="44"/>
          <w:lang w:val="en-GB"/>
        </w:rPr>
        <w:t>for</w:t>
      </w:r>
      <w:proofErr w:type="gramEnd"/>
      <w:r w:rsidRPr="000367F9">
        <w:rPr>
          <w:sz w:val="44"/>
          <w:szCs w:val="44"/>
          <w:lang w:val="en-GB"/>
        </w:rPr>
        <w:t xml:space="preserve"> a “new industrial and regional policy”</w:t>
      </w:r>
    </w:p>
    <w:p w:rsidR="00EF0BD8" w:rsidRDefault="00EF0BD8" w:rsidP="00EF0BD8">
      <w:pPr>
        <w:textAlignment w:val="baseline"/>
        <w:rPr>
          <w:lang w:val="en-GB"/>
        </w:rPr>
      </w:pPr>
      <w:r w:rsidRPr="00EE4F50">
        <w:rPr>
          <w:noProof/>
          <w:lang w:eastAsia="it-IT"/>
        </w:rPr>
        <mc:AlternateContent>
          <mc:Choice Requires="wps">
            <w:drawing>
              <wp:anchor distT="0" distB="0" distL="114300" distR="114300" simplePos="0" relativeHeight="251889664" behindDoc="0" locked="0" layoutInCell="1" allowOverlap="1" wp14:anchorId="4C31D3E8" wp14:editId="2E9B5B60">
                <wp:simplePos x="0" y="0"/>
                <wp:positionH relativeFrom="column">
                  <wp:posOffset>2239645</wp:posOffset>
                </wp:positionH>
                <wp:positionV relativeFrom="paragraph">
                  <wp:posOffset>111125</wp:posOffset>
                </wp:positionV>
                <wp:extent cx="4543425" cy="1403985"/>
                <wp:effectExtent l="0" t="0" r="0" b="0"/>
                <wp:wrapNone/>
                <wp:docPr id="1054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403985"/>
                        </a:xfrm>
                        <a:prstGeom prst="rect">
                          <a:avLst/>
                        </a:prstGeom>
                        <a:noFill/>
                        <a:ln w="9525">
                          <a:noFill/>
                          <a:miter lim="800000"/>
                          <a:headEnd/>
                          <a:tailEnd/>
                        </a:ln>
                      </wps:spPr>
                      <wps:txbx>
                        <w:txbxContent>
                          <w:p w:rsidR="00EF0BD8" w:rsidRDefault="00EF0BD8" w:rsidP="00EF0BD8"/>
                          <w:p w:rsidR="00EF0BD8" w:rsidRPr="00EE4F50" w:rsidRDefault="00EF0BD8" w:rsidP="00EF0BD8">
                            <w:pPr>
                              <w:jc w:val="center"/>
                              <w:textAlignment w:val="baseline"/>
                              <w:rPr>
                                <w:sz w:val="36"/>
                                <w:szCs w:val="36"/>
                                <w:lang w:val="en-GB"/>
                              </w:rPr>
                            </w:pPr>
                            <w:r>
                              <w:rPr>
                                <w:sz w:val="36"/>
                                <w:szCs w:val="36"/>
                                <w:lang w:val="en-GB"/>
                              </w:rPr>
                              <w:t>Universities and Research</w:t>
                            </w:r>
                          </w:p>
                          <w:p w:rsidR="00EF0BD8" w:rsidRDefault="00EF0BD8" w:rsidP="00EF0BD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176.35pt;margin-top:8.75pt;width:357.75pt;height:110.55pt;z-index:251889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" filled="f" stroked="f">
                <v:textbox style="mso-fit-shape-to-text:t">
                  <w:txbxContent>
                    <w:p w:rsidR="00EF0BD8" w:rsidRDefault="00EF0BD8" w:rsidP="00EF0BD8"/>
                    <w:p w:rsidR="00EF0BD8" w:rsidRPr="00EE4F50" w:rsidRDefault="00EF0BD8" w:rsidP="00EF0BD8">
                      <w:pPr>
                        <w:jc w:val="center"/>
                        <w:textAlignment w:val="baseline"/>
                        <w:rPr>
                          <w:sz w:val="36"/>
                          <w:szCs w:val="36"/>
                          <w:lang w:val="en-GB"/>
                        </w:rPr>
                      </w:pPr>
                      <w:r>
                        <w:rPr>
                          <w:sz w:val="36"/>
                          <w:szCs w:val="36"/>
                          <w:lang w:val="en-GB"/>
                        </w:rPr>
                        <w:t>Universities and Research</w:t>
                      </w:r>
                    </w:p>
                    <w:p w:rsidR="00EF0BD8" w:rsidRDefault="00EF0BD8" w:rsidP="00EF0BD8"/>
                  </w:txbxContent>
                </v:textbox>
              </v:shape>
            </w:pict>
          </mc:Fallback>
        </mc:AlternateContent>
      </w:r>
      <w:r w:rsidRPr="00EE4F50">
        <w:rPr>
          <w:noProof/>
          <w:lang w:eastAsia="it-IT"/>
        </w:rPr>
        <mc:AlternateContent>
          <mc:Choice Requires="wps">
            <w:drawing>
              <wp:anchor distT="0" distB="0" distL="114300" distR="114300" simplePos="0" relativeHeight="251893760" behindDoc="0" locked="0" layoutInCell="1" allowOverlap="1" wp14:anchorId="190D4187" wp14:editId="2C978EBE">
                <wp:simplePos x="0" y="0"/>
                <wp:positionH relativeFrom="column">
                  <wp:posOffset>-995680</wp:posOffset>
                </wp:positionH>
                <wp:positionV relativeFrom="paragraph">
                  <wp:posOffset>152400</wp:posOffset>
                </wp:positionV>
                <wp:extent cx="3390900" cy="1403985"/>
                <wp:effectExtent l="0" t="0" r="0" b="0"/>
                <wp:wrapNone/>
                <wp:docPr id="1054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03985"/>
                        </a:xfrm>
                        <a:prstGeom prst="rect">
                          <a:avLst/>
                        </a:prstGeom>
                        <a:noFill/>
                        <a:ln w="9525">
                          <a:noFill/>
                          <a:miter lim="800000"/>
                          <a:headEnd/>
                          <a:tailEnd/>
                        </a:ln>
                      </wps:spPr>
                      <wps:txbx>
                        <w:txbxContent>
                          <w:p w:rsidR="00EF0BD8" w:rsidRDefault="00EF0BD8" w:rsidP="00EF0BD8"/>
                          <w:p w:rsidR="00EF0BD8" w:rsidRDefault="00EF0BD8" w:rsidP="00EF0BD8">
                            <w:pPr>
                              <w:jc w:val="center"/>
                              <w:textAlignment w:val="baseline"/>
                              <w:rPr>
                                <w:sz w:val="36"/>
                                <w:szCs w:val="36"/>
                                <w:lang w:val="en-GB"/>
                              </w:rPr>
                            </w:pPr>
                            <w:r w:rsidRPr="00EE4F50">
                              <w:rPr>
                                <w:sz w:val="36"/>
                                <w:szCs w:val="36"/>
                                <w:lang w:val="en-GB"/>
                              </w:rPr>
                              <w:t xml:space="preserve">Major industrial </w:t>
                            </w:r>
                          </w:p>
                          <w:p w:rsidR="00EF0BD8" w:rsidRPr="00EE4F50" w:rsidRDefault="00EF0BD8" w:rsidP="00EF0BD8">
                            <w:pPr>
                              <w:jc w:val="center"/>
                              <w:textAlignment w:val="baseline"/>
                              <w:rPr>
                                <w:sz w:val="36"/>
                                <w:szCs w:val="36"/>
                                <w:lang w:val="en-GB"/>
                              </w:rPr>
                            </w:pPr>
                            <w:proofErr w:type="gramStart"/>
                            <w:r w:rsidRPr="00EE4F50">
                              <w:rPr>
                                <w:sz w:val="36"/>
                                <w:szCs w:val="36"/>
                                <w:lang w:val="en-GB"/>
                              </w:rPr>
                              <w:t>and</w:t>
                            </w:r>
                            <w:proofErr w:type="gramEnd"/>
                            <w:r w:rsidRPr="00EE4F50">
                              <w:rPr>
                                <w:sz w:val="36"/>
                                <w:szCs w:val="36"/>
                                <w:lang w:val="en-GB"/>
                              </w:rPr>
                              <w:t xml:space="preserve"> service companies</w:t>
                            </w:r>
                          </w:p>
                          <w:p w:rsidR="00EF0BD8" w:rsidRPr="00EE4F50" w:rsidRDefault="00EF0BD8" w:rsidP="00EF0BD8">
                            <w:pPr>
                              <w:jc w:val="center"/>
                              <w:textAlignment w:val="baseline"/>
                              <w:rPr>
                                <w:sz w:val="36"/>
                                <w:szCs w:val="36"/>
                                <w:lang w:val="en-GB"/>
                              </w:rPr>
                            </w:pPr>
                          </w:p>
                          <w:p w:rsidR="00EF0BD8" w:rsidRDefault="00EF0BD8" w:rsidP="00EF0BD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78.4pt;margin-top:12pt;width:267pt;height:110.55pt;z-index:251893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" filled="f" stroked="f">
                <v:textbox style="mso-fit-shape-to-text:t">
                  <w:txbxContent>
                    <w:p w:rsidR="00EF0BD8" w:rsidRDefault="00EF0BD8" w:rsidP="00EF0BD8"/>
                    <w:p w:rsidR="00EF0BD8" w:rsidRDefault="00EF0BD8" w:rsidP="00EF0BD8">
                      <w:pPr>
                        <w:jc w:val="center"/>
                        <w:textAlignment w:val="baseline"/>
                        <w:rPr>
                          <w:sz w:val="36"/>
                          <w:szCs w:val="36"/>
                          <w:lang w:val="en-GB"/>
                        </w:rPr>
                      </w:pPr>
                      <w:r w:rsidRPr="00EE4F50">
                        <w:rPr>
                          <w:sz w:val="36"/>
                          <w:szCs w:val="36"/>
                          <w:lang w:val="en-GB"/>
                        </w:rPr>
                        <w:t xml:space="preserve">Major industrial </w:t>
                      </w:r>
                    </w:p>
                    <w:p w:rsidR="00EF0BD8" w:rsidRPr="00EE4F50" w:rsidRDefault="00EF0BD8" w:rsidP="00EF0BD8">
                      <w:pPr>
                        <w:jc w:val="center"/>
                        <w:textAlignment w:val="baseline"/>
                        <w:rPr>
                          <w:sz w:val="36"/>
                          <w:szCs w:val="36"/>
                          <w:lang w:val="en-GB"/>
                        </w:rPr>
                      </w:pPr>
                      <w:proofErr w:type="gramStart"/>
                      <w:r w:rsidRPr="00EE4F50">
                        <w:rPr>
                          <w:sz w:val="36"/>
                          <w:szCs w:val="36"/>
                          <w:lang w:val="en-GB"/>
                        </w:rPr>
                        <w:t>and</w:t>
                      </w:r>
                      <w:proofErr w:type="gramEnd"/>
                      <w:r w:rsidRPr="00EE4F50">
                        <w:rPr>
                          <w:sz w:val="36"/>
                          <w:szCs w:val="36"/>
                          <w:lang w:val="en-GB"/>
                        </w:rPr>
                        <w:t xml:space="preserve"> service companies</w:t>
                      </w:r>
                    </w:p>
                    <w:p w:rsidR="00EF0BD8" w:rsidRPr="00EE4F50" w:rsidRDefault="00EF0BD8" w:rsidP="00EF0BD8">
                      <w:pPr>
                        <w:jc w:val="center"/>
                        <w:textAlignment w:val="baseline"/>
                        <w:rPr>
                          <w:sz w:val="36"/>
                          <w:szCs w:val="36"/>
                          <w:lang w:val="en-GB"/>
                        </w:rPr>
                      </w:pPr>
                    </w:p>
                    <w:p w:rsidR="00EF0BD8" w:rsidRDefault="00EF0BD8" w:rsidP="00EF0BD8"/>
                  </w:txbxContent>
                </v:textbox>
              </v:shape>
            </w:pict>
          </mc:Fallback>
        </mc:AlternateContent>
      </w:r>
    </w:p>
    <w:p w:rsidR="00EF0BD8" w:rsidRPr="0067717F" w:rsidRDefault="00EF0BD8" w:rsidP="00EF0BD8">
      <w:pPr>
        <w:textAlignment w:val="baseline"/>
        <w:rPr>
          <w:lang w:val="en-GB"/>
        </w:rPr>
      </w:pPr>
    </w:p>
    <w:p w:rsidR="00EF0BD8" w:rsidRDefault="00EF0BD8" w:rsidP="00EF0BD8">
      <w:pPr>
        <w:textAlignment w:val="baseline"/>
        <w:rPr>
          <w:lang w:val="en-GB"/>
        </w:rPr>
      </w:pPr>
      <w:r w:rsidRPr="00EE4F50">
        <w:rPr>
          <w:noProof/>
          <w:lang w:eastAsia="it-IT"/>
        </w:rPr>
        <mc:AlternateContent>
          <mc:Choice Requires="wps">
            <w:drawing>
              <wp:anchor distT="0" distB="0" distL="114300" distR="114300" simplePos="0" relativeHeight="251894784" behindDoc="0" locked="0" layoutInCell="1" allowOverlap="1" wp14:anchorId="4D4BD96D" wp14:editId="71E11298">
                <wp:simplePos x="0" y="0"/>
                <wp:positionH relativeFrom="column">
                  <wp:posOffset>7152640</wp:posOffset>
                </wp:positionH>
                <wp:positionV relativeFrom="paragraph">
                  <wp:posOffset>49280</wp:posOffset>
                </wp:positionV>
                <wp:extent cx="2489221" cy="1403985"/>
                <wp:effectExtent l="0" t="0" r="0" b="0"/>
                <wp:wrapNone/>
                <wp:docPr id="1054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21" cy="1403985"/>
                        </a:xfrm>
                        <a:prstGeom prst="rect">
                          <a:avLst/>
                        </a:prstGeom>
                        <a:noFill/>
                        <a:ln w="9525">
                          <a:noFill/>
                          <a:miter lim="800000"/>
                          <a:headEnd/>
                          <a:tailEnd/>
                        </a:ln>
                      </wps:spPr>
                      <wps:txbx>
                        <w:txbxContent>
                          <w:p w:rsidR="00EF0BD8" w:rsidRDefault="00EF0BD8" w:rsidP="00EF0BD8"/>
                          <w:p w:rsidR="00EF0BD8" w:rsidRPr="00EE4F50" w:rsidRDefault="00EF0BD8" w:rsidP="00EF0BD8">
                            <w:pPr>
                              <w:jc w:val="center"/>
                              <w:textAlignment w:val="baseline"/>
                              <w:rPr>
                                <w:sz w:val="36"/>
                                <w:szCs w:val="36"/>
                                <w:lang w:val="en-GB"/>
                              </w:rPr>
                            </w:pPr>
                            <w:r w:rsidRPr="00EE4F50">
                              <w:rPr>
                                <w:sz w:val="36"/>
                                <w:szCs w:val="36"/>
                                <w:lang w:val="en-GB"/>
                              </w:rPr>
                              <w:t>Trade unions</w:t>
                            </w:r>
                          </w:p>
                          <w:p w:rsidR="00EF0BD8" w:rsidRPr="00EE4F50" w:rsidRDefault="00EF0BD8" w:rsidP="00EF0BD8">
                            <w:pPr>
                              <w:jc w:val="center"/>
                              <w:textAlignment w:val="baseline"/>
                              <w:rPr>
                                <w:sz w:val="36"/>
                                <w:szCs w:val="36"/>
                                <w:lang w:val="en-GB"/>
                              </w:rPr>
                            </w:pPr>
                          </w:p>
                          <w:p w:rsidR="00EF0BD8" w:rsidRDefault="00EF0BD8" w:rsidP="00EF0BD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563.2pt;margin-top:3.9pt;width:196pt;height:110.55pt;z-index:251894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" filled="f" stroked="f">
                <v:textbox style="mso-fit-shape-to-text:t">
                  <w:txbxContent>
                    <w:p w:rsidR="00EF0BD8" w:rsidRDefault="00EF0BD8" w:rsidP="00EF0BD8"/>
                    <w:p w:rsidR="00EF0BD8" w:rsidRPr="00EE4F50" w:rsidRDefault="00EF0BD8" w:rsidP="00EF0BD8">
                      <w:pPr>
                        <w:jc w:val="center"/>
                        <w:textAlignment w:val="baseline"/>
                        <w:rPr>
                          <w:sz w:val="36"/>
                          <w:szCs w:val="36"/>
                          <w:lang w:val="en-GB"/>
                        </w:rPr>
                      </w:pPr>
                      <w:r w:rsidRPr="00EE4F50">
                        <w:rPr>
                          <w:sz w:val="36"/>
                          <w:szCs w:val="36"/>
                          <w:lang w:val="en-GB"/>
                        </w:rPr>
                        <w:t>Trade unions</w:t>
                      </w:r>
                    </w:p>
                    <w:p w:rsidR="00EF0BD8" w:rsidRPr="00EE4F50" w:rsidRDefault="00EF0BD8" w:rsidP="00EF0BD8">
                      <w:pPr>
                        <w:jc w:val="center"/>
                        <w:textAlignment w:val="baseline"/>
                        <w:rPr>
                          <w:sz w:val="36"/>
                          <w:szCs w:val="36"/>
                          <w:lang w:val="en-GB"/>
                        </w:rPr>
                      </w:pPr>
                    </w:p>
                    <w:p w:rsidR="00EF0BD8" w:rsidRDefault="00EF0BD8" w:rsidP="00EF0BD8"/>
                  </w:txbxContent>
                </v:textbox>
              </v:shape>
            </w:pict>
          </mc:Fallback>
        </mc:AlternateContent>
      </w:r>
    </w:p>
    <w:p w:rsidR="00EF0BD8" w:rsidRDefault="00EF0BD8" w:rsidP="00EF0BD8">
      <w:pPr>
        <w:textAlignment w:val="baseline"/>
        <w:rPr>
          <w:lang w:val="en-GB"/>
        </w:rPr>
      </w:pPr>
    </w:p>
    <w:p w:rsidR="00EF0BD8" w:rsidRDefault="00EF0BD8" w:rsidP="00EF0BD8">
      <w:pPr>
        <w:textAlignment w:val="baseline"/>
        <w:rPr>
          <w:lang w:val="en-GB"/>
        </w:rPr>
      </w:pPr>
      <w:r>
        <w:rPr>
          <w:noProof/>
          <w:lang w:eastAsia="it-IT"/>
        </w:rPr>
        <mc:AlternateContent>
          <mc:Choice Requires="wps">
            <w:drawing>
              <wp:anchor distT="0" distB="0" distL="114300" distR="114300" simplePos="0" relativeHeight="251888640" behindDoc="0" locked="0" layoutInCell="1" allowOverlap="1" wp14:anchorId="629355EA" wp14:editId="4953E639">
                <wp:simplePos x="0" y="0"/>
                <wp:positionH relativeFrom="column">
                  <wp:posOffset>316230</wp:posOffset>
                </wp:positionH>
                <wp:positionV relativeFrom="paragraph">
                  <wp:posOffset>152400</wp:posOffset>
                </wp:positionV>
                <wp:extent cx="8382000" cy="833120"/>
                <wp:effectExtent l="0" t="0" r="19050" b="24130"/>
                <wp:wrapNone/>
                <wp:docPr id="10545" name="Ovale 10545"/>
                <wp:cNvGraphicFramePr/>
                <a:graphic xmlns:a="http://schemas.openxmlformats.org/drawingml/2006/main">
                  <a:graphicData uri="http://schemas.microsoft.com/office/word/2010/wordprocessingShape">
                    <wps:wsp>
                      <wps:cNvSpPr/>
                      <wps:spPr>
                        <a:xfrm>
                          <a:off x="0" y="0"/>
                          <a:ext cx="8382000" cy="833120"/>
                        </a:xfrm>
                        <a:prstGeom prst="ellipse">
                          <a:avLst/>
                        </a:prstGeom>
                        <a:noFill/>
                        <a:ln cmpd="sng">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e 10545" o:spid="_x0000_s1026" style="position:absolute;margin-left:24.9pt;margin-top:12pt;width:660pt;height:65.6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" filled="f" strokecolor="black [3213]" strokeweight="2pt">
                <v:stroke dashstyle="3 1"/>
              </v:oval>
            </w:pict>
          </mc:Fallback>
        </mc:AlternateContent>
      </w:r>
      <w:r w:rsidRPr="00EE4F50">
        <w:rPr>
          <w:noProof/>
          <w:lang w:eastAsia="it-IT"/>
        </w:rPr>
        <mc:AlternateContent>
          <mc:Choice Requires="wps">
            <w:drawing>
              <wp:anchor distT="0" distB="0" distL="114300" distR="114300" simplePos="0" relativeHeight="251890688" behindDoc="0" locked="0" layoutInCell="1" allowOverlap="1" wp14:anchorId="32B3E7FB" wp14:editId="3AD768C4">
                <wp:simplePos x="0" y="0"/>
                <wp:positionH relativeFrom="column">
                  <wp:posOffset>2319655</wp:posOffset>
                </wp:positionH>
                <wp:positionV relativeFrom="paragraph">
                  <wp:posOffset>136775</wp:posOffset>
                </wp:positionV>
                <wp:extent cx="4543425" cy="1403985"/>
                <wp:effectExtent l="0" t="0" r="0" b="0"/>
                <wp:wrapNone/>
                <wp:docPr id="1054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403985"/>
                        </a:xfrm>
                        <a:prstGeom prst="rect">
                          <a:avLst/>
                        </a:prstGeom>
                        <a:noFill/>
                        <a:ln w="9525">
                          <a:noFill/>
                          <a:miter lim="800000"/>
                          <a:headEnd/>
                          <a:tailEnd/>
                        </a:ln>
                      </wps:spPr>
                      <wps:txbx>
                        <w:txbxContent>
                          <w:p w:rsidR="00EF0BD8" w:rsidRPr="004C03BC" w:rsidRDefault="00EF0BD8" w:rsidP="00EF0BD8">
                            <w:pPr>
                              <w:rPr>
                                <w:lang w:val="en-GB"/>
                              </w:rPr>
                            </w:pPr>
                            <w:r w:rsidRPr="004C03BC">
                              <w:rPr>
                                <w:lang w:val="en-GB"/>
                              </w:rPr>
                              <w:t xml:space="preserve">  </w:t>
                            </w:r>
                          </w:p>
                          <w:p w:rsidR="00EF0BD8" w:rsidRPr="009B5EC5" w:rsidRDefault="00EF0BD8" w:rsidP="00EF0BD8">
                            <w:pPr>
                              <w:jc w:val="center"/>
                              <w:textAlignment w:val="baseline"/>
                              <w:rPr>
                                <w:b/>
                                <w:sz w:val="36"/>
                                <w:szCs w:val="36"/>
                                <w:lang w:val="en-GB"/>
                              </w:rPr>
                            </w:pPr>
                            <w:r>
                              <w:rPr>
                                <w:b/>
                                <w:sz w:val="36"/>
                                <w:szCs w:val="36"/>
                                <w:lang w:val="en-GB"/>
                              </w:rPr>
                              <w:t xml:space="preserve">MORE THAN 50 </w:t>
                            </w:r>
                            <w:r w:rsidRPr="009B5EC5">
                              <w:rPr>
                                <w:b/>
                                <w:sz w:val="36"/>
                                <w:szCs w:val="36"/>
                                <w:lang w:val="en-GB"/>
                              </w:rPr>
                              <w:t>ECONOMIC AND TERRITORIAL EXPERTS</w:t>
                            </w:r>
                          </w:p>
                          <w:p w:rsidR="00EF0BD8" w:rsidRPr="004C03BC" w:rsidRDefault="00EF0BD8" w:rsidP="00EF0BD8">
                            <w:pPr>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182.65pt;margin-top:10.75pt;width:357.75pt;height:110.55pt;z-index:251890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" filled="f" stroked="f">
                <v:textbox style="mso-fit-shape-to-text:t">
                  <w:txbxContent>
                    <w:p w:rsidR="00EF0BD8" w:rsidRPr="004C03BC" w:rsidRDefault="00EF0BD8" w:rsidP="00EF0BD8">
                      <w:pPr>
                        <w:rPr>
                          <w:lang w:val="en-GB"/>
                        </w:rPr>
                      </w:pPr>
                      <w:r w:rsidRPr="004C03BC">
                        <w:rPr>
                          <w:lang w:val="en-GB"/>
                        </w:rPr>
                        <w:t xml:space="preserve">  </w:t>
                      </w:r>
                    </w:p>
                    <w:p w:rsidR="00EF0BD8" w:rsidRPr="009B5EC5" w:rsidRDefault="00EF0BD8" w:rsidP="00EF0BD8">
                      <w:pPr>
                        <w:jc w:val="center"/>
                        <w:textAlignment w:val="baseline"/>
                        <w:rPr>
                          <w:b/>
                          <w:sz w:val="36"/>
                          <w:szCs w:val="36"/>
                          <w:lang w:val="en-GB"/>
                        </w:rPr>
                      </w:pPr>
                      <w:r>
                        <w:rPr>
                          <w:b/>
                          <w:sz w:val="36"/>
                          <w:szCs w:val="36"/>
                          <w:lang w:val="en-GB"/>
                        </w:rPr>
                        <w:t xml:space="preserve">MORE THAN 50 </w:t>
                      </w:r>
                      <w:r w:rsidRPr="009B5EC5">
                        <w:rPr>
                          <w:b/>
                          <w:sz w:val="36"/>
                          <w:szCs w:val="36"/>
                          <w:lang w:val="en-GB"/>
                        </w:rPr>
                        <w:t>ECONOMIC AND TERRITORIAL EXPERTS</w:t>
                      </w:r>
                    </w:p>
                    <w:p w:rsidR="00EF0BD8" w:rsidRPr="004C03BC" w:rsidRDefault="00EF0BD8" w:rsidP="00EF0BD8">
                      <w:pPr>
                        <w:rPr>
                          <w:lang w:val="en-GB"/>
                        </w:rPr>
                      </w:pPr>
                    </w:p>
                  </w:txbxContent>
                </v:textbox>
              </v:shape>
            </w:pict>
          </mc:Fallback>
        </mc:AlternateContent>
      </w:r>
    </w:p>
    <w:p w:rsidR="00EF0BD8" w:rsidRDefault="00EF0BD8" w:rsidP="00EF0BD8">
      <w:pPr>
        <w:textAlignment w:val="baseline"/>
        <w:rPr>
          <w:lang w:val="en-GB"/>
        </w:rPr>
      </w:pPr>
    </w:p>
    <w:p w:rsidR="00EF0BD8" w:rsidRDefault="00EF0BD8" w:rsidP="00EF0BD8">
      <w:pPr>
        <w:textAlignment w:val="baseline"/>
        <w:rPr>
          <w:lang w:val="en-GB"/>
        </w:rPr>
      </w:pPr>
    </w:p>
    <w:p w:rsidR="00EF0BD8" w:rsidRDefault="00EF0BD8" w:rsidP="00EF0BD8">
      <w:pPr>
        <w:textAlignment w:val="baseline"/>
        <w:rPr>
          <w:lang w:val="en-GB"/>
        </w:rPr>
      </w:pPr>
    </w:p>
    <w:p w:rsidR="00EF0BD8" w:rsidRDefault="00EF0BD8" w:rsidP="00EF0BD8">
      <w:pPr>
        <w:textAlignment w:val="baseline"/>
        <w:rPr>
          <w:lang w:val="en-GB"/>
        </w:rPr>
      </w:pPr>
    </w:p>
    <w:p w:rsidR="00EF0BD8" w:rsidRDefault="00EF0BD8" w:rsidP="00EF0BD8">
      <w:pPr>
        <w:textAlignment w:val="baseline"/>
        <w:rPr>
          <w:lang w:val="en-GB"/>
        </w:rPr>
      </w:pPr>
      <w:r w:rsidRPr="00EE4F50">
        <w:rPr>
          <w:noProof/>
          <w:lang w:eastAsia="it-IT"/>
        </w:rPr>
        <mc:AlternateContent>
          <mc:Choice Requires="wps">
            <w:drawing>
              <wp:anchor distT="0" distB="0" distL="114300" distR="114300" simplePos="0" relativeHeight="251892736" behindDoc="0" locked="0" layoutInCell="1" allowOverlap="1" wp14:anchorId="74DB0636" wp14:editId="118A2BBF">
                <wp:simplePos x="0" y="0"/>
                <wp:positionH relativeFrom="column">
                  <wp:posOffset>-462915</wp:posOffset>
                </wp:positionH>
                <wp:positionV relativeFrom="paragraph">
                  <wp:posOffset>60325</wp:posOffset>
                </wp:positionV>
                <wp:extent cx="3800475" cy="1403985"/>
                <wp:effectExtent l="0" t="0" r="0" b="0"/>
                <wp:wrapNone/>
                <wp:docPr id="1054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1403985"/>
                        </a:xfrm>
                        <a:prstGeom prst="rect">
                          <a:avLst/>
                        </a:prstGeom>
                        <a:noFill/>
                        <a:ln w="9525">
                          <a:noFill/>
                          <a:miter lim="800000"/>
                          <a:headEnd/>
                          <a:tailEnd/>
                        </a:ln>
                      </wps:spPr>
                      <wps:txbx>
                        <w:txbxContent>
                          <w:p w:rsidR="00EF0BD8" w:rsidRDefault="00EF0BD8" w:rsidP="00EF0BD8"/>
                          <w:p w:rsidR="00EF0BD8" w:rsidRDefault="00EF0BD8" w:rsidP="00EF0BD8">
                            <w:pPr>
                              <w:jc w:val="center"/>
                              <w:textAlignment w:val="baseline"/>
                              <w:rPr>
                                <w:sz w:val="36"/>
                                <w:szCs w:val="36"/>
                                <w:lang w:val="en-GB"/>
                              </w:rPr>
                            </w:pPr>
                            <w:r w:rsidRPr="0015221D">
                              <w:rPr>
                                <w:sz w:val="36"/>
                                <w:szCs w:val="36"/>
                                <w:lang w:val="en-GB"/>
                              </w:rPr>
                              <w:t xml:space="preserve">Major </w:t>
                            </w:r>
                            <w:proofErr w:type="gramStart"/>
                            <w:r w:rsidRPr="0015221D">
                              <w:rPr>
                                <w:sz w:val="36"/>
                                <w:szCs w:val="36"/>
                                <w:lang w:val="en-GB"/>
                              </w:rPr>
                              <w:t>banks</w:t>
                            </w:r>
                            <w:proofErr w:type="gramEnd"/>
                            <w:r w:rsidRPr="0015221D">
                              <w:rPr>
                                <w:sz w:val="36"/>
                                <w:szCs w:val="36"/>
                                <w:lang w:val="en-GB"/>
                              </w:rPr>
                              <w:t xml:space="preserve"> and financial </w:t>
                            </w:r>
                          </w:p>
                          <w:p w:rsidR="00EF0BD8" w:rsidRPr="0015221D" w:rsidRDefault="00EF0BD8" w:rsidP="00EF0BD8">
                            <w:pPr>
                              <w:jc w:val="center"/>
                              <w:textAlignment w:val="baseline"/>
                              <w:rPr>
                                <w:sz w:val="36"/>
                                <w:szCs w:val="36"/>
                                <w:lang w:val="en-GB"/>
                              </w:rPr>
                            </w:pPr>
                            <w:proofErr w:type="gramStart"/>
                            <w:r w:rsidRPr="0015221D">
                              <w:rPr>
                                <w:sz w:val="36"/>
                                <w:szCs w:val="36"/>
                                <w:lang w:val="en-GB"/>
                              </w:rPr>
                              <w:t>institutions</w:t>
                            </w:r>
                            <w:proofErr w:type="gramEnd"/>
                          </w:p>
                          <w:p w:rsidR="00EF0BD8" w:rsidRPr="00EE4F50" w:rsidRDefault="00EF0BD8" w:rsidP="00EF0BD8">
                            <w:pPr>
                              <w:jc w:val="center"/>
                              <w:textAlignment w:val="baseline"/>
                              <w:rPr>
                                <w:sz w:val="36"/>
                                <w:szCs w:val="36"/>
                                <w:lang w:val="en-GB"/>
                              </w:rPr>
                            </w:pPr>
                          </w:p>
                          <w:p w:rsidR="00EF0BD8" w:rsidRDefault="00EF0BD8" w:rsidP="00EF0BD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36.45pt;margin-top:4.75pt;width:299.25pt;height:110.55pt;z-index:2518927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" filled="f" stroked="f">
                <v:textbox style="mso-fit-shape-to-text:t">
                  <w:txbxContent>
                    <w:p w:rsidR="00EF0BD8" w:rsidRDefault="00EF0BD8" w:rsidP="00EF0BD8"/>
                    <w:p w:rsidR="00EF0BD8" w:rsidRDefault="00EF0BD8" w:rsidP="00EF0BD8">
                      <w:pPr>
                        <w:jc w:val="center"/>
                        <w:textAlignment w:val="baseline"/>
                        <w:rPr>
                          <w:sz w:val="36"/>
                          <w:szCs w:val="36"/>
                          <w:lang w:val="en-GB"/>
                        </w:rPr>
                      </w:pPr>
                      <w:r w:rsidRPr="0015221D">
                        <w:rPr>
                          <w:sz w:val="36"/>
                          <w:szCs w:val="36"/>
                          <w:lang w:val="en-GB"/>
                        </w:rPr>
                        <w:t xml:space="preserve">Major </w:t>
                      </w:r>
                      <w:proofErr w:type="gramStart"/>
                      <w:r w:rsidRPr="0015221D">
                        <w:rPr>
                          <w:sz w:val="36"/>
                          <w:szCs w:val="36"/>
                          <w:lang w:val="en-GB"/>
                        </w:rPr>
                        <w:t>banks</w:t>
                      </w:r>
                      <w:proofErr w:type="gramEnd"/>
                      <w:r w:rsidRPr="0015221D">
                        <w:rPr>
                          <w:sz w:val="36"/>
                          <w:szCs w:val="36"/>
                          <w:lang w:val="en-GB"/>
                        </w:rPr>
                        <w:t xml:space="preserve"> and financial </w:t>
                      </w:r>
                    </w:p>
                    <w:p w:rsidR="00EF0BD8" w:rsidRPr="0015221D" w:rsidRDefault="00EF0BD8" w:rsidP="00EF0BD8">
                      <w:pPr>
                        <w:jc w:val="center"/>
                        <w:textAlignment w:val="baseline"/>
                        <w:rPr>
                          <w:sz w:val="36"/>
                          <w:szCs w:val="36"/>
                          <w:lang w:val="en-GB"/>
                        </w:rPr>
                      </w:pPr>
                      <w:proofErr w:type="gramStart"/>
                      <w:r w:rsidRPr="0015221D">
                        <w:rPr>
                          <w:sz w:val="36"/>
                          <w:szCs w:val="36"/>
                          <w:lang w:val="en-GB"/>
                        </w:rPr>
                        <w:t>institutions</w:t>
                      </w:r>
                      <w:proofErr w:type="gramEnd"/>
                    </w:p>
                    <w:p w:rsidR="00EF0BD8" w:rsidRPr="00EE4F50" w:rsidRDefault="00EF0BD8" w:rsidP="00EF0BD8">
                      <w:pPr>
                        <w:jc w:val="center"/>
                        <w:textAlignment w:val="baseline"/>
                        <w:rPr>
                          <w:sz w:val="36"/>
                          <w:szCs w:val="36"/>
                          <w:lang w:val="en-GB"/>
                        </w:rPr>
                      </w:pPr>
                    </w:p>
                    <w:p w:rsidR="00EF0BD8" w:rsidRDefault="00EF0BD8" w:rsidP="00EF0BD8"/>
                  </w:txbxContent>
                </v:textbox>
              </v:shape>
            </w:pict>
          </mc:Fallback>
        </mc:AlternateContent>
      </w:r>
      <w:r w:rsidRPr="00EE4F50">
        <w:rPr>
          <w:noProof/>
          <w:lang w:eastAsia="it-IT"/>
        </w:rPr>
        <mc:AlternateContent>
          <mc:Choice Requires="wps">
            <w:drawing>
              <wp:anchor distT="0" distB="0" distL="114300" distR="114300" simplePos="0" relativeHeight="251891712" behindDoc="0" locked="0" layoutInCell="1" allowOverlap="1" wp14:anchorId="7CBD080A" wp14:editId="7AEA56AC">
                <wp:simplePos x="0" y="0"/>
                <wp:positionH relativeFrom="column">
                  <wp:posOffset>4744720</wp:posOffset>
                </wp:positionH>
                <wp:positionV relativeFrom="paragraph">
                  <wp:posOffset>50165</wp:posOffset>
                </wp:positionV>
                <wp:extent cx="4543425" cy="1403985"/>
                <wp:effectExtent l="0" t="0" r="0" b="0"/>
                <wp:wrapNone/>
                <wp:docPr id="1054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403985"/>
                        </a:xfrm>
                        <a:prstGeom prst="rect">
                          <a:avLst/>
                        </a:prstGeom>
                        <a:noFill/>
                        <a:ln w="9525">
                          <a:noFill/>
                          <a:miter lim="800000"/>
                          <a:headEnd/>
                          <a:tailEnd/>
                        </a:ln>
                      </wps:spPr>
                      <wps:txbx>
                        <w:txbxContent>
                          <w:p w:rsidR="00EF0BD8" w:rsidRDefault="00EF0BD8" w:rsidP="00EF0BD8"/>
                          <w:p w:rsidR="00EF0BD8" w:rsidRPr="0015221D" w:rsidRDefault="00EF0BD8" w:rsidP="00EF0BD8">
                            <w:pPr>
                              <w:jc w:val="center"/>
                              <w:textAlignment w:val="baseline"/>
                              <w:rPr>
                                <w:sz w:val="36"/>
                                <w:szCs w:val="36"/>
                                <w:lang w:val="en-GB"/>
                              </w:rPr>
                            </w:pPr>
                            <w:r w:rsidRPr="0015221D">
                              <w:rPr>
                                <w:sz w:val="36"/>
                                <w:szCs w:val="36"/>
                                <w:lang w:val="en-GB"/>
                              </w:rPr>
                              <w:t>National, regional and municipal</w:t>
                            </w:r>
                          </w:p>
                          <w:p w:rsidR="00EF0BD8" w:rsidRPr="0015221D" w:rsidRDefault="00EF0BD8" w:rsidP="00EF0BD8">
                            <w:pPr>
                              <w:jc w:val="center"/>
                              <w:textAlignment w:val="baseline"/>
                              <w:rPr>
                                <w:sz w:val="36"/>
                                <w:szCs w:val="36"/>
                                <w:lang w:val="en-GB"/>
                              </w:rPr>
                            </w:pPr>
                            <w:proofErr w:type="gramStart"/>
                            <w:r w:rsidRPr="0015221D">
                              <w:rPr>
                                <w:sz w:val="36"/>
                                <w:szCs w:val="36"/>
                                <w:lang w:val="en-GB"/>
                              </w:rPr>
                              <w:t>public</w:t>
                            </w:r>
                            <w:proofErr w:type="gramEnd"/>
                            <w:r w:rsidRPr="0015221D">
                              <w:rPr>
                                <w:sz w:val="36"/>
                                <w:szCs w:val="36"/>
                                <w:lang w:val="en-GB"/>
                              </w:rPr>
                              <w:t xml:space="preserve"> administration</w:t>
                            </w:r>
                          </w:p>
                          <w:p w:rsidR="00EF0BD8" w:rsidRPr="00EE4F50" w:rsidRDefault="00EF0BD8" w:rsidP="00EF0BD8">
                            <w:pPr>
                              <w:jc w:val="center"/>
                              <w:textAlignment w:val="baseline"/>
                              <w:rPr>
                                <w:sz w:val="36"/>
                                <w:szCs w:val="36"/>
                                <w:lang w:val="en-GB"/>
                              </w:rPr>
                            </w:pPr>
                          </w:p>
                          <w:p w:rsidR="00EF0BD8" w:rsidRPr="0015221D" w:rsidRDefault="00EF0BD8" w:rsidP="00EF0BD8">
                            <w:pPr>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73.6pt;margin-top:3.95pt;width:357.75pt;height:110.55pt;z-index:2518917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" filled="f" stroked="f">
                <v:textbox style="mso-fit-shape-to-text:t">
                  <w:txbxContent>
                    <w:p w:rsidR="00EF0BD8" w:rsidRDefault="00EF0BD8" w:rsidP="00EF0BD8"/>
                    <w:p w:rsidR="00EF0BD8" w:rsidRPr="0015221D" w:rsidRDefault="00EF0BD8" w:rsidP="00EF0BD8">
                      <w:pPr>
                        <w:jc w:val="center"/>
                        <w:textAlignment w:val="baseline"/>
                        <w:rPr>
                          <w:sz w:val="36"/>
                          <w:szCs w:val="36"/>
                          <w:lang w:val="en-GB"/>
                        </w:rPr>
                      </w:pPr>
                      <w:r w:rsidRPr="0015221D">
                        <w:rPr>
                          <w:sz w:val="36"/>
                          <w:szCs w:val="36"/>
                          <w:lang w:val="en-GB"/>
                        </w:rPr>
                        <w:t>National, regional and municipal</w:t>
                      </w:r>
                    </w:p>
                    <w:p w:rsidR="00EF0BD8" w:rsidRPr="0015221D" w:rsidRDefault="00EF0BD8" w:rsidP="00EF0BD8">
                      <w:pPr>
                        <w:jc w:val="center"/>
                        <w:textAlignment w:val="baseline"/>
                        <w:rPr>
                          <w:sz w:val="36"/>
                          <w:szCs w:val="36"/>
                          <w:lang w:val="en-GB"/>
                        </w:rPr>
                      </w:pPr>
                      <w:proofErr w:type="gramStart"/>
                      <w:r w:rsidRPr="0015221D">
                        <w:rPr>
                          <w:sz w:val="36"/>
                          <w:szCs w:val="36"/>
                          <w:lang w:val="en-GB"/>
                        </w:rPr>
                        <w:t>public</w:t>
                      </w:r>
                      <w:proofErr w:type="gramEnd"/>
                      <w:r w:rsidRPr="0015221D">
                        <w:rPr>
                          <w:sz w:val="36"/>
                          <w:szCs w:val="36"/>
                          <w:lang w:val="en-GB"/>
                        </w:rPr>
                        <w:t xml:space="preserve"> administration</w:t>
                      </w:r>
                    </w:p>
                    <w:p w:rsidR="00EF0BD8" w:rsidRPr="00EE4F50" w:rsidRDefault="00EF0BD8" w:rsidP="00EF0BD8">
                      <w:pPr>
                        <w:jc w:val="center"/>
                        <w:textAlignment w:val="baseline"/>
                        <w:rPr>
                          <w:sz w:val="36"/>
                          <w:szCs w:val="36"/>
                          <w:lang w:val="en-GB"/>
                        </w:rPr>
                      </w:pPr>
                    </w:p>
                    <w:p w:rsidR="00EF0BD8" w:rsidRPr="0015221D" w:rsidRDefault="00EF0BD8" w:rsidP="00EF0BD8">
                      <w:pPr>
                        <w:rPr>
                          <w:lang w:val="en-GB"/>
                        </w:rPr>
                      </w:pPr>
                    </w:p>
                  </w:txbxContent>
                </v:textbox>
              </v:shape>
            </w:pict>
          </mc:Fallback>
        </mc:AlternateContent>
      </w:r>
    </w:p>
    <w:p w:rsidR="002A2D93" w:rsidRDefault="002A2D93" w:rsidP="002A2D93">
      <w:pPr>
        <w:jc w:val="center"/>
        <w:rPr>
          <w:rFonts w:ascii="Arial" w:hAnsi="Arial" w:cs="Arial"/>
          <w:color w:val="000000"/>
          <w:sz w:val="38"/>
          <w:szCs w:val="38"/>
        </w:rPr>
      </w:pPr>
      <w:r>
        <w:rPr>
          <w:rFonts w:ascii="Arial" w:hAnsi="Arial" w:cs="Arial"/>
          <w:color w:val="000000"/>
          <w:sz w:val="38"/>
          <w:szCs w:val="38"/>
        </w:rPr>
        <w:object w:dxaOrig="14826" w:dyaOrig="8040">
          <v:shape id="_x0000_i1026" type="#_x0000_t75" style="width:741.3pt;height:402pt" o:ole="">
            <v:imagedata r:id="rId12" o:title=""/>
          </v:shape>
          <o:OLEObject Type="Embed" ProgID="Word.Document.12" ShapeID="_x0000_i1026" DrawAspect="Content" ObjectID="_1537093070" r:id="rId13">
            <o:FieldCodes>\s</o:FieldCodes>
          </o:OLEObject>
        </w:object>
      </w:r>
    </w:p>
    <w:p w:rsidR="002A2D93" w:rsidRDefault="002A2D93">
      <w:pPr>
        <w:spacing w:after="200" w:line="276" w:lineRule="auto"/>
        <w:rPr>
          <w:rStyle w:val="apple-converted-space"/>
          <w:rFonts w:ascii="Arial" w:eastAsiaTheme="majorEastAsia" w:hAnsi="Arial" w:cs="Arial"/>
          <w:bCs/>
          <w:color w:val="222222"/>
          <w:kern w:val="36"/>
          <w:sz w:val="44"/>
          <w:szCs w:val="44"/>
          <w:shd w:val="clear" w:color="auto" w:fill="FFFFFF"/>
          <w:lang w:val="en-GB" w:eastAsia="it-IT"/>
        </w:rPr>
      </w:pPr>
      <w:r>
        <w:rPr>
          <w:rStyle w:val="apple-converted-space"/>
          <w:rFonts w:ascii="Arial" w:eastAsiaTheme="majorEastAsia" w:hAnsi="Arial" w:cs="Arial"/>
          <w:b/>
          <w:color w:val="222222"/>
          <w:sz w:val="44"/>
          <w:szCs w:val="44"/>
          <w:shd w:val="clear" w:color="auto" w:fill="FFFFFF"/>
          <w:lang w:val="en-GB"/>
        </w:rPr>
        <w:br w:type="page"/>
      </w:r>
    </w:p>
    <w:p w:rsidR="002A2D93" w:rsidRDefault="002A2D93" w:rsidP="002A2D93">
      <w:pPr>
        <w:spacing w:line="300" w:lineRule="atLeast"/>
        <w:textAlignment w:val="baseline"/>
        <w:rPr>
          <w:rStyle w:val="kcode"/>
          <w:rFonts w:ascii="inherit" w:eastAsiaTheme="majorEastAsia" w:hAnsi="inherit"/>
          <w:color w:val="222222"/>
        </w:rPr>
      </w:pPr>
      <w:r>
        <w:rPr>
          <w:rFonts w:ascii="inherit" w:hAnsi="inherit" w:cs="Arial"/>
          <w:noProof/>
          <w:color w:val="222222"/>
          <w:bdr w:val="none" w:sz="0" w:space="0" w:color="auto" w:frame="1"/>
          <w:lang w:eastAsia="it-IT"/>
        </w:rPr>
        <w:lastRenderedPageBreak/>
        <w:drawing>
          <wp:inline distT="0" distB="0" distL="0" distR="0" wp14:anchorId="0D0D03A4" wp14:editId="47516A58">
            <wp:extent cx="8747933" cy="5252313"/>
            <wp:effectExtent l="0" t="0" r="0" b="5715"/>
            <wp:docPr id="10799" name="Immagine 10799" descr="Brutti segnali dal manifatturiero italiano alla vigilia della revisione sul P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Brutti segnali dal manifatturiero italiano alla vigilia della revisione sul P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743714" cy="5249780"/>
                    </a:xfrm>
                    <a:prstGeom prst="rect">
                      <a:avLst/>
                    </a:prstGeom>
                    <a:noFill/>
                    <a:ln>
                      <a:noFill/>
                    </a:ln>
                  </pic:spPr>
                </pic:pic>
              </a:graphicData>
            </a:graphic>
          </wp:inline>
        </w:drawing>
      </w:r>
    </w:p>
    <w:p w:rsidR="002A2D93" w:rsidRDefault="002A2D93" w:rsidP="002A2D93">
      <w:pPr>
        <w:rPr>
          <w:rFonts w:ascii="Arial" w:eastAsia="Times New Roman" w:hAnsi="Arial" w:cs="Arial"/>
          <w:b/>
          <w:bCs/>
          <w:color w:val="000000"/>
          <w:kern w:val="36"/>
          <w:sz w:val="38"/>
          <w:szCs w:val="38"/>
          <w:lang w:eastAsia="it-IT"/>
        </w:rPr>
      </w:pPr>
      <w:r>
        <w:rPr>
          <w:rFonts w:ascii="Arial" w:hAnsi="Arial" w:cs="Arial"/>
          <w:color w:val="000000"/>
          <w:sz w:val="38"/>
          <w:szCs w:val="38"/>
        </w:rPr>
        <w:br w:type="page"/>
      </w:r>
    </w:p>
    <w:p w:rsidR="002A2D93" w:rsidRDefault="002A2D93" w:rsidP="002A2D93">
      <w:pPr>
        <w:pStyle w:val="Titolo1"/>
        <w:shd w:val="clear" w:color="auto" w:fill="FFFFFF"/>
        <w:spacing w:before="0" w:beforeAutospacing="0" w:after="150" w:afterAutospacing="0" w:line="290" w:lineRule="atLeast"/>
        <w:rPr>
          <w:rFonts w:ascii="Arial" w:hAnsi="Arial" w:cs="Arial"/>
          <w:color w:val="000000"/>
          <w:sz w:val="38"/>
          <w:szCs w:val="38"/>
        </w:rPr>
      </w:pPr>
      <w:r>
        <w:rPr>
          <w:noProof/>
        </w:rPr>
        <w:lastRenderedPageBreak/>
        <w:drawing>
          <wp:inline distT="0" distB="0" distL="0" distR="0" wp14:anchorId="19697B8D" wp14:editId="7EB591EE">
            <wp:extent cx="9199279" cy="5661964"/>
            <wp:effectExtent l="0" t="0" r="1905" b="0"/>
            <wp:docPr id="8353" name="Immagine 8353" descr="http://www.ft.com/fastft/files/2016/09/Eurozone-GDP-Q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ft.com/fastft/files/2016/09/Eurozone-GDP-Q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98019" cy="5661188"/>
                    </a:xfrm>
                    <a:prstGeom prst="rect">
                      <a:avLst/>
                    </a:prstGeom>
                    <a:noFill/>
                    <a:ln>
                      <a:noFill/>
                    </a:ln>
                  </pic:spPr>
                </pic:pic>
              </a:graphicData>
            </a:graphic>
          </wp:inline>
        </w:drawing>
      </w:r>
    </w:p>
    <w:p w:rsidR="005E17FF" w:rsidRDefault="002A2D93" w:rsidP="00A56387">
      <w:pPr>
        <w:spacing w:line="330" w:lineRule="atLeast"/>
        <w:jc w:val="center"/>
        <w:rPr>
          <w:rFonts w:ascii="Georgia" w:hAnsi="Georgia"/>
          <w:color w:val="000000"/>
        </w:rPr>
      </w:pPr>
      <w:r>
        <w:rPr>
          <w:rFonts w:ascii="Arial" w:hAnsi="Arial" w:cs="Arial"/>
          <w:color w:val="000000"/>
          <w:sz w:val="38"/>
          <w:szCs w:val="38"/>
        </w:rPr>
        <w:br w:type="page"/>
      </w:r>
      <w:r w:rsidR="005E17FF">
        <w:rPr>
          <w:rFonts w:ascii="Georgia" w:hAnsi="Georgia"/>
          <w:noProof/>
          <w:color w:val="000000"/>
          <w:lang w:eastAsia="it-IT"/>
        </w:rPr>
        <w:lastRenderedPageBreak/>
        <w:drawing>
          <wp:inline distT="0" distB="0" distL="0" distR="0" wp14:anchorId="1B264840" wp14:editId="26AE78B9">
            <wp:extent cx="8468382" cy="5588812"/>
            <wp:effectExtent l="0" t="0" r="8890" b="0"/>
            <wp:docPr id="10530" name="Immagine 10530" descr="http://im.ft-static.com/content/images/23ba286e-558f-11e6-befd-2fc0c26b3c6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im.ft-static.com/content/images/23ba286e-558f-11e6-befd-2fc0c26b3c60.im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70152" cy="5589980"/>
                    </a:xfrm>
                    <a:prstGeom prst="rect">
                      <a:avLst/>
                    </a:prstGeom>
                    <a:noFill/>
                    <a:ln>
                      <a:noFill/>
                    </a:ln>
                  </pic:spPr>
                </pic:pic>
              </a:graphicData>
            </a:graphic>
          </wp:inline>
        </w:drawing>
      </w:r>
    </w:p>
    <w:p w:rsidR="005E17FF" w:rsidRDefault="005E17FF" w:rsidP="00A56387">
      <w:pPr>
        <w:spacing w:after="200" w:line="276" w:lineRule="auto"/>
        <w:jc w:val="center"/>
        <w:rPr>
          <w:rFonts w:ascii="Georgia" w:hAnsi="Georgia"/>
          <w:color w:val="000000"/>
        </w:rPr>
      </w:pPr>
      <w:r>
        <w:rPr>
          <w:rFonts w:ascii="Georgia" w:hAnsi="Georgia"/>
          <w:color w:val="000000"/>
        </w:rPr>
        <w:br w:type="page"/>
      </w:r>
    </w:p>
    <w:p w:rsidR="00A56387" w:rsidRDefault="005E17FF" w:rsidP="00A56387">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2A6C05D4" wp14:editId="0D286837">
            <wp:extent cx="8539106" cy="5635487"/>
            <wp:effectExtent l="0" t="0" r="0" b="3810"/>
            <wp:docPr id="10532" name="Immagine 10532" descr="http://im.ft-static.com/content/images/2127d672-5595-11e6-befd-2fc0c26b3c60.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im.ft-static.com/content/images/2127d672-5595-11e6-befd-2fc0c26b3c60.im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538157" cy="5634861"/>
                    </a:xfrm>
                    <a:prstGeom prst="rect">
                      <a:avLst/>
                    </a:prstGeom>
                    <a:noFill/>
                    <a:ln>
                      <a:noFill/>
                    </a:ln>
                  </pic:spPr>
                </pic:pic>
              </a:graphicData>
            </a:graphic>
          </wp:inline>
        </w:drawing>
      </w:r>
    </w:p>
    <w:p w:rsidR="00A56387" w:rsidRDefault="00A56387">
      <w:pPr>
        <w:spacing w:after="200" w:line="276" w:lineRule="auto"/>
        <w:rPr>
          <w:rFonts w:ascii="Georgia" w:hAnsi="Georgia"/>
          <w:color w:val="000000"/>
        </w:rPr>
      </w:pPr>
      <w:r>
        <w:rPr>
          <w:rFonts w:ascii="Georgia" w:hAnsi="Georgia"/>
          <w:color w:val="000000"/>
        </w:rPr>
        <w:br w:type="page"/>
      </w:r>
    </w:p>
    <w:p w:rsidR="005B4955" w:rsidRDefault="005B4955" w:rsidP="005B4955">
      <w:pPr>
        <w:spacing w:line="330" w:lineRule="atLeast"/>
        <w:jc w:val="center"/>
        <w:rPr>
          <w:rFonts w:ascii="Georgia" w:hAnsi="Georgia" w:cs="Arial"/>
          <w:color w:val="000000"/>
        </w:rPr>
      </w:pPr>
      <w:r>
        <w:rPr>
          <w:rFonts w:ascii="Georgia" w:hAnsi="Georgia" w:cs="Arial"/>
          <w:noProof/>
          <w:color w:val="000000"/>
          <w:lang w:eastAsia="it-IT"/>
        </w:rPr>
        <w:lastRenderedPageBreak/>
        <w:drawing>
          <wp:inline distT="0" distB="0" distL="0" distR="0" wp14:anchorId="2F58AF00" wp14:editId="783E55E8">
            <wp:extent cx="6679096" cy="6254720"/>
            <wp:effectExtent l="0" t="0" r="7620" b="0"/>
            <wp:docPr id="9148" name="Immagine 9148" descr="http://im.ft-static.com/content/images/ab49737c-8d38-11e5-8be4-3506bf20cc2b.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im.ft-static.com/content/images/ab49737c-8d38-11e5-8be4-3506bf20cc2b.im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81045" cy="6256545"/>
                    </a:xfrm>
                    <a:prstGeom prst="rect">
                      <a:avLst/>
                    </a:prstGeom>
                    <a:noFill/>
                    <a:ln>
                      <a:noFill/>
                    </a:ln>
                  </pic:spPr>
                </pic:pic>
              </a:graphicData>
            </a:graphic>
          </wp:inline>
        </w:drawing>
      </w:r>
    </w:p>
    <w:p w:rsidR="005B4955" w:rsidRDefault="005B4955" w:rsidP="00F064BD">
      <w:pPr>
        <w:spacing w:line="330" w:lineRule="atLeast"/>
        <w:jc w:val="center"/>
        <w:rPr>
          <w:rFonts w:ascii="Georgia" w:hAnsi="Georgia" w:cs="Arial"/>
          <w:color w:val="000000"/>
        </w:rPr>
      </w:pPr>
      <w:r>
        <w:rPr>
          <w:rFonts w:ascii="Georgia" w:hAnsi="Georgia" w:cs="Arial"/>
          <w:noProof/>
          <w:color w:val="000000"/>
          <w:lang w:eastAsia="it-IT"/>
        </w:rPr>
        <w:lastRenderedPageBreak/>
        <w:drawing>
          <wp:inline distT="0" distB="0" distL="0" distR="0" wp14:anchorId="00B6C60F" wp14:editId="7ED8E425">
            <wp:extent cx="5883966" cy="5644173"/>
            <wp:effectExtent l="0" t="0" r="2540" b="0"/>
            <wp:docPr id="9149" name="Immagine 9149" descr="http://im.ft-static.com/content/images/ac340522-8d38-11e5-8be4-3506bf20cc2b.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im.ft-static.com/content/images/ac340522-8d38-11e5-8be4-3506bf20cc2b.im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77777" cy="5638237"/>
                    </a:xfrm>
                    <a:prstGeom prst="rect">
                      <a:avLst/>
                    </a:prstGeom>
                    <a:noFill/>
                    <a:ln>
                      <a:noFill/>
                    </a:ln>
                  </pic:spPr>
                </pic:pic>
              </a:graphicData>
            </a:graphic>
          </wp:inline>
        </w:drawing>
      </w:r>
    </w:p>
    <w:p w:rsidR="005B4955" w:rsidRDefault="005B4955" w:rsidP="005B4955">
      <w:pPr>
        <w:spacing w:line="330" w:lineRule="atLeast"/>
        <w:rPr>
          <w:rFonts w:ascii="Georgia" w:hAnsi="Georgia" w:cs="Arial"/>
          <w:color w:val="000000"/>
        </w:rPr>
      </w:pPr>
      <w:r>
        <w:rPr>
          <w:rFonts w:ascii="Georgia" w:hAnsi="Georgia"/>
          <w:color w:val="000000"/>
        </w:rPr>
        <w:br w:type="page"/>
      </w:r>
    </w:p>
    <w:p w:rsidR="005B4955" w:rsidRDefault="005B4955" w:rsidP="00F064BD">
      <w:pPr>
        <w:spacing w:line="330" w:lineRule="atLeast"/>
        <w:jc w:val="center"/>
        <w:rPr>
          <w:rFonts w:ascii="Georgia" w:hAnsi="Georgia" w:cs="Arial"/>
          <w:color w:val="000000"/>
        </w:rPr>
      </w:pPr>
      <w:r>
        <w:rPr>
          <w:rFonts w:ascii="Georgia" w:hAnsi="Georgia" w:cs="Arial"/>
          <w:noProof/>
          <w:color w:val="000000"/>
          <w:lang w:eastAsia="it-IT"/>
        </w:rPr>
        <w:lastRenderedPageBreak/>
        <w:drawing>
          <wp:inline distT="0" distB="0" distL="0" distR="0" wp14:anchorId="0DFAA2AE" wp14:editId="633FA9FA">
            <wp:extent cx="6480313" cy="6033837"/>
            <wp:effectExtent l="0" t="0" r="0" b="5080"/>
            <wp:docPr id="9147" name="Immagine 9147" descr="http://im.ft-static.com/content/images/aa5dbfea-8d38-11e5-8be4-3506bf20cc2b.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im.ft-static.com/content/images/aa5dbfea-8d38-11e5-8be4-3506bf20cc2b.im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83741" cy="6037029"/>
                    </a:xfrm>
                    <a:prstGeom prst="rect">
                      <a:avLst/>
                    </a:prstGeom>
                    <a:noFill/>
                    <a:ln>
                      <a:noFill/>
                    </a:ln>
                  </pic:spPr>
                </pic:pic>
              </a:graphicData>
            </a:graphic>
          </wp:inline>
        </w:drawing>
      </w:r>
    </w:p>
    <w:p w:rsidR="00F064BD" w:rsidRDefault="00F064BD" w:rsidP="00F064BD">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7A62E1D9" wp14:editId="3E7F44BB">
            <wp:extent cx="8547653" cy="6354461"/>
            <wp:effectExtent l="0" t="0" r="6350" b="8255"/>
            <wp:docPr id="10533" name="Immagine 10533" descr="http://im.ft-static.com/content/images/8204421a-6a34-11e6-ae5b-a7cc5dd5a28c.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3201787429132g3G" descr="http://im.ft-static.com/content/images/8204421a-6a34-11e6-ae5b-a7cc5dd5a28c.im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555993" cy="6360661"/>
                    </a:xfrm>
                    <a:prstGeom prst="rect">
                      <a:avLst/>
                    </a:prstGeom>
                    <a:noFill/>
                    <a:ln>
                      <a:noFill/>
                    </a:ln>
                  </pic:spPr>
                </pic:pic>
              </a:graphicData>
            </a:graphic>
          </wp:inline>
        </w:drawing>
      </w:r>
    </w:p>
    <w:p w:rsidR="005B4955" w:rsidRDefault="00A27444" w:rsidP="00A27444">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583B4A4C" wp14:editId="759E1927">
            <wp:extent cx="8120270" cy="5761783"/>
            <wp:effectExtent l="0" t="0" r="0" b="0"/>
            <wp:docPr id="10541" name="Immagine 10541" descr="http://im.ft-static.com/content/images/3e54ad6a-81b4-11e6-bc52-0c7211ef3198.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ft-static.com/content/images/3e54ad6a-81b4-11e6-bc52-0c7211ef3198.im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120270" cy="5761783"/>
                    </a:xfrm>
                    <a:prstGeom prst="rect">
                      <a:avLst/>
                    </a:prstGeom>
                    <a:noFill/>
                    <a:ln>
                      <a:noFill/>
                    </a:ln>
                  </pic:spPr>
                </pic:pic>
              </a:graphicData>
            </a:graphic>
          </wp:inline>
        </w:drawing>
      </w:r>
    </w:p>
    <w:p w:rsidR="005B4955" w:rsidRDefault="005B4955">
      <w:pPr>
        <w:spacing w:after="200" w:line="276" w:lineRule="auto"/>
        <w:rPr>
          <w:rFonts w:ascii="Georgia" w:hAnsi="Georgia"/>
          <w:color w:val="000000"/>
        </w:rPr>
      </w:pPr>
      <w:r>
        <w:rPr>
          <w:rFonts w:ascii="Georgia" w:hAnsi="Georgia"/>
          <w:color w:val="000000"/>
        </w:rPr>
        <w:br w:type="page"/>
      </w:r>
    </w:p>
    <w:p w:rsidR="005B4955" w:rsidRDefault="005B4955" w:rsidP="005B4955">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4D2E8700" wp14:editId="0CFDFA32">
            <wp:extent cx="7262192" cy="5674117"/>
            <wp:effectExtent l="0" t="0" r="0" b="0"/>
            <wp:docPr id="9102" name="Immagine 9102" descr="central ba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entral ban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62367" cy="5674254"/>
                    </a:xfrm>
                    <a:prstGeom prst="rect">
                      <a:avLst/>
                    </a:prstGeom>
                    <a:noFill/>
                    <a:ln>
                      <a:noFill/>
                    </a:ln>
                  </pic:spPr>
                </pic:pic>
              </a:graphicData>
            </a:graphic>
          </wp:inline>
        </w:drawing>
      </w:r>
    </w:p>
    <w:p w:rsidR="005B4955" w:rsidRDefault="005B4955" w:rsidP="005B4955">
      <w:pPr>
        <w:spacing w:after="200" w:line="276" w:lineRule="auto"/>
        <w:rPr>
          <w:rFonts w:ascii="Georgia" w:hAnsi="Georgia"/>
          <w:color w:val="000000"/>
        </w:rPr>
      </w:pPr>
    </w:p>
    <w:tbl>
      <w:tblPr>
        <w:tblW w:w="15353" w:type="dxa"/>
        <w:tblInd w:w="55" w:type="dxa"/>
        <w:tblCellMar>
          <w:left w:w="70" w:type="dxa"/>
          <w:right w:w="70" w:type="dxa"/>
        </w:tblCellMar>
        <w:tblLook w:val="04A0" w:firstRow="1" w:lastRow="0" w:firstColumn="1" w:lastColumn="0" w:noHBand="0" w:noVBand="1"/>
      </w:tblPr>
      <w:tblGrid>
        <w:gridCol w:w="1198"/>
        <w:gridCol w:w="4204"/>
        <w:gridCol w:w="1559"/>
        <w:gridCol w:w="1701"/>
        <w:gridCol w:w="1572"/>
        <w:gridCol w:w="1337"/>
        <w:gridCol w:w="1152"/>
        <w:gridCol w:w="1152"/>
        <w:gridCol w:w="1478"/>
      </w:tblGrid>
      <w:tr w:rsidR="002A2D93" w:rsidRPr="00C43307" w:rsidTr="00D158A3">
        <w:trPr>
          <w:trHeight w:val="170"/>
        </w:trPr>
        <w:tc>
          <w:tcPr>
            <w:tcW w:w="15353" w:type="dxa"/>
            <w:gridSpan w:val="9"/>
            <w:tcBorders>
              <w:top w:val="single" w:sz="4" w:space="0" w:color="auto"/>
              <w:left w:val="single" w:sz="4" w:space="0" w:color="auto"/>
              <w:bottom w:val="single" w:sz="4" w:space="0" w:color="000000"/>
              <w:right w:val="single" w:sz="4" w:space="0" w:color="auto"/>
            </w:tcBorders>
            <w:shd w:val="clear" w:color="auto" w:fill="auto"/>
            <w:noWrap/>
            <w:vAlign w:val="center"/>
          </w:tcPr>
          <w:p w:rsidR="002A2D93" w:rsidRPr="00C702AB" w:rsidRDefault="002A2D93" w:rsidP="00D158A3">
            <w:pPr>
              <w:jc w:val="center"/>
              <w:rPr>
                <w:b/>
                <w:sz w:val="40"/>
                <w:szCs w:val="40"/>
                <w:lang w:val="en-GB"/>
              </w:rPr>
            </w:pPr>
            <w:r w:rsidRPr="00C702AB">
              <w:rPr>
                <w:b/>
                <w:sz w:val="40"/>
                <w:szCs w:val="40"/>
                <w:lang w:val="en-GB"/>
              </w:rPr>
              <w:lastRenderedPageBreak/>
              <w:t>Table 1- The decrease of i</w:t>
            </w:r>
            <w:r>
              <w:rPr>
                <w:b/>
                <w:sz w:val="40"/>
                <w:szCs w:val="40"/>
                <w:lang w:val="en-GB"/>
              </w:rPr>
              <w:t>nvestment</w:t>
            </w:r>
            <w:r w:rsidRPr="00C702AB">
              <w:rPr>
                <w:b/>
                <w:sz w:val="40"/>
                <w:szCs w:val="40"/>
                <w:lang w:val="en-GB"/>
              </w:rPr>
              <w:t xml:space="preserve"> has determined </w:t>
            </w:r>
            <w:r>
              <w:rPr>
                <w:b/>
                <w:sz w:val="40"/>
                <w:szCs w:val="40"/>
                <w:lang w:val="en-GB"/>
              </w:rPr>
              <w:t xml:space="preserve">a </w:t>
            </w:r>
            <w:r w:rsidRPr="00C702AB">
              <w:rPr>
                <w:b/>
                <w:sz w:val="40"/>
                <w:szCs w:val="40"/>
                <w:lang w:val="en-GB"/>
              </w:rPr>
              <w:t>low GDP growth</w:t>
            </w:r>
          </w:p>
        </w:tc>
      </w:tr>
      <w:tr w:rsidR="002A2D93" w:rsidRPr="00300F30" w:rsidTr="00D158A3">
        <w:trPr>
          <w:trHeight w:val="270"/>
        </w:trPr>
        <w:tc>
          <w:tcPr>
            <w:tcW w:w="1198" w:type="dxa"/>
            <w:tcBorders>
              <w:top w:val="single" w:sz="4" w:space="0" w:color="auto"/>
              <w:left w:val="single" w:sz="4" w:space="0" w:color="auto"/>
              <w:bottom w:val="single" w:sz="4" w:space="0" w:color="auto"/>
              <w:right w:val="single" w:sz="4" w:space="0" w:color="auto"/>
            </w:tcBorders>
            <w:shd w:val="clear" w:color="000000" w:fill="FFFF00"/>
            <w:noWrap/>
            <w:vAlign w:val="bottom"/>
          </w:tcPr>
          <w:p w:rsidR="002A2D93" w:rsidRPr="00300F30" w:rsidRDefault="002A2D93" w:rsidP="00D158A3">
            <w:pPr>
              <w:rPr>
                <w:sz w:val="28"/>
                <w:szCs w:val="28"/>
              </w:rPr>
            </w:pPr>
            <w:r w:rsidRPr="00300F30">
              <w:rPr>
                <w:sz w:val="28"/>
                <w:szCs w:val="28"/>
              </w:rPr>
              <w:t>GEO</w:t>
            </w:r>
          </w:p>
        </w:tc>
        <w:tc>
          <w:tcPr>
            <w:tcW w:w="4204"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lang w:val="en-GB"/>
              </w:rPr>
            </w:pPr>
            <w:r w:rsidRPr="00300F30">
              <w:rPr>
                <w:sz w:val="28"/>
                <w:szCs w:val="28"/>
              </w:rPr>
              <w:t>NA_ITEM/TIME</w:t>
            </w:r>
          </w:p>
        </w:tc>
        <w:tc>
          <w:tcPr>
            <w:tcW w:w="1559"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rPr>
            </w:pPr>
            <w:r w:rsidRPr="00300F30">
              <w:rPr>
                <w:sz w:val="28"/>
                <w:szCs w:val="28"/>
              </w:rPr>
              <w:t>2007</w:t>
            </w:r>
          </w:p>
        </w:tc>
        <w:tc>
          <w:tcPr>
            <w:tcW w:w="1701"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rPr>
            </w:pPr>
            <w:r w:rsidRPr="00300F30">
              <w:rPr>
                <w:sz w:val="28"/>
                <w:szCs w:val="28"/>
              </w:rPr>
              <w:t>2015</w:t>
            </w:r>
          </w:p>
        </w:tc>
        <w:tc>
          <w:tcPr>
            <w:tcW w:w="1572"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rPr>
            </w:pPr>
            <w:proofErr w:type="spellStart"/>
            <w:r w:rsidRPr="00300F30">
              <w:rPr>
                <w:sz w:val="28"/>
                <w:szCs w:val="28"/>
              </w:rPr>
              <w:t>Contribution</w:t>
            </w:r>
            <w:proofErr w:type="spellEnd"/>
          </w:p>
        </w:tc>
        <w:tc>
          <w:tcPr>
            <w:tcW w:w="1337" w:type="dxa"/>
            <w:tcBorders>
              <w:top w:val="single" w:sz="4" w:space="0" w:color="auto"/>
              <w:left w:val="nil"/>
              <w:bottom w:val="single" w:sz="4" w:space="0" w:color="auto"/>
              <w:right w:val="single" w:sz="4" w:space="0" w:color="auto"/>
            </w:tcBorders>
            <w:shd w:val="clear" w:color="000000" w:fill="FFFF00"/>
            <w:noWrap/>
            <w:vAlign w:val="bottom"/>
          </w:tcPr>
          <w:p w:rsidR="002A2D93" w:rsidRDefault="002A2D93" w:rsidP="00D158A3">
            <w:pPr>
              <w:jc w:val="center"/>
              <w:rPr>
                <w:sz w:val="28"/>
                <w:szCs w:val="28"/>
                <w14:ligatures w14:val="standard"/>
                <w14:numForm w14:val="lining"/>
              </w:rPr>
            </w:pPr>
            <w:proofErr w:type="spellStart"/>
            <w:r>
              <w:rPr>
                <w:sz w:val="28"/>
                <w:szCs w:val="28"/>
                <w14:ligatures w14:val="standard"/>
                <w14:numForm w14:val="lining"/>
              </w:rPr>
              <w:t>Difference</w:t>
            </w:r>
            <w:proofErr w:type="spellEnd"/>
          </w:p>
          <w:p w:rsidR="002A2D93" w:rsidRPr="00547397" w:rsidRDefault="002A2D93" w:rsidP="00D158A3">
            <w:pPr>
              <w:jc w:val="center"/>
              <w:rPr>
                <w:sz w:val="28"/>
                <w:szCs w:val="28"/>
                <w14:ligatures w14:val="standard"/>
                <w14:numForm w14:val="lining"/>
              </w:rPr>
            </w:pPr>
            <w:r w:rsidRPr="00FF0AB2">
              <w:rPr>
                <w14:ligatures w14:val="standard"/>
                <w14:numForm w14:val="lining"/>
              </w:rPr>
              <w:t>2015-2007</w:t>
            </w:r>
          </w:p>
        </w:tc>
        <w:tc>
          <w:tcPr>
            <w:tcW w:w="1152"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rPr>
            </w:pPr>
            <w:r w:rsidRPr="00300F30">
              <w:rPr>
                <w:sz w:val="28"/>
                <w:szCs w:val="28"/>
              </w:rPr>
              <w:t>SHARE-2015</w:t>
            </w:r>
          </w:p>
        </w:tc>
        <w:tc>
          <w:tcPr>
            <w:tcW w:w="1152"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rPr>
            </w:pPr>
            <w:r w:rsidRPr="00300F30">
              <w:rPr>
                <w:sz w:val="28"/>
                <w:szCs w:val="28"/>
              </w:rPr>
              <w:t>SHARE-2007</w:t>
            </w:r>
          </w:p>
        </w:tc>
        <w:tc>
          <w:tcPr>
            <w:tcW w:w="1478" w:type="dxa"/>
            <w:tcBorders>
              <w:top w:val="single" w:sz="4" w:space="0" w:color="auto"/>
              <w:left w:val="nil"/>
              <w:bottom w:val="single" w:sz="4" w:space="0" w:color="auto"/>
              <w:right w:val="single" w:sz="4" w:space="0" w:color="auto"/>
            </w:tcBorders>
            <w:shd w:val="clear" w:color="000000" w:fill="FFFF00"/>
            <w:noWrap/>
            <w:vAlign w:val="bottom"/>
          </w:tcPr>
          <w:p w:rsidR="002A2D93" w:rsidRPr="00300F30" w:rsidRDefault="002A2D93" w:rsidP="00D158A3">
            <w:pPr>
              <w:jc w:val="center"/>
              <w:rPr>
                <w:sz w:val="28"/>
                <w:szCs w:val="28"/>
              </w:rPr>
            </w:pPr>
            <w:proofErr w:type="spellStart"/>
            <w:r w:rsidRPr="00300F30">
              <w:rPr>
                <w:sz w:val="28"/>
                <w:szCs w:val="28"/>
              </w:rPr>
              <w:t>Growth</w:t>
            </w:r>
            <w:proofErr w:type="spellEnd"/>
            <w:r w:rsidRPr="00300F30">
              <w:rPr>
                <w:sz w:val="28"/>
                <w:szCs w:val="28"/>
              </w:rPr>
              <w:t xml:space="preserve"> 20015/2007</w:t>
            </w:r>
          </w:p>
        </w:tc>
      </w:tr>
      <w:tr w:rsidR="002A2D93" w:rsidRPr="00300F30" w:rsidTr="00D158A3">
        <w:trPr>
          <w:trHeight w:val="270"/>
        </w:trPr>
        <w:tc>
          <w:tcPr>
            <w:tcW w:w="119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2A2D93" w:rsidRPr="00300F30" w:rsidRDefault="002A2D93" w:rsidP="00D158A3">
            <w:pPr>
              <w:rPr>
                <w:sz w:val="28"/>
                <w:szCs w:val="28"/>
              </w:rPr>
            </w:pPr>
            <w:proofErr w:type="spellStart"/>
            <w:r w:rsidRPr="00300F30">
              <w:rPr>
                <w:sz w:val="28"/>
                <w:szCs w:val="28"/>
              </w:rPr>
              <w:t>Italy</w:t>
            </w:r>
            <w:proofErr w:type="spellEnd"/>
          </w:p>
        </w:tc>
        <w:tc>
          <w:tcPr>
            <w:tcW w:w="4204"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rPr>
                <w:sz w:val="28"/>
                <w:szCs w:val="28"/>
                <w:lang w:val="en-GB"/>
              </w:rPr>
            </w:pPr>
            <w:r w:rsidRPr="00300F30">
              <w:rPr>
                <w:sz w:val="28"/>
                <w:szCs w:val="28"/>
                <w:lang w:val="en-GB"/>
              </w:rPr>
              <w:t>Gross domestic product at market prices</w:t>
            </w:r>
          </w:p>
        </w:tc>
        <w:tc>
          <w:tcPr>
            <w:tcW w:w="1559"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jc w:val="right"/>
              <w:rPr>
                <w:sz w:val="28"/>
                <w:szCs w:val="28"/>
              </w:rPr>
            </w:pPr>
            <w:r w:rsidRPr="00300F30">
              <w:rPr>
                <w:sz w:val="28"/>
                <w:szCs w:val="28"/>
              </w:rPr>
              <w:t>1.687.143,2</w:t>
            </w:r>
          </w:p>
        </w:tc>
        <w:tc>
          <w:tcPr>
            <w:tcW w:w="1701"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jc w:val="right"/>
              <w:rPr>
                <w:sz w:val="28"/>
                <w:szCs w:val="28"/>
              </w:rPr>
            </w:pPr>
            <w:r w:rsidRPr="00300F30">
              <w:rPr>
                <w:sz w:val="28"/>
                <w:szCs w:val="28"/>
              </w:rPr>
              <w:t>1.547.233,3</w:t>
            </w:r>
          </w:p>
        </w:tc>
        <w:tc>
          <w:tcPr>
            <w:tcW w:w="1572"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jc w:val="right"/>
              <w:rPr>
                <w:sz w:val="28"/>
                <w:szCs w:val="28"/>
              </w:rPr>
            </w:pPr>
            <w:r w:rsidRPr="00300F30">
              <w:rPr>
                <w:sz w:val="28"/>
                <w:szCs w:val="28"/>
              </w:rPr>
              <w:t>-8,29%</w:t>
            </w:r>
          </w:p>
        </w:tc>
        <w:tc>
          <w:tcPr>
            <w:tcW w:w="1337"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w:t>
            </w:r>
            <w:r>
              <w:rPr>
                <w:sz w:val="28"/>
                <w:szCs w:val="28"/>
                <w14:ligatures w14:val="standard"/>
                <w14:numForm w14:val="lining"/>
              </w:rPr>
              <w:t>-</w:t>
            </w:r>
            <w:r w:rsidRPr="00547397">
              <w:rPr>
                <w:sz w:val="28"/>
                <w:szCs w:val="28"/>
                <w14:ligatures w14:val="standard"/>
                <w14:numForm w14:val="lining"/>
              </w:rPr>
              <w:t xml:space="preserve">139.910    </w:t>
            </w:r>
          </w:p>
        </w:tc>
        <w:tc>
          <w:tcPr>
            <w:tcW w:w="1152"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jc w:val="right"/>
              <w:rPr>
                <w:sz w:val="28"/>
                <w:szCs w:val="28"/>
              </w:rPr>
            </w:pPr>
            <w:r w:rsidRPr="00300F30">
              <w:rPr>
                <w:sz w:val="28"/>
                <w:szCs w:val="28"/>
              </w:rPr>
              <w:t>100,0%</w:t>
            </w:r>
          </w:p>
        </w:tc>
        <w:tc>
          <w:tcPr>
            <w:tcW w:w="1152"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jc w:val="right"/>
              <w:rPr>
                <w:sz w:val="28"/>
                <w:szCs w:val="28"/>
              </w:rPr>
            </w:pPr>
            <w:r w:rsidRPr="00300F30">
              <w:rPr>
                <w:sz w:val="28"/>
                <w:szCs w:val="28"/>
              </w:rPr>
              <w:t>100,0%</w:t>
            </w:r>
          </w:p>
        </w:tc>
        <w:tc>
          <w:tcPr>
            <w:tcW w:w="1478" w:type="dxa"/>
            <w:tcBorders>
              <w:top w:val="single" w:sz="4" w:space="0" w:color="auto"/>
              <w:left w:val="nil"/>
              <w:bottom w:val="single" w:sz="4" w:space="0" w:color="auto"/>
              <w:right w:val="single" w:sz="4" w:space="0" w:color="auto"/>
            </w:tcBorders>
            <w:shd w:val="clear" w:color="000000" w:fill="FFFF00"/>
            <w:noWrap/>
            <w:vAlign w:val="bottom"/>
            <w:hideMark/>
          </w:tcPr>
          <w:p w:rsidR="002A2D93" w:rsidRPr="00300F30" w:rsidRDefault="002A2D93" w:rsidP="00D158A3">
            <w:pPr>
              <w:jc w:val="right"/>
              <w:rPr>
                <w:sz w:val="28"/>
                <w:szCs w:val="28"/>
              </w:rPr>
            </w:pPr>
            <w:r w:rsidRPr="00300F30">
              <w:rPr>
                <w:sz w:val="28"/>
                <w:szCs w:val="28"/>
              </w:rPr>
              <w:t>-8,3%</w:t>
            </w:r>
          </w:p>
        </w:tc>
      </w:tr>
      <w:tr w:rsidR="002A2D93" w:rsidRPr="00300F30" w:rsidTr="00D158A3">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proofErr w:type="spellStart"/>
            <w:r w:rsidRPr="00300F30">
              <w:rPr>
                <w:sz w:val="28"/>
                <w:szCs w:val="28"/>
              </w:rPr>
              <w:t>Italy</w:t>
            </w:r>
            <w:proofErr w:type="spellEnd"/>
          </w:p>
        </w:tc>
        <w:tc>
          <w:tcPr>
            <w:tcW w:w="4204"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Household and NPISH final consumption expenditure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993.393,3</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930.922,7</w:t>
            </w:r>
          </w:p>
        </w:tc>
        <w:tc>
          <w:tcPr>
            <w:tcW w:w="1572"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-3,70%</w:t>
            </w:r>
          </w:p>
        </w:tc>
        <w:tc>
          <w:tcPr>
            <w:tcW w:w="1337"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62.471    </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60,2%</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58,9%</w:t>
            </w:r>
          </w:p>
        </w:tc>
        <w:tc>
          <w:tcPr>
            <w:tcW w:w="1478" w:type="dxa"/>
            <w:tcBorders>
              <w:top w:val="single" w:sz="4" w:space="0" w:color="auto"/>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-6,3%</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proofErr w:type="spellStart"/>
            <w:r w:rsidRPr="00300F30">
              <w:rPr>
                <w:sz w:val="28"/>
                <w:szCs w:val="28"/>
              </w:rPr>
              <w:t>Italy</w:t>
            </w:r>
            <w:proofErr w:type="spellEnd"/>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Final consumption expenditure of general government</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321.472,4</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310.901,9</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-0,63%</w:t>
            </w:r>
          </w:p>
        </w:tc>
        <w:tc>
          <w:tcPr>
            <w:tcW w:w="1337" w:type="dxa"/>
            <w:tcBorders>
              <w:top w:val="nil"/>
              <w:left w:val="nil"/>
              <w:bottom w:val="single" w:sz="4" w:space="0" w:color="auto"/>
              <w:right w:val="single" w:sz="4" w:space="0" w:color="auto"/>
            </w:tcBorders>
            <w:shd w:val="clear" w:color="auto" w:fill="auto"/>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10.571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20,1%</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19,1%</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-3,3%</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proofErr w:type="spellStart"/>
            <w:r w:rsidRPr="00300F30">
              <w:rPr>
                <w:sz w:val="28"/>
                <w:szCs w:val="28"/>
              </w:rPr>
              <w:t>Italy</w:t>
            </w:r>
            <w:proofErr w:type="spellEnd"/>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proofErr w:type="spellStart"/>
            <w:r w:rsidRPr="00300F30">
              <w:rPr>
                <w:sz w:val="28"/>
                <w:szCs w:val="28"/>
              </w:rPr>
              <w:t>Gross</w:t>
            </w:r>
            <w:proofErr w:type="spellEnd"/>
            <w:r w:rsidRPr="00300F30">
              <w:rPr>
                <w:sz w:val="28"/>
                <w:szCs w:val="28"/>
              </w:rPr>
              <w:t xml:space="preserve"> </w:t>
            </w:r>
            <w:proofErr w:type="spellStart"/>
            <w:r w:rsidRPr="00300F30">
              <w:rPr>
                <w:sz w:val="28"/>
                <w:szCs w:val="28"/>
              </w:rPr>
              <w:t>fixed</w:t>
            </w:r>
            <w:proofErr w:type="spellEnd"/>
            <w:r w:rsidRPr="00300F30">
              <w:rPr>
                <w:sz w:val="28"/>
                <w:szCs w:val="28"/>
              </w:rPr>
              <w:t xml:space="preserve"> capital </w:t>
            </w:r>
            <w:proofErr w:type="spellStart"/>
            <w:r w:rsidRPr="00300F30">
              <w:rPr>
                <w:sz w:val="28"/>
                <w:szCs w:val="28"/>
              </w:rPr>
              <w:t>formation</w:t>
            </w:r>
            <w:proofErr w:type="spellEnd"/>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368.619,8</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258.887,9</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-6,50%</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w:t>
            </w:r>
            <w:r w:rsidRPr="00BE08CB">
              <w:rPr>
                <w:sz w:val="28"/>
                <w:szCs w:val="28"/>
                <w:shd w:val="clear" w:color="auto" w:fill="D6E3BC" w:themeFill="accent3" w:themeFillTint="66"/>
                <w14:ligatures w14:val="standard"/>
                <w14:numForm w14:val="lining"/>
              </w:rPr>
              <w:t xml:space="preserve">          -109.732</w:t>
            </w:r>
            <w:r w:rsidRPr="00547397">
              <w:rPr>
                <w:sz w:val="28"/>
                <w:szCs w:val="28"/>
                <w14:ligatures w14:val="standard"/>
                <w14:numForm w14:val="lining"/>
              </w:rPr>
              <w:t xml:space="preserve">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16,7%</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21,8%</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-29,8%</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proofErr w:type="spellStart"/>
            <w:r w:rsidRPr="00300F30">
              <w:rPr>
                <w:sz w:val="28"/>
                <w:szCs w:val="28"/>
              </w:rPr>
              <w:t>Italy</w:t>
            </w:r>
            <w:proofErr w:type="spellEnd"/>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Exports of goods and services</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455.247,5</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470.945,6</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0,93%</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15.698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30,4%</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27,0%</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3,4%</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proofErr w:type="spellStart"/>
            <w:r w:rsidRPr="00300F30">
              <w:rPr>
                <w:sz w:val="28"/>
                <w:szCs w:val="28"/>
              </w:rPr>
              <w:t>Italy</w:t>
            </w:r>
            <w:proofErr w:type="spellEnd"/>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Imports of goods and services</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461.900,0</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429.885,6</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1,90%</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w:t>
            </w:r>
            <w:r>
              <w:rPr>
                <w:sz w:val="28"/>
                <w:szCs w:val="28"/>
                <w14:ligatures w14:val="standard"/>
                <w14:numForm w14:val="lining"/>
              </w:rPr>
              <w:t>-</w:t>
            </w:r>
            <w:r w:rsidRPr="00547397">
              <w:rPr>
                <w:sz w:val="28"/>
                <w:szCs w:val="28"/>
                <w14:ligatures w14:val="standard"/>
                <w14:numForm w14:val="lining"/>
              </w:rPr>
              <w:t xml:space="preserve">32.014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-27,8%</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-27,4%</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-6,9%</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FFFF00"/>
            <w:noWrap/>
            <w:vAlign w:val="bottom"/>
            <w:hideMark/>
          </w:tcPr>
          <w:p w:rsidR="002A2D93" w:rsidRPr="00300F30" w:rsidRDefault="002A2D93" w:rsidP="00D158A3">
            <w:pPr>
              <w:rPr>
                <w:sz w:val="28"/>
                <w:szCs w:val="28"/>
              </w:rPr>
            </w:pPr>
            <w:r>
              <w:rPr>
                <w:sz w:val="28"/>
                <w:szCs w:val="28"/>
              </w:rPr>
              <w:t>Euro area (12</w:t>
            </w:r>
            <w:r w:rsidRPr="00300F30">
              <w:rPr>
                <w:sz w:val="28"/>
                <w:szCs w:val="28"/>
              </w:rPr>
              <w:t>)</w:t>
            </w:r>
          </w:p>
        </w:tc>
        <w:tc>
          <w:tcPr>
            <w:tcW w:w="4204"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rPr>
                <w:sz w:val="28"/>
                <w:szCs w:val="28"/>
                <w:lang w:val="en-GB"/>
              </w:rPr>
            </w:pPr>
            <w:r w:rsidRPr="00300F30">
              <w:rPr>
                <w:sz w:val="28"/>
                <w:szCs w:val="28"/>
                <w:lang w:val="en-GB"/>
              </w:rPr>
              <w:t>Gross domestic product at market prices</w:t>
            </w:r>
          </w:p>
        </w:tc>
        <w:tc>
          <w:tcPr>
            <w:tcW w:w="1559"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jc w:val="right"/>
              <w:rPr>
                <w:sz w:val="28"/>
                <w:szCs w:val="28"/>
              </w:rPr>
            </w:pPr>
            <w:r w:rsidRPr="00300F30">
              <w:rPr>
                <w:sz w:val="28"/>
                <w:szCs w:val="28"/>
              </w:rPr>
              <w:t>9.550.965,0</w:t>
            </w:r>
          </w:p>
        </w:tc>
        <w:tc>
          <w:tcPr>
            <w:tcW w:w="1701"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jc w:val="right"/>
              <w:rPr>
                <w:sz w:val="28"/>
                <w:szCs w:val="28"/>
              </w:rPr>
            </w:pPr>
            <w:r w:rsidRPr="00300F30">
              <w:rPr>
                <w:sz w:val="28"/>
                <w:szCs w:val="28"/>
              </w:rPr>
              <w:t>9.614.856,6</w:t>
            </w:r>
          </w:p>
        </w:tc>
        <w:tc>
          <w:tcPr>
            <w:tcW w:w="1572"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jc w:val="right"/>
              <w:rPr>
                <w:sz w:val="28"/>
                <w:szCs w:val="28"/>
              </w:rPr>
            </w:pPr>
            <w:r w:rsidRPr="00300F30">
              <w:rPr>
                <w:sz w:val="28"/>
                <w:szCs w:val="28"/>
              </w:rPr>
              <w:t>0,67%</w:t>
            </w:r>
          </w:p>
        </w:tc>
        <w:tc>
          <w:tcPr>
            <w:tcW w:w="1337" w:type="dxa"/>
            <w:tcBorders>
              <w:top w:val="nil"/>
              <w:left w:val="nil"/>
              <w:bottom w:val="single" w:sz="4" w:space="0" w:color="auto"/>
              <w:right w:val="single" w:sz="4" w:space="0" w:color="auto"/>
            </w:tcBorders>
            <w:shd w:val="clear" w:color="auto" w:fill="FFFF00"/>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63.892    </w:t>
            </w:r>
          </w:p>
        </w:tc>
        <w:tc>
          <w:tcPr>
            <w:tcW w:w="1152"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jc w:val="right"/>
              <w:rPr>
                <w:sz w:val="28"/>
                <w:szCs w:val="28"/>
              </w:rPr>
            </w:pPr>
            <w:r w:rsidRPr="00300F30">
              <w:rPr>
                <w:sz w:val="28"/>
                <w:szCs w:val="28"/>
              </w:rPr>
              <w:t>100,0%</w:t>
            </w:r>
          </w:p>
        </w:tc>
        <w:tc>
          <w:tcPr>
            <w:tcW w:w="1152"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jc w:val="right"/>
              <w:rPr>
                <w:sz w:val="28"/>
                <w:szCs w:val="28"/>
              </w:rPr>
            </w:pPr>
            <w:r w:rsidRPr="00300F30">
              <w:rPr>
                <w:sz w:val="28"/>
                <w:szCs w:val="28"/>
              </w:rPr>
              <w:t>100,0%</w:t>
            </w:r>
          </w:p>
        </w:tc>
        <w:tc>
          <w:tcPr>
            <w:tcW w:w="1478" w:type="dxa"/>
            <w:tcBorders>
              <w:top w:val="nil"/>
              <w:left w:val="nil"/>
              <w:bottom w:val="single" w:sz="4" w:space="0" w:color="auto"/>
              <w:right w:val="single" w:sz="4" w:space="0" w:color="auto"/>
            </w:tcBorders>
            <w:shd w:val="clear" w:color="auto" w:fill="FFFF00"/>
            <w:noWrap/>
            <w:vAlign w:val="bottom"/>
            <w:hideMark/>
          </w:tcPr>
          <w:p w:rsidR="002A2D93" w:rsidRPr="00300F30" w:rsidRDefault="002A2D93" w:rsidP="00D158A3">
            <w:pPr>
              <w:jc w:val="right"/>
              <w:rPr>
                <w:sz w:val="28"/>
                <w:szCs w:val="28"/>
              </w:rPr>
            </w:pPr>
            <w:r w:rsidRPr="00300F30">
              <w:rPr>
                <w:sz w:val="28"/>
                <w:szCs w:val="28"/>
              </w:rPr>
              <w:t>0,7%</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r>
              <w:rPr>
                <w:sz w:val="28"/>
                <w:szCs w:val="28"/>
              </w:rPr>
              <w:t>Euro area (12</w:t>
            </w:r>
            <w:r w:rsidRPr="00300F30">
              <w:rPr>
                <w:sz w:val="28"/>
                <w:szCs w:val="28"/>
              </w:rPr>
              <w:t>)</w:t>
            </w:r>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Household and NPISH final consumption expenditure</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5.258.233,7</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5.283.874,5</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0,27%</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25.641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55,0%</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55,1%</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0,5%</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r>
              <w:rPr>
                <w:sz w:val="28"/>
                <w:szCs w:val="28"/>
              </w:rPr>
              <w:t>Euro area (12</w:t>
            </w:r>
            <w:r w:rsidRPr="00300F30">
              <w:rPr>
                <w:sz w:val="28"/>
                <w:szCs w:val="28"/>
              </w:rPr>
              <w:t>)</w:t>
            </w:r>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Final consumption expenditure of general government</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1.894.120,4</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2.040.831,3</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1,54%</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146.711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21,2%</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19,8%</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7,7%</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r>
              <w:rPr>
                <w:sz w:val="28"/>
                <w:szCs w:val="28"/>
              </w:rPr>
              <w:t>Euro area (12</w:t>
            </w:r>
            <w:r w:rsidRPr="00300F30">
              <w:rPr>
                <w:sz w:val="28"/>
                <w:szCs w:val="28"/>
              </w:rPr>
              <w:t>)</w:t>
            </w:r>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FF0AB2" w:rsidRDefault="002A2D93" w:rsidP="00D158A3">
            <w:pPr>
              <w:rPr>
                <w:sz w:val="28"/>
                <w:szCs w:val="28"/>
                <w:lang w:val="en-GB"/>
              </w:rPr>
            </w:pPr>
            <w:r w:rsidRPr="00FF0AB2">
              <w:rPr>
                <w:sz w:val="28"/>
                <w:szCs w:val="28"/>
                <w:lang w:val="en-GB"/>
              </w:rPr>
              <w:t>Gross fixed capital formation</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2.190.564,2</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1.921.213,0</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-2,82%</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FF0AB2" w:rsidRDefault="002A2D93" w:rsidP="00D158A3">
            <w:pPr>
              <w:jc w:val="right"/>
              <w:rPr>
                <w:sz w:val="28"/>
                <w:szCs w:val="28"/>
                <w14:ligatures w14:val="standard"/>
                <w14:numForm w14:val="lining"/>
              </w:rPr>
            </w:pPr>
            <w:r w:rsidRPr="00FF0AB2">
              <w:rPr>
                <w:sz w:val="28"/>
                <w:szCs w:val="28"/>
                <w14:ligatures w14:val="standard"/>
                <w14:numForm w14:val="lining"/>
              </w:rPr>
              <w:t xml:space="preserve">           -269.351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20,0%</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22,9%</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-12,3%</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r>
              <w:rPr>
                <w:sz w:val="28"/>
                <w:szCs w:val="28"/>
              </w:rPr>
              <w:t>Euro area (12</w:t>
            </w:r>
            <w:r w:rsidRPr="00300F30">
              <w:rPr>
                <w:sz w:val="28"/>
                <w:szCs w:val="28"/>
              </w:rPr>
              <w:t>)</w:t>
            </w:r>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Exports of goods and services</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3.659.656,0</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4.366.495,2</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7,40%</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706.839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45,4%</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38,3%</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19,3%</w:t>
            </w:r>
          </w:p>
        </w:tc>
      </w:tr>
      <w:tr w:rsidR="002A2D93" w:rsidRPr="00300F30" w:rsidTr="00D158A3">
        <w:trPr>
          <w:trHeight w:val="270"/>
        </w:trPr>
        <w:tc>
          <w:tcPr>
            <w:tcW w:w="1198" w:type="dxa"/>
            <w:tcBorders>
              <w:top w:val="nil"/>
              <w:left w:val="single" w:sz="4" w:space="0" w:color="auto"/>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rPr>
            </w:pPr>
            <w:r>
              <w:rPr>
                <w:sz w:val="28"/>
                <w:szCs w:val="28"/>
              </w:rPr>
              <w:t>Euro area (12</w:t>
            </w:r>
            <w:r w:rsidRPr="00300F30">
              <w:rPr>
                <w:sz w:val="28"/>
                <w:szCs w:val="28"/>
              </w:rPr>
              <w:t>)</w:t>
            </w:r>
          </w:p>
        </w:tc>
        <w:tc>
          <w:tcPr>
            <w:tcW w:w="4204"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rPr>
                <w:sz w:val="28"/>
                <w:szCs w:val="28"/>
                <w:lang w:val="en-GB"/>
              </w:rPr>
            </w:pPr>
            <w:r w:rsidRPr="00300F30">
              <w:rPr>
                <w:sz w:val="28"/>
                <w:szCs w:val="28"/>
                <w:lang w:val="en-GB"/>
              </w:rPr>
              <w:t>Imports of goods and services</w:t>
            </w:r>
          </w:p>
        </w:tc>
        <w:tc>
          <w:tcPr>
            <w:tcW w:w="1559"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3.518.062,4</w:t>
            </w:r>
          </w:p>
        </w:tc>
        <w:tc>
          <w:tcPr>
            <w:tcW w:w="1701"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3.987.781,4</w:t>
            </w:r>
          </w:p>
        </w:tc>
        <w:tc>
          <w:tcPr>
            <w:tcW w:w="157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-4,92%</w:t>
            </w:r>
          </w:p>
        </w:tc>
        <w:tc>
          <w:tcPr>
            <w:tcW w:w="1337" w:type="dxa"/>
            <w:tcBorders>
              <w:top w:val="nil"/>
              <w:left w:val="nil"/>
              <w:bottom w:val="single" w:sz="4" w:space="0" w:color="auto"/>
              <w:right w:val="single" w:sz="4" w:space="0" w:color="auto"/>
            </w:tcBorders>
            <w:shd w:val="clear" w:color="auto" w:fill="D6E3BC" w:themeFill="accent3" w:themeFillTint="66"/>
            <w:noWrap/>
            <w:vAlign w:val="bottom"/>
            <w:hideMark/>
          </w:tcPr>
          <w:p w:rsidR="002A2D93" w:rsidRPr="00547397" w:rsidRDefault="002A2D93" w:rsidP="00D158A3">
            <w:pPr>
              <w:jc w:val="right"/>
              <w:rPr>
                <w:sz w:val="28"/>
                <w:szCs w:val="28"/>
                <w14:ligatures w14:val="standard"/>
                <w14:numForm w14:val="lining"/>
              </w:rPr>
            </w:pPr>
            <w:r w:rsidRPr="00547397">
              <w:rPr>
                <w:sz w:val="28"/>
                <w:szCs w:val="28"/>
                <w14:ligatures w14:val="standard"/>
                <w14:numForm w14:val="lining"/>
              </w:rPr>
              <w:t xml:space="preserve">  469.719    </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-41,5%</w:t>
            </w:r>
          </w:p>
        </w:tc>
        <w:tc>
          <w:tcPr>
            <w:tcW w:w="1152"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-36,8%</w:t>
            </w:r>
          </w:p>
        </w:tc>
        <w:tc>
          <w:tcPr>
            <w:tcW w:w="1478" w:type="dxa"/>
            <w:tcBorders>
              <w:top w:val="nil"/>
              <w:left w:val="nil"/>
              <w:bottom w:val="single" w:sz="4" w:space="0" w:color="auto"/>
              <w:right w:val="single" w:sz="4" w:space="0" w:color="auto"/>
            </w:tcBorders>
            <w:shd w:val="clear" w:color="auto" w:fill="auto"/>
            <w:noWrap/>
            <w:vAlign w:val="bottom"/>
            <w:hideMark/>
          </w:tcPr>
          <w:p w:rsidR="002A2D93" w:rsidRPr="00300F30" w:rsidRDefault="002A2D93" w:rsidP="00D158A3">
            <w:pPr>
              <w:jc w:val="right"/>
              <w:rPr>
                <w:sz w:val="28"/>
                <w:szCs w:val="28"/>
              </w:rPr>
            </w:pPr>
            <w:r w:rsidRPr="00300F30">
              <w:rPr>
                <w:sz w:val="28"/>
                <w:szCs w:val="28"/>
              </w:rPr>
              <w:t>13,4%</w:t>
            </w:r>
          </w:p>
        </w:tc>
      </w:tr>
    </w:tbl>
    <w:p w:rsidR="002A2D93" w:rsidRDefault="002A2D93" w:rsidP="002A2D93">
      <w:pPr>
        <w:spacing w:after="200" w:line="276" w:lineRule="auto"/>
        <w:rPr>
          <w:rStyle w:val="apple-converted-space"/>
          <w:rFonts w:ascii="Arial" w:eastAsiaTheme="majorEastAsia" w:hAnsi="Arial" w:cs="Arial"/>
          <w:b/>
          <w:color w:val="222222"/>
          <w:sz w:val="44"/>
          <w:szCs w:val="44"/>
          <w:shd w:val="clear" w:color="auto" w:fill="FFFFFF"/>
          <w:lang w:val="en-GB"/>
        </w:rPr>
      </w:pPr>
      <w:r>
        <w:rPr>
          <w:rStyle w:val="apple-converted-space"/>
          <w:rFonts w:ascii="Arial" w:eastAsiaTheme="majorEastAsia" w:hAnsi="Arial" w:cs="Arial"/>
          <w:b/>
          <w:color w:val="222222"/>
          <w:sz w:val="44"/>
          <w:szCs w:val="44"/>
          <w:shd w:val="clear" w:color="auto" w:fill="FFFFFF"/>
          <w:lang w:val="en-GB"/>
        </w:rPr>
        <w:br w:type="page"/>
      </w:r>
    </w:p>
    <w:p w:rsidR="002A2D93" w:rsidRPr="004C03BC" w:rsidRDefault="002A2D93" w:rsidP="002A2D93">
      <w:pPr>
        <w:pStyle w:val="Paragrafoelenco"/>
        <w:numPr>
          <w:ilvl w:val="0"/>
          <w:numId w:val="12"/>
        </w:numPr>
        <w:autoSpaceDE w:val="0"/>
        <w:autoSpaceDN w:val="0"/>
        <w:adjustRightInd w:val="0"/>
        <w:ind w:left="360"/>
        <w:jc w:val="both"/>
        <w:rPr>
          <w:rFonts w:ascii="Arial" w:hAnsi="Arial" w:cs="Arial"/>
          <w:sz w:val="44"/>
          <w:szCs w:val="44"/>
          <w:lang w:val="en-GB"/>
        </w:rPr>
      </w:pPr>
      <w:r w:rsidRPr="004C03BC">
        <w:rPr>
          <w:rFonts w:ascii="Arial" w:hAnsi="Arial" w:cs="Arial"/>
          <w:noProof/>
          <w:sz w:val="44"/>
          <w:szCs w:val="44"/>
          <w:lang w:eastAsia="it-IT"/>
        </w:rPr>
        <w:object w:dxaOrig="14353" w:dyaOrig="6393">
          <v:shape id="_x0000_i1027" type="#_x0000_t75" style="width:717.65pt;height:319.65pt" o:ole="">
            <v:imagedata r:id="rId24" o:title=""/>
          </v:shape>
          <o:OLEObject Type="Embed" ProgID="Word.Document.12" ShapeID="_x0000_i1027" DrawAspect="Content" ObjectID="_1537093071" r:id="rId25">
            <o:FieldCodes>\s</o:FieldCodes>
          </o:OLEObject>
        </w:object>
      </w:r>
      <w:r w:rsidRPr="004C03BC">
        <w:rPr>
          <w:rFonts w:ascii="Arial" w:hAnsi="Arial" w:cs="Arial"/>
          <w:sz w:val="44"/>
          <w:szCs w:val="44"/>
          <w:lang w:val="en-GB"/>
        </w:rPr>
        <w:t>“</w:t>
      </w:r>
      <w:r w:rsidRPr="004C03BC">
        <w:rPr>
          <w:rFonts w:ascii="Arial" w:hAnsi="Arial" w:cs="Arial"/>
          <w:bCs/>
          <w:color w:val="000000"/>
          <w:sz w:val="44"/>
          <w:szCs w:val="44"/>
          <w:lang w:val="en-GB"/>
        </w:rPr>
        <w:t>The</w:t>
      </w:r>
      <w:r w:rsidRPr="004C03BC">
        <w:rPr>
          <w:rFonts w:ascii="Arial" w:hAnsi="Arial" w:cs="Arial"/>
          <w:sz w:val="44"/>
          <w:szCs w:val="44"/>
          <w:lang w:val="en-GB"/>
        </w:rPr>
        <w:t xml:space="preserve"> </w:t>
      </w:r>
      <w:proofErr w:type="spellStart"/>
      <w:r w:rsidRPr="004C03BC">
        <w:rPr>
          <w:rFonts w:ascii="Arial" w:hAnsi="Arial" w:cs="Arial"/>
          <w:bCs/>
          <w:color w:val="000000"/>
          <w:sz w:val="44"/>
          <w:szCs w:val="44"/>
          <w:lang w:val="en-GB"/>
        </w:rPr>
        <w:t>ongoing</w:t>
      </w:r>
      <w:proofErr w:type="spellEnd"/>
      <w:r w:rsidRPr="004C03BC">
        <w:rPr>
          <w:rFonts w:ascii="Arial" w:hAnsi="Arial" w:cs="Arial"/>
          <w:sz w:val="44"/>
          <w:szCs w:val="44"/>
          <w:lang w:val="en-GB"/>
        </w:rPr>
        <w:t xml:space="preserve"> </w:t>
      </w:r>
      <w:r w:rsidRPr="004C03BC">
        <w:rPr>
          <w:rFonts w:ascii="Arial" w:hAnsi="Arial" w:cs="Arial"/>
          <w:bCs/>
          <w:color w:val="000000"/>
          <w:sz w:val="44"/>
          <w:szCs w:val="44"/>
          <w:lang w:val="en-GB"/>
        </w:rPr>
        <w:t>recovery</w:t>
      </w:r>
      <w:r w:rsidRPr="004C03BC">
        <w:rPr>
          <w:rFonts w:ascii="Arial" w:hAnsi="Arial" w:cs="Arial"/>
          <w:sz w:val="44"/>
          <w:szCs w:val="44"/>
          <w:lang w:val="en-GB"/>
        </w:rPr>
        <w:t xml:space="preserve"> remains driven by domestic demand and in particular, by private consumption” (Source: European Economic Forecast, Spring 2016)</w:t>
      </w:r>
    </w:p>
    <w:p w:rsidR="002A2D93" w:rsidRPr="004C03BC" w:rsidRDefault="002A2D93" w:rsidP="002A2D93">
      <w:pPr>
        <w:pStyle w:val="Paragrafoelenco"/>
        <w:numPr>
          <w:ilvl w:val="0"/>
          <w:numId w:val="12"/>
        </w:numPr>
        <w:autoSpaceDE w:val="0"/>
        <w:autoSpaceDN w:val="0"/>
        <w:adjustRightInd w:val="0"/>
        <w:ind w:left="360"/>
        <w:jc w:val="both"/>
        <w:rPr>
          <w:rFonts w:ascii="Arial" w:hAnsi="Arial" w:cs="Arial"/>
          <w:bCs/>
          <w:color w:val="000000"/>
          <w:sz w:val="44"/>
          <w:szCs w:val="44"/>
          <w:lang w:val="en-GB"/>
        </w:rPr>
      </w:pPr>
      <w:r w:rsidRPr="004C03BC">
        <w:rPr>
          <w:rFonts w:ascii="Arial" w:hAnsi="Arial" w:cs="Arial"/>
          <w:bCs/>
          <w:color w:val="000000"/>
          <w:sz w:val="44"/>
          <w:szCs w:val="44"/>
          <w:lang w:val="en-GB"/>
        </w:rPr>
        <w:t>Growth is determined by the internal demand and not by exports</w:t>
      </w:r>
    </w:p>
    <w:p w:rsidR="002A2D93" w:rsidRPr="004C03BC" w:rsidRDefault="002A2D93" w:rsidP="002A2D93">
      <w:pPr>
        <w:pStyle w:val="Paragrafoelenco"/>
        <w:numPr>
          <w:ilvl w:val="0"/>
          <w:numId w:val="12"/>
        </w:numPr>
        <w:autoSpaceDE w:val="0"/>
        <w:autoSpaceDN w:val="0"/>
        <w:adjustRightInd w:val="0"/>
        <w:ind w:left="360"/>
        <w:jc w:val="both"/>
        <w:rPr>
          <w:rFonts w:ascii="Arial" w:hAnsi="Arial" w:cs="Arial"/>
          <w:bCs/>
          <w:color w:val="000000"/>
          <w:sz w:val="44"/>
          <w:szCs w:val="44"/>
          <w:lang w:val="en-GB"/>
        </w:rPr>
      </w:pPr>
      <w:r w:rsidRPr="004C03BC">
        <w:rPr>
          <w:rFonts w:ascii="Arial" w:hAnsi="Arial" w:cs="Arial"/>
          <w:sz w:val="44"/>
          <w:szCs w:val="44"/>
          <w:lang w:val="en-GB"/>
        </w:rPr>
        <w:t>The forecast of a higher GDP growth depends on a future increase of the investment</w:t>
      </w:r>
    </w:p>
    <w:p w:rsidR="002A2D93" w:rsidRDefault="002A2D93" w:rsidP="002A2D93">
      <w:pPr>
        <w:spacing w:line="330" w:lineRule="atLeast"/>
        <w:jc w:val="center"/>
        <w:rPr>
          <w:rFonts w:ascii="Georgia" w:hAnsi="Georgia"/>
          <w:color w:val="000000"/>
        </w:rPr>
      </w:pPr>
      <w:r>
        <w:rPr>
          <w:rFonts w:ascii="Georgia" w:hAnsi="Georgia"/>
          <w:color w:val="000000"/>
        </w:rPr>
        <w:object w:dxaOrig="14570" w:dyaOrig="9000">
          <v:shape id="_x0000_i1028" type="#_x0000_t75" style="width:728.5pt;height:450pt" o:ole="">
            <v:imagedata r:id="rId26" o:title=""/>
          </v:shape>
          <o:OLEObject Type="Embed" ProgID="Word.Document.12" ShapeID="_x0000_i1028" DrawAspect="Content" ObjectID="_1537093072" r:id="rId27">
            <o:FieldCodes>\s</o:FieldCodes>
          </o:OLEObject>
        </w:object>
      </w:r>
    </w:p>
    <w:p w:rsidR="002A2D93" w:rsidRDefault="002A2D93" w:rsidP="002A2D93">
      <w:pPr>
        <w:spacing w:after="200" w:line="276" w:lineRule="auto"/>
        <w:rPr>
          <w:rStyle w:val="apple-converted-space"/>
          <w:rFonts w:ascii="Arial" w:eastAsiaTheme="majorEastAsia" w:hAnsi="Arial" w:cs="Arial"/>
          <w:bCs/>
          <w:color w:val="222222"/>
          <w:kern w:val="36"/>
          <w:sz w:val="44"/>
          <w:szCs w:val="44"/>
          <w:shd w:val="clear" w:color="auto" w:fill="FFFFFF"/>
          <w:lang w:val="en-GB" w:eastAsia="it-IT"/>
        </w:rPr>
      </w:pPr>
      <w:r>
        <w:rPr>
          <w:rStyle w:val="apple-converted-space"/>
          <w:rFonts w:ascii="Arial" w:eastAsiaTheme="majorEastAsia" w:hAnsi="Arial" w:cs="Arial"/>
          <w:b/>
          <w:color w:val="222222"/>
          <w:sz w:val="44"/>
          <w:szCs w:val="44"/>
          <w:shd w:val="clear" w:color="auto" w:fill="FFFFFF"/>
          <w:lang w:val="en-GB"/>
        </w:rPr>
        <w:br w:type="page"/>
      </w:r>
    </w:p>
    <w:p w:rsidR="00A27444" w:rsidRDefault="00A27444" w:rsidP="00A27444">
      <w:pPr>
        <w:spacing w:line="330" w:lineRule="atLeast"/>
        <w:rPr>
          <w:rFonts w:ascii="Georgia" w:hAnsi="Georgia"/>
          <w:color w:val="000000"/>
        </w:rPr>
      </w:pPr>
      <w:r>
        <w:rPr>
          <w:rFonts w:ascii="Georgia" w:hAnsi="Georgia"/>
          <w:noProof/>
          <w:color w:val="000000"/>
          <w:lang w:eastAsia="it-IT"/>
        </w:rPr>
        <w:lastRenderedPageBreak/>
        <w:drawing>
          <wp:inline distT="0" distB="0" distL="0" distR="0" wp14:anchorId="47FFA99C" wp14:editId="361A8E47">
            <wp:extent cx="8468140" cy="5859953"/>
            <wp:effectExtent l="0" t="0" r="0" b="0"/>
            <wp:docPr id="10895" name="Immagine 10895" descr="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Chin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68140" cy="5859953"/>
                    </a:xfrm>
                    <a:prstGeom prst="rect">
                      <a:avLst/>
                    </a:prstGeom>
                    <a:noFill/>
                    <a:ln>
                      <a:noFill/>
                    </a:ln>
                  </pic:spPr>
                </pic:pic>
              </a:graphicData>
            </a:graphic>
          </wp:inline>
        </w:drawing>
      </w:r>
    </w:p>
    <w:p w:rsidR="00A27444" w:rsidRDefault="00A27444">
      <w:pPr>
        <w:spacing w:after="200" w:line="276" w:lineRule="auto"/>
        <w:rPr>
          <w:rFonts w:ascii="Georgia" w:hAnsi="Georgia"/>
          <w:color w:val="000000"/>
        </w:rPr>
      </w:pPr>
      <w:r>
        <w:rPr>
          <w:rFonts w:ascii="Georgia" w:hAnsi="Georgia"/>
          <w:color w:val="000000"/>
        </w:rPr>
        <w:br w:type="page"/>
      </w:r>
    </w:p>
    <w:p w:rsidR="00A56387" w:rsidRDefault="00A56387" w:rsidP="00A56387">
      <w:pPr>
        <w:spacing w:line="330" w:lineRule="atLeast"/>
        <w:rPr>
          <w:rFonts w:ascii="Georgia" w:hAnsi="Georgia"/>
          <w:color w:val="000000"/>
        </w:rPr>
      </w:pPr>
      <w:r>
        <w:rPr>
          <w:rFonts w:ascii="Georgia" w:hAnsi="Georgia"/>
          <w:noProof/>
          <w:color w:val="000000"/>
          <w:lang w:eastAsia="it-IT"/>
        </w:rPr>
        <w:lastRenderedPageBreak/>
        <w:drawing>
          <wp:inline distT="0" distB="0" distL="0" distR="0" wp14:anchorId="22FB030A" wp14:editId="12B05C3F">
            <wp:extent cx="7651699" cy="5622073"/>
            <wp:effectExtent l="0" t="0" r="6985" b="0"/>
            <wp:docPr id="10835" name="Immagine 10835" descr="Electric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Electric Car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53298" cy="5623248"/>
                    </a:xfrm>
                    <a:prstGeom prst="rect">
                      <a:avLst/>
                    </a:prstGeom>
                    <a:noFill/>
                    <a:ln>
                      <a:noFill/>
                    </a:ln>
                  </pic:spPr>
                </pic:pic>
              </a:graphicData>
            </a:graphic>
          </wp:inline>
        </w:drawing>
      </w:r>
    </w:p>
    <w:p w:rsidR="00A56387" w:rsidRDefault="00A56387" w:rsidP="00A56387">
      <w:pPr>
        <w:spacing w:after="200" w:line="276" w:lineRule="auto"/>
        <w:rPr>
          <w:rFonts w:ascii="Georgia" w:hAnsi="Georgia"/>
          <w:color w:val="000000"/>
        </w:rPr>
      </w:pPr>
      <w:r>
        <w:rPr>
          <w:rFonts w:ascii="Georgia" w:hAnsi="Georgia"/>
          <w:color w:val="000000"/>
        </w:rPr>
        <w:br w:type="page"/>
      </w:r>
    </w:p>
    <w:p w:rsidR="00A56387" w:rsidRDefault="00A56387" w:rsidP="00A56387">
      <w:pPr>
        <w:spacing w:line="330" w:lineRule="atLeast"/>
        <w:rPr>
          <w:rFonts w:ascii="Georgia" w:hAnsi="Georgia"/>
          <w:color w:val="000000"/>
        </w:rPr>
      </w:pPr>
      <w:r>
        <w:rPr>
          <w:rFonts w:ascii="Georgia" w:hAnsi="Georgia"/>
          <w:noProof/>
          <w:color w:val="000000"/>
          <w:lang w:eastAsia="it-IT"/>
        </w:rPr>
        <w:lastRenderedPageBreak/>
        <w:drawing>
          <wp:inline distT="0" distB="0" distL="0" distR="0" wp14:anchorId="12CF868D" wp14:editId="3E698266">
            <wp:extent cx="8207654" cy="6045153"/>
            <wp:effectExtent l="0" t="0" r="3175" b="0"/>
            <wp:docPr id="10839" name="Immagine 10839" descr="Electric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Electric Car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12610" cy="6048803"/>
                    </a:xfrm>
                    <a:prstGeom prst="rect">
                      <a:avLst/>
                    </a:prstGeom>
                    <a:noFill/>
                    <a:ln>
                      <a:noFill/>
                    </a:ln>
                  </pic:spPr>
                </pic:pic>
              </a:graphicData>
            </a:graphic>
          </wp:inline>
        </w:drawing>
      </w:r>
    </w:p>
    <w:p w:rsidR="00A56387" w:rsidRDefault="00A56387" w:rsidP="00A56387">
      <w:pPr>
        <w:spacing w:line="330" w:lineRule="atLeast"/>
        <w:rPr>
          <w:rFonts w:ascii="Georgia" w:hAnsi="Georgia"/>
          <w:color w:val="000000"/>
        </w:rPr>
      </w:pPr>
      <w:r>
        <w:rPr>
          <w:rFonts w:ascii="Georgia" w:hAnsi="Georgia"/>
          <w:noProof/>
          <w:color w:val="000000"/>
          <w:lang w:eastAsia="it-IT"/>
        </w:rPr>
        <w:lastRenderedPageBreak/>
        <w:drawing>
          <wp:inline distT="0" distB="0" distL="0" distR="0" wp14:anchorId="70BC5F37" wp14:editId="059DAADC">
            <wp:extent cx="7710220" cy="5641080"/>
            <wp:effectExtent l="0" t="0" r="5080" b="0"/>
            <wp:docPr id="10842" name="Immagine 10842" descr="Electric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Electric Car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711831" cy="5642259"/>
                    </a:xfrm>
                    <a:prstGeom prst="rect">
                      <a:avLst/>
                    </a:prstGeom>
                    <a:noFill/>
                    <a:ln>
                      <a:noFill/>
                    </a:ln>
                  </pic:spPr>
                </pic:pic>
              </a:graphicData>
            </a:graphic>
          </wp:inline>
        </w:drawing>
      </w:r>
    </w:p>
    <w:p w:rsidR="00A56387" w:rsidRDefault="00A56387" w:rsidP="00A56387">
      <w:pPr>
        <w:spacing w:after="200" w:line="276" w:lineRule="auto"/>
      </w:pPr>
      <w:r>
        <w:br w:type="page"/>
      </w:r>
    </w:p>
    <w:p w:rsidR="00C052C2" w:rsidRDefault="00C052C2" w:rsidP="00C052C2">
      <w:pPr>
        <w:shd w:val="clear" w:color="auto" w:fill="FFFFFF"/>
        <w:jc w:val="center"/>
        <w:rPr>
          <w:rFonts w:ascii="Georgia" w:hAnsi="Georgia"/>
          <w:color w:val="262626"/>
          <w:sz w:val="27"/>
          <w:szCs w:val="27"/>
        </w:rPr>
      </w:pPr>
      <w:r>
        <w:rPr>
          <w:rFonts w:ascii="Georgia" w:hAnsi="Georgia"/>
          <w:noProof/>
          <w:color w:val="262626"/>
          <w:sz w:val="27"/>
          <w:szCs w:val="27"/>
          <w:lang w:eastAsia="it-IT"/>
        </w:rPr>
        <w:lastRenderedPageBreak/>
        <w:drawing>
          <wp:inline distT="0" distB="0" distL="0" distR="0" wp14:anchorId="2362C814" wp14:editId="1FA25C78">
            <wp:extent cx="7834045" cy="5314122"/>
            <wp:effectExtent l="0" t="0" r="0" b="1270"/>
            <wp:docPr id="9188" name="Immagine 9188" descr="http://assets.bwbx.io/images/i.XK78mXGeWA/v2/488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assets.bwbx.io/images/i.XK78mXGeWA/v2/488x-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823071" cy="5306678"/>
                    </a:xfrm>
                    <a:prstGeom prst="rect">
                      <a:avLst/>
                    </a:prstGeom>
                    <a:noFill/>
                    <a:ln>
                      <a:noFill/>
                    </a:ln>
                  </pic:spPr>
                </pic:pic>
              </a:graphicData>
            </a:graphic>
          </wp:inline>
        </w:drawing>
      </w:r>
    </w:p>
    <w:p w:rsidR="00DD212F" w:rsidRDefault="00C052C2" w:rsidP="00C052C2">
      <w:pPr>
        <w:jc w:val="center"/>
        <w:rPr>
          <w:lang w:eastAsia="it-IT"/>
        </w:rPr>
      </w:pPr>
      <w:r>
        <w:rPr>
          <w:lang w:eastAsia="it-IT"/>
        </w:rPr>
        <w:br w:type="page"/>
      </w:r>
    </w:p>
    <w:p w:rsidR="00DD212F" w:rsidRDefault="00DD212F">
      <w:pPr>
        <w:spacing w:after="200" w:line="276" w:lineRule="auto"/>
        <w:rPr>
          <w:lang w:eastAsia="it-IT"/>
        </w:rPr>
      </w:pPr>
    </w:p>
    <w:p w:rsidR="00DD212F" w:rsidRDefault="00DD212F" w:rsidP="00C052C2">
      <w:pPr>
        <w:jc w:val="center"/>
        <w:rPr>
          <w:lang w:eastAsia="it-IT"/>
        </w:rPr>
      </w:pPr>
    </w:p>
    <w:tbl>
      <w:tblPr>
        <w:tblStyle w:val="Grigliatabella"/>
        <w:tblW w:w="0" w:type="auto"/>
        <w:tblLook w:val="04A0" w:firstRow="1" w:lastRow="0" w:firstColumn="1" w:lastColumn="0" w:noHBand="0" w:noVBand="1"/>
      </w:tblPr>
      <w:tblGrid>
        <w:gridCol w:w="6616"/>
        <w:gridCol w:w="8170"/>
      </w:tblGrid>
      <w:tr w:rsidR="00DD212F" w:rsidTr="00DD212F">
        <w:tc>
          <w:tcPr>
            <w:tcW w:w="7355" w:type="dxa"/>
          </w:tcPr>
          <w:p w:rsidR="00DD212F" w:rsidRDefault="00DD212F" w:rsidP="00DD212F">
            <w:pPr>
              <w:jc w:val="center"/>
              <w:rPr>
                <w:lang w:eastAsia="it-IT"/>
              </w:rPr>
            </w:pPr>
            <w:r>
              <w:rPr>
                <w:noProof/>
                <w:lang w:eastAsia="it-IT"/>
              </w:rPr>
              <w:drawing>
                <wp:inline distT="0" distB="0" distL="0" distR="0" wp14:anchorId="4FF4DE7D" wp14:editId="00083808">
                  <wp:extent cx="4598320" cy="4173922"/>
                  <wp:effectExtent l="0" t="0" r="0" b="0"/>
                  <wp:docPr id="10550" name="Immagine 10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98629" cy="4174203"/>
                          </a:xfrm>
                          <a:prstGeom prst="rect">
                            <a:avLst/>
                          </a:prstGeom>
                          <a:noFill/>
                          <a:ln>
                            <a:noFill/>
                          </a:ln>
                        </pic:spPr>
                      </pic:pic>
                    </a:graphicData>
                  </a:graphic>
                </wp:inline>
              </w:drawing>
            </w:r>
          </w:p>
          <w:p w:rsidR="00DD212F" w:rsidRDefault="00DD212F" w:rsidP="00C052C2">
            <w:pPr>
              <w:jc w:val="center"/>
              <w:rPr>
                <w:lang w:eastAsia="it-IT"/>
              </w:rPr>
            </w:pPr>
          </w:p>
        </w:tc>
        <w:tc>
          <w:tcPr>
            <w:tcW w:w="7355" w:type="dxa"/>
          </w:tcPr>
          <w:p w:rsidR="00DD212F" w:rsidRDefault="00DD212F" w:rsidP="00DD212F">
            <w:pPr>
              <w:jc w:val="center"/>
              <w:rPr>
                <w:lang w:eastAsia="it-IT"/>
              </w:rPr>
            </w:pPr>
          </w:p>
          <w:p w:rsidR="00DD212F" w:rsidRDefault="00DD212F" w:rsidP="00DD212F">
            <w:pPr>
              <w:jc w:val="center"/>
              <w:rPr>
                <w:lang w:eastAsia="it-IT"/>
              </w:rPr>
            </w:pPr>
          </w:p>
          <w:p w:rsidR="00DD212F" w:rsidRDefault="00DD212F" w:rsidP="00DD212F">
            <w:pPr>
              <w:jc w:val="center"/>
              <w:rPr>
                <w:lang w:eastAsia="it-IT"/>
              </w:rPr>
            </w:pPr>
          </w:p>
          <w:p w:rsidR="00DD212F" w:rsidRDefault="00DD212F" w:rsidP="00DD212F">
            <w:pPr>
              <w:jc w:val="center"/>
              <w:rPr>
                <w:lang w:eastAsia="it-IT"/>
              </w:rPr>
            </w:pPr>
            <w:r>
              <w:rPr>
                <w:noProof/>
                <w:lang w:eastAsia="it-IT"/>
              </w:rPr>
              <w:drawing>
                <wp:inline distT="0" distB="0" distL="0" distR="0" wp14:anchorId="7304B797" wp14:editId="17041D2F">
                  <wp:extent cx="5711825" cy="3220085"/>
                  <wp:effectExtent l="0" t="0" r="3175" b="0"/>
                  <wp:docPr id="8358" name="Immagine 8358" descr="BRIESELANG, GERMANY - SEPTEMBER 04: A worker pushes a cart through shelves lined with goods at an Amazon warehouse on September 4, 2014 in Brieselang, Germany. Germany is online retailer Amazon's second largest market after the USA. Amazon is currently in a standoff with several book publishers over sales conditions and prices for e-books, and hundreds of authors in the US and Europe have written letters in support of the publishers. (Photo by Sean Gallup/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RIESELANG, GERMANY - SEPTEMBER 04: A worker pushes a cart through shelves lined with goods at an Amazon warehouse on September 4, 2014 in Brieselang, Germany. Germany is online retailer Amazon's second largest market after the USA. Amazon is currently in a standoff with several book publishers over sales conditions and prices for e-books, and hundreds of authors in the US and Europe have written letters in support of the publishers. (Photo by Sean Gallup/Getty Image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1825" cy="3220085"/>
                          </a:xfrm>
                          <a:prstGeom prst="rect">
                            <a:avLst/>
                          </a:prstGeom>
                          <a:noFill/>
                          <a:ln>
                            <a:noFill/>
                          </a:ln>
                        </pic:spPr>
                      </pic:pic>
                    </a:graphicData>
                  </a:graphic>
                </wp:inline>
              </w:drawing>
            </w:r>
          </w:p>
          <w:p w:rsidR="00DD212F" w:rsidRDefault="00DD212F" w:rsidP="00DD212F">
            <w:pPr>
              <w:jc w:val="center"/>
              <w:rPr>
                <w:lang w:eastAsia="it-IT"/>
              </w:rPr>
            </w:pPr>
          </w:p>
          <w:p w:rsidR="00DD212F" w:rsidRDefault="00DD212F" w:rsidP="00C052C2">
            <w:pPr>
              <w:jc w:val="center"/>
              <w:rPr>
                <w:lang w:eastAsia="it-IT"/>
              </w:rPr>
            </w:pPr>
          </w:p>
        </w:tc>
      </w:tr>
    </w:tbl>
    <w:p w:rsidR="00DD212F" w:rsidRDefault="00DD212F" w:rsidP="00C052C2">
      <w:pPr>
        <w:jc w:val="center"/>
        <w:rPr>
          <w:lang w:eastAsia="it-IT"/>
        </w:rPr>
      </w:pPr>
    </w:p>
    <w:p w:rsidR="00512CA4" w:rsidRDefault="00512CA4" w:rsidP="005C36A7">
      <w:pPr>
        <w:spacing w:after="200" w:line="276" w:lineRule="auto"/>
        <w:jc w:val="center"/>
        <w:rPr>
          <w:lang w:eastAsia="it-IT"/>
        </w:rPr>
      </w:pPr>
    </w:p>
    <w:tbl>
      <w:tblPr>
        <w:tblStyle w:val="Grigliatabella"/>
        <w:tblpPr w:leftFromText="141" w:rightFromText="141" w:horzAnchor="margin" w:tblpY="1461"/>
        <w:tblW w:w="0" w:type="auto"/>
        <w:tblLook w:val="04A0" w:firstRow="1" w:lastRow="0" w:firstColumn="1" w:lastColumn="0" w:noHBand="0" w:noVBand="1"/>
      </w:tblPr>
      <w:tblGrid>
        <w:gridCol w:w="5152"/>
        <w:gridCol w:w="5368"/>
        <w:gridCol w:w="4266"/>
      </w:tblGrid>
      <w:tr w:rsidR="00C619ED" w:rsidTr="00C619ED">
        <w:tc>
          <w:tcPr>
            <w:tcW w:w="5152" w:type="dxa"/>
          </w:tcPr>
          <w:p w:rsidR="00C619ED" w:rsidRDefault="00C619ED" w:rsidP="00C619ED">
            <w:pPr>
              <w:jc w:val="center"/>
              <w:rPr>
                <w:b/>
                <w:sz w:val="56"/>
                <w:szCs w:val="56"/>
                <w:lang w:eastAsia="it-IT"/>
              </w:rPr>
            </w:pPr>
            <w:r>
              <w:rPr>
                <w:rFonts w:ascii="Arial" w:hAnsi="Arial" w:cs="Arial"/>
                <w:noProof/>
                <w:color w:val="222222"/>
                <w:sz w:val="21"/>
                <w:szCs w:val="21"/>
                <w:lang w:eastAsia="it-IT"/>
              </w:rPr>
              <w:lastRenderedPageBreak/>
              <w:drawing>
                <wp:inline distT="0" distB="0" distL="0" distR="0" wp14:anchorId="3CF241B5" wp14:editId="34CF97B8">
                  <wp:extent cx="2968487" cy="2968487"/>
                  <wp:effectExtent l="0" t="0" r="3810" b="3810"/>
                  <wp:docPr id="96" name="Immagine 96" descr="Sharing economy, un mercato da 28 miliardi di euro l'an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haring economy, un mercato da 28 miliardi di euro l'anno"/>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67405" cy="2967405"/>
                          </a:xfrm>
                          <a:prstGeom prst="rect">
                            <a:avLst/>
                          </a:prstGeom>
                          <a:noFill/>
                          <a:ln>
                            <a:noFill/>
                          </a:ln>
                        </pic:spPr>
                      </pic:pic>
                    </a:graphicData>
                  </a:graphic>
                </wp:inline>
              </w:drawing>
            </w:r>
          </w:p>
        </w:tc>
        <w:tc>
          <w:tcPr>
            <w:tcW w:w="5368" w:type="dxa"/>
          </w:tcPr>
          <w:p w:rsidR="00C619ED" w:rsidRDefault="00C619ED" w:rsidP="00C619ED">
            <w:pPr>
              <w:jc w:val="center"/>
              <w:rPr>
                <w:b/>
                <w:sz w:val="56"/>
                <w:szCs w:val="56"/>
                <w:lang w:eastAsia="it-IT"/>
              </w:rPr>
            </w:pPr>
            <w:r>
              <w:rPr>
                <w:noProof/>
                <w:lang w:eastAsia="it-IT"/>
              </w:rPr>
              <w:drawing>
                <wp:inline distT="0" distB="0" distL="0" distR="0" wp14:anchorId="1AFC34F4" wp14:editId="58883694">
                  <wp:extent cx="3127513" cy="3127513"/>
                  <wp:effectExtent l="0" t="0" r="0" b="0"/>
                  <wp:docPr id="8381" name="Immagine 8381" descr="C:\Users\Riccardo Cappellin\Dropbox\WS\WS gennaio 2012\airb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Riccardo Cappellin\Dropbox\WS\WS gennaio 2012\airbnb.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27812" cy="3127812"/>
                          </a:xfrm>
                          <a:prstGeom prst="rect">
                            <a:avLst/>
                          </a:prstGeom>
                          <a:noFill/>
                          <a:ln>
                            <a:noFill/>
                          </a:ln>
                        </pic:spPr>
                      </pic:pic>
                    </a:graphicData>
                  </a:graphic>
                </wp:inline>
              </w:drawing>
            </w:r>
          </w:p>
        </w:tc>
        <w:tc>
          <w:tcPr>
            <w:tcW w:w="4266" w:type="dxa"/>
          </w:tcPr>
          <w:p w:rsidR="00C619ED" w:rsidRDefault="00C619ED" w:rsidP="00C619ED">
            <w:pPr>
              <w:jc w:val="center"/>
              <w:rPr>
                <w:rFonts w:ascii="Arial" w:hAnsi="Arial" w:cs="Arial"/>
                <w:noProof/>
                <w:color w:val="222222"/>
                <w:sz w:val="21"/>
                <w:szCs w:val="21"/>
              </w:rPr>
            </w:pPr>
          </w:p>
          <w:p w:rsidR="00C619ED" w:rsidRDefault="00C619ED" w:rsidP="00C619ED">
            <w:pPr>
              <w:jc w:val="center"/>
              <w:rPr>
                <w:rFonts w:ascii="Arial" w:hAnsi="Arial" w:cs="Arial"/>
                <w:noProof/>
                <w:color w:val="222222"/>
                <w:sz w:val="21"/>
                <w:szCs w:val="21"/>
              </w:rPr>
            </w:pPr>
          </w:p>
          <w:p w:rsidR="00C619ED" w:rsidRDefault="00C619ED" w:rsidP="00C619ED">
            <w:pPr>
              <w:jc w:val="center"/>
              <w:rPr>
                <w:rFonts w:ascii="Arial" w:hAnsi="Arial" w:cs="Arial"/>
                <w:noProof/>
                <w:color w:val="222222"/>
                <w:sz w:val="21"/>
                <w:szCs w:val="21"/>
              </w:rPr>
            </w:pPr>
          </w:p>
          <w:p w:rsidR="00C619ED" w:rsidRDefault="00C619ED" w:rsidP="00C619ED">
            <w:pPr>
              <w:jc w:val="center"/>
              <w:rPr>
                <w:rFonts w:ascii="Arial" w:hAnsi="Arial" w:cs="Arial"/>
                <w:noProof/>
                <w:color w:val="222222"/>
                <w:sz w:val="21"/>
                <w:szCs w:val="21"/>
              </w:rPr>
            </w:pPr>
          </w:p>
          <w:p w:rsidR="00C619ED" w:rsidRDefault="00C619ED" w:rsidP="00C619ED">
            <w:pPr>
              <w:jc w:val="center"/>
              <w:rPr>
                <w:rFonts w:ascii="Arial" w:hAnsi="Arial" w:cs="Arial"/>
                <w:noProof/>
                <w:color w:val="222222"/>
                <w:sz w:val="21"/>
                <w:szCs w:val="21"/>
              </w:rPr>
            </w:pPr>
            <w:r>
              <w:rPr>
                <w:noProof/>
                <w:lang w:eastAsia="it-IT"/>
              </w:rPr>
              <w:drawing>
                <wp:inline distT="0" distB="0" distL="0" distR="0" wp14:anchorId="7CA29F9B" wp14:editId="05D20755">
                  <wp:extent cx="2567431" cy="1715045"/>
                  <wp:effectExtent l="0" t="0" r="4445" b="0"/>
                  <wp:docPr id="8362" name="Immagine 8362" descr="https://upload.wikimedia.org/wikipedia/commons/8/8f/Coworking_Space_in_Ber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upload.wikimedia.org/wikipedia/commons/8/8f/Coworking_Space_in_Berlin.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74560" cy="1719807"/>
                          </a:xfrm>
                          <a:prstGeom prst="rect">
                            <a:avLst/>
                          </a:prstGeom>
                          <a:noFill/>
                          <a:ln>
                            <a:noFill/>
                          </a:ln>
                        </pic:spPr>
                      </pic:pic>
                    </a:graphicData>
                  </a:graphic>
                </wp:inline>
              </w:drawing>
            </w:r>
          </w:p>
        </w:tc>
      </w:tr>
    </w:tbl>
    <w:p w:rsidR="00512CA4" w:rsidRDefault="00512CA4" w:rsidP="00512CA4">
      <w:pPr>
        <w:jc w:val="center"/>
        <w:rPr>
          <w:b/>
          <w:sz w:val="56"/>
          <w:szCs w:val="56"/>
          <w:lang w:eastAsia="it-IT"/>
        </w:rPr>
      </w:pPr>
    </w:p>
    <w:p w:rsidR="00C619ED" w:rsidRDefault="00C619ED" w:rsidP="00512CA4">
      <w:pPr>
        <w:jc w:val="center"/>
        <w:rPr>
          <w:b/>
          <w:sz w:val="56"/>
          <w:szCs w:val="56"/>
          <w:lang w:eastAsia="it-IT"/>
        </w:rPr>
      </w:pPr>
    </w:p>
    <w:p w:rsidR="00C619ED" w:rsidRDefault="00C619ED" w:rsidP="00512CA4">
      <w:pPr>
        <w:jc w:val="center"/>
        <w:rPr>
          <w:b/>
          <w:sz w:val="56"/>
          <w:szCs w:val="56"/>
          <w:lang w:eastAsia="it-IT"/>
        </w:rPr>
      </w:pPr>
    </w:p>
    <w:p w:rsidR="00C619ED" w:rsidRDefault="00C619ED" w:rsidP="00512CA4">
      <w:pPr>
        <w:jc w:val="center"/>
        <w:rPr>
          <w:b/>
          <w:sz w:val="56"/>
          <w:szCs w:val="56"/>
          <w:lang w:eastAsia="it-IT"/>
        </w:rPr>
      </w:pPr>
    </w:p>
    <w:p w:rsidR="005B4955" w:rsidRDefault="005C36A7" w:rsidP="00512CA4">
      <w:pPr>
        <w:jc w:val="center"/>
        <w:rPr>
          <w:b/>
          <w:sz w:val="56"/>
          <w:szCs w:val="56"/>
          <w:lang w:eastAsia="it-IT"/>
        </w:rPr>
      </w:pPr>
      <w:r w:rsidRPr="00512CA4">
        <w:rPr>
          <w:b/>
          <w:sz w:val="56"/>
          <w:szCs w:val="56"/>
          <w:lang w:eastAsia="it-IT"/>
        </w:rPr>
        <w:t>SHARING ECONOMY</w:t>
      </w:r>
    </w:p>
    <w:p w:rsidR="005B4955" w:rsidRDefault="005B4955">
      <w:pPr>
        <w:spacing w:after="200" w:line="276" w:lineRule="auto"/>
        <w:rPr>
          <w:b/>
          <w:sz w:val="56"/>
          <w:szCs w:val="56"/>
          <w:lang w:eastAsia="it-IT"/>
        </w:rPr>
      </w:pPr>
    </w:p>
    <w:p w:rsidR="005B4955" w:rsidRPr="00124544" w:rsidRDefault="005B4955" w:rsidP="005B4955">
      <w:r w:rsidRPr="00124544">
        <w:rPr>
          <w:noProof/>
          <w:lang w:eastAsia="it-IT"/>
        </w:rPr>
        <w:lastRenderedPageBreak/>
        <w:drawing>
          <wp:inline distT="0" distB="0" distL="0" distR="0" wp14:anchorId="13E11573" wp14:editId="3D008AA2">
            <wp:extent cx="8879551" cy="4996070"/>
            <wp:effectExtent l="0" t="0" r="0" b="0"/>
            <wp:docPr id="8992" name="Immagine 8992" descr="Milano, Porta Romana smart: e-bike e lampioni intelligenti, sarà quartiere a emissioni z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Milano, Porta Romana smart: e-bike e lampioni intelligenti, sarà quartiere a emissioni zero"/>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93628" cy="5003990"/>
                    </a:xfrm>
                    <a:prstGeom prst="rect">
                      <a:avLst/>
                    </a:prstGeom>
                    <a:noFill/>
                    <a:ln>
                      <a:noFill/>
                    </a:ln>
                  </pic:spPr>
                </pic:pic>
              </a:graphicData>
            </a:graphic>
          </wp:inline>
        </w:drawing>
      </w:r>
    </w:p>
    <w:p w:rsidR="005C36A7" w:rsidRPr="00512CA4" w:rsidRDefault="005C36A7" w:rsidP="00512CA4">
      <w:pPr>
        <w:jc w:val="center"/>
        <w:rPr>
          <w:b/>
          <w:sz w:val="56"/>
          <w:szCs w:val="56"/>
          <w:lang w:eastAsia="it-IT"/>
        </w:rPr>
      </w:pPr>
    </w:p>
    <w:p w:rsidR="002A2D93" w:rsidRPr="00915704" w:rsidRDefault="002A2D93" w:rsidP="002A2D93">
      <w:pPr>
        <w:spacing w:after="200" w:line="276" w:lineRule="auto"/>
        <w:rPr>
          <w:rFonts w:eastAsia="Times New Roman"/>
          <w:sz w:val="20"/>
          <w:szCs w:val="20"/>
          <w:lang w:eastAsia="it-IT"/>
        </w:rPr>
      </w:pPr>
      <w:r>
        <w:rPr>
          <w:lang w:eastAsia="it-IT"/>
        </w:rPr>
        <w:object w:dxaOrig="12165" w:dyaOrig="5859">
          <v:shape id="_x0000_i1029" type="#_x0000_t75" style="width:608.25pt;height:292.95pt" o:ole="">
            <v:imagedata r:id="rId39" o:title=""/>
          </v:shape>
          <o:OLEObject Type="Embed" ProgID="Word.Document.12" ShapeID="_x0000_i1029" DrawAspect="Content" ObjectID="_1537093073" r:id="rId40">
            <o:FieldCodes>\s</o:FieldCodes>
          </o:OLEObject>
        </w:object>
      </w:r>
    </w:p>
    <w:p w:rsidR="002A2D93" w:rsidRPr="00915704" w:rsidRDefault="002A2D93" w:rsidP="002A2D93">
      <w:pPr>
        <w:rPr>
          <w:rFonts w:eastAsia="Times New Roman"/>
          <w:sz w:val="20"/>
          <w:szCs w:val="20"/>
          <w:lang w:eastAsia="it-IT"/>
        </w:rPr>
      </w:pPr>
    </w:p>
    <w:p w:rsidR="002A2D93" w:rsidRPr="00915704" w:rsidRDefault="002A2D93" w:rsidP="002A2D93">
      <w:pPr>
        <w:jc w:val="both"/>
        <w:rPr>
          <w:rFonts w:eastAsia="Times New Roman"/>
          <w:sz w:val="32"/>
          <w:szCs w:val="32"/>
          <w:lang w:val="en-GB" w:eastAsia="it-IT"/>
        </w:rPr>
      </w:pPr>
      <w:r w:rsidRPr="00915704">
        <w:rPr>
          <w:rFonts w:eastAsia="Times New Roman"/>
          <w:sz w:val="32"/>
          <w:szCs w:val="32"/>
          <w:lang w:val="en-GB" w:eastAsia="it-IT"/>
        </w:rPr>
        <w:t xml:space="preserve">The sequence of many different </w:t>
      </w:r>
      <w:r w:rsidRPr="00915704">
        <w:rPr>
          <w:rFonts w:eastAsia="Times New Roman"/>
          <w:b/>
          <w:sz w:val="32"/>
          <w:szCs w:val="32"/>
          <w:lang w:val="en-GB" w:eastAsia="it-IT"/>
        </w:rPr>
        <w:t>innovation waves</w:t>
      </w:r>
      <w:r>
        <w:rPr>
          <w:rFonts w:eastAsia="Times New Roman"/>
          <w:sz w:val="32"/>
          <w:szCs w:val="32"/>
          <w:lang w:val="en-GB" w:eastAsia="it-IT"/>
        </w:rPr>
        <w:t xml:space="preserve"> as indicated by</w:t>
      </w:r>
      <w:r w:rsidRPr="00915704">
        <w:rPr>
          <w:rFonts w:eastAsia="Times New Roman"/>
          <w:sz w:val="32"/>
          <w:szCs w:val="32"/>
          <w:lang w:val="en-GB" w:eastAsia="it-IT"/>
        </w:rPr>
        <w:t xml:space="preserve"> the product life cycle model determines a continuous increases of </w:t>
      </w:r>
      <w:proofErr w:type="spellStart"/>
      <w:r w:rsidRPr="00915704">
        <w:rPr>
          <w:rFonts w:eastAsia="Times New Roman"/>
          <w:sz w:val="32"/>
          <w:szCs w:val="32"/>
          <w:lang w:val="en-GB" w:eastAsia="it-IT"/>
        </w:rPr>
        <w:t>labor</w:t>
      </w:r>
      <w:proofErr w:type="spellEnd"/>
      <w:r w:rsidRPr="00915704">
        <w:rPr>
          <w:rFonts w:eastAsia="Times New Roman"/>
          <w:sz w:val="32"/>
          <w:szCs w:val="32"/>
          <w:lang w:val="en-GB" w:eastAsia="it-IT"/>
        </w:rPr>
        <w:t xml:space="preserve"> productivity, of wages and incomes and therefore also of the internal demand.</w:t>
      </w:r>
    </w:p>
    <w:p w:rsidR="002A2D93" w:rsidRPr="00915704" w:rsidRDefault="002A2D93" w:rsidP="002A2D93">
      <w:pPr>
        <w:jc w:val="both"/>
        <w:rPr>
          <w:rFonts w:eastAsia="Times New Roman"/>
          <w:sz w:val="32"/>
          <w:szCs w:val="32"/>
          <w:lang w:val="en-GB" w:eastAsia="it-IT"/>
        </w:rPr>
      </w:pPr>
    </w:p>
    <w:p w:rsidR="002A2D93" w:rsidRPr="00915704" w:rsidRDefault="002A2D93" w:rsidP="002A2D93">
      <w:pPr>
        <w:jc w:val="both"/>
        <w:rPr>
          <w:rFonts w:eastAsia="Times New Roman"/>
          <w:sz w:val="32"/>
          <w:szCs w:val="32"/>
          <w:lang w:val="en-GB" w:eastAsia="it-IT"/>
        </w:rPr>
      </w:pPr>
      <w:proofErr w:type="gramStart"/>
      <w:r w:rsidRPr="00915704">
        <w:rPr>
          <w:rFonts w:eastAsia="Times New Roman"/>
          <w:sz w:val="32"/>
          <w:szCs w:val="32"/>
          <w:lang w:val="en-GB" w:eastAsia="it-IT"/>
        </w:rPr>
        <w:t>However</w:t>
      </w:r>
      <w:proofErr w:type="gramEnd"/>
      <w:r w:rsidRPr="00915704">
        <w:rPr>
          <w:rFonts w:eastAsia="Times New Roman"/>
          <w:sz w:val="32"/>
          <w:szCs w:val="32"/>
          <w:lang w:val="en-GB" w:eastAsia="it-IT"/>
        </w:rPr>
        <w:t xml:space="preserve"> the development of these new sectors </w:t>
      </w:r>
      <w:r w:rsidRPr="00915704">
        <w:rPr>
          <w:rFonts w:eastAsia="Times New Roman"/>
          <w:b/>
          <w:sz w:val="32"/>
          <w:szCs w:val="32"/>
          <w:lang w:val="en-GB" w:eastAsia="it-IT"/>
        </w:rPr>
        <w:t>requires major investments and various forms of financing</w:t>
      </w:r>
      <w:r w:rsidRPr="00915704">
        <w:rPr>
          <w:rFonts w:eastAsia="Times New Roman"/>
          <w:sz w:val="32"/>
          <w:szCs w:val="32"/>
          <w:lang w:val="en-GB" w:eastAsia="it-IT"/>
        </w:rPr>
        <w:t>: public and venture capital in early stage, equity and bank credit in the development phase.</w:t>
      </w:r>
    </w:p>
    <w:p w:rsidR="002A2D93" w:rsidRPr="00915704" w:rsidRDefault="002A2D93" w:rsidP="002A2D93">
      <w:pPr>
        <w:jc w:val="both"/>
        <w:rPr>
          <w:rFonts w:eastAsia="Times New Roman"/>
          <w:sz w:val="32"/>
          <w:szCs w:val="32"/>
          <w:lang w:val="en-GB" w:eastAsia="it-IT"/>
        </w:rPr>
      </w:pPr>
    </w:p>
    <w:p w:rsidR="002A2D93" w:rsidRDefault="002A2D93" w:rsidP="002A2D93">
      <w:pPr>
        <w:jc w:val="both"/>
        <w:rPr>
          <w:lang w:val="en-GB"/>
        </w:rPr>
      </w:pPr>
      <w:r w:rsidRPr="00915704">
        <w:rPr>
          <w:rFonts w:eastAsia="Times New Roman"/>
          <w:sz w:val="32"/>
          <w:szCs w:val="32"/>
          <w:lang w:val="en-GB" w:eastAsia="it-IT"/>
        </w:rPr>
        <w:t xml:space="preserve">Corporation have </w:t>
      </w:r>
      <w:proofErr w:type="gramStart"/>
      <w:r w:rsidRPr="00915704">
        <w:rPr>
          <w:rFonts w:eastAsia="Times New Roman"/>
          <w:sz w:val="32"/>
          <w:szCs w:val="32"/>
          <w:lang w:val="en-GB" w:eastAsia="it-IT"/>
        </w:rPr>
        <w:t xml:space="preserve">to decide whether </w:t>
      </w:r>
      <w:r w:rsidRPr="00915704">
        <w:rPr>
          <w:rFonts w:eastAsia="Times New Roman"/>
          <w:b/>
          <w:sz w:val="32"/>
          <w:szCs w:val="32"/>
          <w:lang w:val="en-GB" w:eastAsia="it-IT"/>
        </w:rPr>
        <w:t>rationalize existing productions and to disinvest</w:t>
      </w:r>
      <w:r w:rsidRPr="00915704">
        <w:rPr>
          <w:rFonts w:eastAsia="Times New Roman"/>
          <w:sz w:val="32"/>
          <w:szCs w:val="32"/>
          <w:lang w:val="en-GB" w:eastAsia="it-IT"/>
        </w:rPr>
        <w:t xml:space="preserve"> or to </w:t>
      </w:r>
      <w:r w:rsidRPr="00915704">
        <w:rPr>
          <w:rFonts w:eastAsia="Times New Roman"/>
          <w:b/>
          <w:sz w:val="32"/>
          <w:szCs w:val="32"/>
          <w:lang w:val="en-GB" w:eastAsia="it-IT"/>
        </w:rPr>
        <w:t>create spin-off and reconvert</w:t>
      </w:r>
      <w:r w:rsidRPr="00915704">
        <w:rPr>
          <w:rFonts w:eastAsia="Times New Roman"/>
          <w:sz w:val="32"/>
          <w:szCs w:val="32"/>
          <w:lang w:val="en-GB" w:eastAsia="it-IT"/>
        </w:rPr>
        <w:t xml:space="preserve"> to new productions, which require more investments</w:t>
      </w:r>
      <w:proofErr w:type="gramEnd"/>
      <w:r w:rsidRPr="00915704">
        <w:rPr>
          <w:rFonts w:eastAsia="Times New Roman"/>
          <w:sz w:val="32"/>
          <w:szCs w:val="32"/>
          <w:lang w:val="en-GB" w:eastAsia="it-IT"/>
        </w:rPr>
        <w:t xml:space="preserve">.  </w:t>
      </w:r>
    </w:p>
    <w:p w:rsidR="002A2D93" w:rsidRDefault="002A2D93" w:rsidP="002A2D93">
      <w:pPr>
        <w:spacing w:after="200" w:line="276" w:lineRule="auto"/>
        <w:rPr>
          <w:rFonts w:ascii="Arial" w:hAnsi="Arial" w:cs="Arial"/>
          <w:color w:val="333333"/>
          <w:sz w:val="44"/>
          <w:szCs w:val="44"/>
          <w:lang w:val="en-GB"/>
        </w:rPr>
      </w:pPr>
    </w:p>
    <w:p w:rsidR="002A2D93" w:rsidRDefault="002A2D93" w:rsidP="002A2D93">
      <w:pPr>
        <w:spacing w:after="200" w:line="276" w:lineRule="auto"/>
        <w:rPr>
          <w:rFonts w:ascii="Arial" w:hAnsi="Arial" w:cs="Arial"/>
          <w:color w:val="333333"/>
          <w:sz w:val="44"/>
          <w:szCs w:val="44"/>
          <w:lang w:val="en-GB"/>
        </w:rPr>
      </w:pPr>
      <w:r>
        <w:rPr>
          <w:rFonts w:ascii="Arial" w:hAnsi="Arial" w:cs="Arial"/>
          <w:color w:val="333333"/>
          <w:sz w:val="44"/>
          <w:szCs w:val="44"/>
          <w:lang w:val="en-GB"/>
        </w:rPr>
        <w:object w:dxaOrig="15780" w:dyaOrig="7500">
          <v:shape id="_x0000_i1030" type="#_x0000_t75" style="width:789pt;height:375pt" o:ole="">
            <v:imagedata r:id="rId41" o:title=""/>
          </v:shape>
          <o:OLEObject Type="Embed" ProgID="Word.Document.12" ShapeID="_x0000_i1030" DrawAspect="Content" ObjectID="_1537093074" r:id="rId42">
            <o:FieldCodes>\s</o:FieldCodes>
          </o:OLEObject>
        </w:object>
      </w:r>
      <w:r>
        <w:rPr>
          <w:rFonts w:ascii="Arial" w:hAnsi="Arial" w:cs="Arial"/>
          <w:color w:val="333333"/>
          <w:sz w:val="44"/>
          <w:szCs w:val="44"/>
          <w:lang w:val="en-GB"/>
        </w:rPr>
        <w:br w:type="page"/>
      </w:r>
    </w:p>
    <w:p w:rsidR="002A2D93" w:rsidRPr="00B234DE" w:rsidRDefault="002A2D93" w:rsidP="002A2D93">
      <w:pPr>
        <w:rPr>
          <w:rFonts w:ascii="Arial" w:hAnsi="Arial" w:cs="Arial"/>
          <w:b/>
          <w:color w:val="333333"/>
          <w:sz w:val="44"/>
          <w:szCs w:val="44"/>
        </w:rPr>
      </w:pPr>
      <w:r>
        <w:rPr>
          <w:rFonts w:ascii="Arial" w:hAnsi="Arial" w:cs="Arial"/>
          <w:noProof/>
          <w:color w:val="000000"/>
          <w:sz w:val="48"/>
          <w:szCs w:val="48"/>
          <w:lang w:val="en-GB" w:eastAsia="it-IT"/>
        </w:rPr>
        <w:object w:dxaOrig="13051" w:dyaOrig="9261">
          <v:shape id="_x0000_i1031" type="#_x0000_t75" style="width:652.55pt;height:463.05pt" o:ole="">
            <v:imagedata r:id="rId43" o:title=""/>
          </v:shape>
          <o:OLEObject Type="Embed" ProgID="Word.Document.12" ShapeID="_x0000_i1031" DrawAspect="Content" ObjectID="_1537093075" r:id="rId44">
            <o:FieldCodes>\s</o:FieldCodes>
          </o:OLEObject>
        </w:object>
      </w:r>
      <w:r>
        <w:rPr>
          <w:rFonts w:ascii="Arial" w:hAnsi="Arial" w:cs="Arial"/>
          <w:noProof/>
          <w:color w:val="000000"/>
          <w:sz w:val="48"/>
          <w:szCs w:val="48"/>
          <w:lang w:val="en-GB" w:eastAsia="it-IT"/>
        </w:rPr>
        <w:object w:dxaOrig="14572" w:dyaOrig="9240">
          <v:shape id="_x0000_i1032" type="#_x0000_t75" style="width:728.6pt;height:462pt" o:ole="">
            <v:imagedata r:id="rId45" o:title=""/>
          </v:shape>
          <o:OLEObject Type="Embed" ProgID="Word.Document.12" ShapeID="_x0000_i1032" DrawAspect="Content" ObjectID="_1537093076" r:id="rId46">
            <o:FieldCodes>\s</o:FieldCodes>
          </o:OLEObject>
        </w:object>
      </w:r>
      <w:r>
        <w:rPr>
          <w:rFonts w:ascii="Arial" w:hAnsi="Arial" w:cs="Arial"/>
          <w:b/>
          <w:color w:val="333333"/>
          <w:sz w:val="44"/>
          <w:szCs w:val="44"/>
        </w:rPr>
        <w:object w:dxaOrig="14610" w:dyaOrig="8193">
          <v:shape id="_x0000_i1033" type="#_x0000_t75" style="width:741.45pt;height:409.65pt" o:ole="">
            <v:imagedata r:id="rId47" o:title=""/>
          </v:shape>
          <o:OLEObject Type="Embed" ProgID="Word.Document.12" ShapeID="_x0000_i1033" DrawAspect="Content" ObjectID="_1537093077" r:id="rId48">
            <o:FieldCodes>\s</o:FieldCodes>
          </o:OLEObject>
        </w:object>
      </w:r>
    </w:p>
    <w:p w:rsidR="002A2D93" w:rsidRDefault="002A2D93" w:rsidP="002A2D93">
      <w:pPr>
        <w:spacing w:after="200" w:line="276" w:lineRule="auto"/>
        <w:rPr>
          <w:rFonts w:ascii="Arial" w:hAnsi="Arial" w:cs="Arial"/>
          <w:noProof/>
          <w:color w:val="000000"/>
          <w:sz w:val="48"/>
          <w:szCs w:val="48"/>
          <w:lang w:val="en-GB" w:eastAsia="it-IT"/>
        </w:rPr>
      </w:pPr>
    </w:p>
    <w:p w:rsidR="000870DB" w:rsidRPr="00E94BC9" w:rsidRDefault="000870DB" w:rsidP="000870DB">
      <w:pPr>
        <w:rPr>
          <w:rFonts w:ascii="Arial" w:hAnsi="Arial" w:cs="Arial"/>
          <w:b/>
          <w:sz w:val="36"/>
          <w:szCs w:val="36"/>
          <w:lang w:val="en-GB"/>
        </w:rPr>
      </w:pPr>
      <w:r w:rsidRPr="005C7F3A">
        <w:rPr>
          <w:rFonts w:ascii="Arial" w:hAnsi="Arial" w:cs="Arial"/>
          <w:b/>
          <w:noProof/>
          <w:sz w:val="36"/>
          <w:szCs w:val="36"/>
          <w:lang w:eastAsia="it-IT"/>
        </w:rPr>
        <w:lastRenderedPageBreak/>
        <mc:AlternateContent>
          <mc:Choice Requires="wps">
            <w:drawing>
              <wp:anchor distT="0" distB="0" distL="114300" distR="114300" simplePos="0" relativeHeight="251870208" behindDoc="0" locked="0" layoutInCell="1" allowOverlap="1" wp14:anchorId="581F03D5" wp14:editId="38E2F4A5">
                <wp:simplePos x="0" y="0"/>
                <wp:positionH relativeFrom="column">
                  <wp:posOffset>1952625</wp:posOffset>
                </wp:positionH>
                <wp:positionV relativeFrom="paragraph">
                  <wp:posOffset>37020</wp:posOffset>
                </wp:positionV>
                <wp:extent cx="5387340" cy="1403985"/>
                <wp:effectExtent l="0" t="0" r="0" b="0"/>
                <wp:wrapNone/>
                <wp:docPr id="836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7340" cy="1403985"/>
                        </a:xfrm>
                        <a:prstGeom prst="rect">
                          <a:avLst/>
                        </a:prstGeom>
                        <a:noFill/>
                        <a:ln w="9525">
                          <a:noFill/>
                          <a:miter lim="800000"/>
                          <a:headEnd/>
                          <a:tailEnd/>
                        </a:ln>
                      </wps:spPr>
                      <wps:txbx>
                        <w:txbxContent>
                          <w:p w:rsidR="000870DB" w:rsidRPr="005B53E8" w:rsidRDefault="000870DB" w:rsidP="000870DB">
                            <w:pPr>
                              <w:jc w:val="center"/>
                              <w:rPr>
                                <w:b/>
                                <w:sz w:val="44"/>
                                <w:szCs w:val="44"/>
                              </w:rPr>
                            </w:pPr>
                            <w:r>
                              <w:rPr>
                                <w:b/>
                                <w:sz w:val="44"/>
                                <w:szCs w:val="44"/>
                              </w:rPr>
                              <w:t>INNOVATION - INVESTMENTS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153.75pt;margin-top:2.9pt;width:424.2pt;height:110.55pt;z-index:251870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" filled="f" stroked="f">
                <v:textbox style="mso-fit-shape-to-text:t">
                  <w:txbxContent>
                    <w:p w:rsidR="000870DB" w:rsidRPr="005B53E8" w:rsidRDefault="000870DB" w:rsidP="000870DB">
                      <w:pPr>
                        <w:jc w:val="center"/>
                        <w:rPr>
                          <w:b/>
                          <w:sz w:val="44"/>
                          <w:szCs w:val="44"/>
                        </w:rPr>
                      </w:pPr>
                      <w:r>
                        <w:rPr>
                          <w:b/>
                          <w:sz w:val="44"/>
                          <w:szCs w:val="44"/>
                        </w:rPr>
                        <w:t>INNOVATION - INVESTMENTS</w:t>
                      </w:r>
                    </w:p>
                  </w:txbxContent>
                </v:textbox>
              </v:shape>
            </w:pict>
          </mc:Fallback>
        </mc:AlternateContent>
      </w:r>
    </w:p>
    <w:p w:rsidR="000870DB" w:rsidRPr="00E94BC9" w:rsidRDefault="000870DB" w:rsidP="000870DB">
      <w:pPr>
        <w:rPr>
          <w:rFonts w:ascii="Arial" w:hAnsi="Arial" w:cs="Arial"/>
          <w:b/>
          <w:sz w:val="36"/>
          <w:szCs w:val="36"/>
          <w:lang w:val="en-GB"/>
        </w:rPr>
      </w:pPr>
      <w:r w:rsidRPr="005C7F3A">
        <w:rPr>
          <w:rFonts w:ascii="Arial" w:hAnsi="Arial" w:cs="Arial"/>
          <w:b/>
          <w:noProof/>
          <w:sz w:val="36"/>
          <w:szCs w:val="36"/>
          <w:lang w:eastAsia="it-IT"/>
        </w:rPr>
        <mc:AlternateContent>
          <mc:Choice Requires="wps">
            <w:drawing>
              <wp:anchor distT="0" distB="0" distL="114300" distR="114300" simplePos="0" relativeHeight="251880448" behindDoc="0" locked="0" layoutInCell="1" allowOverlap="1" wp14:anchorId="75D037DA" wp14:editId="4FFBA533">
                <wp:simplePos x="0" y="0"/>
                <wp:positionH relativeFrom="column">
                  <wp:posOffset>5223510</wp:posOffset>
                </wp:positionH>
                <wp:positionV relativeFrom="paragraph">
                  <wp:posOffset>189230</wp:posOffset>
                </wp:positionV>
                <wp:extent cx="1563370" cy="1227455"/>
                <wp:effectExtent l="19050" t="19050" r="55880" b="48895"/>
                <wp:wrapNone/>
                <wp:docPr id="8365" name="Connettore 2 8365"/>
                <wp:cNvGraphicFramePr/>
                <a:graphic xmlns:a="http://schemas.openxmlformats.org/drawingml/2006/main">
                  <a:graphicData uri="http://schemas.microsoft.com/office/word/2010/wordprocessingShape">
                    <wps:wsp>
                      <wps:cNvCnPr/>
                      <wps:spPr>
                        <a:xfrm>
                          <a:off x="0" y="0"/>
                          <a:ext cx="1563370" cy="122745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Connettore 2 8365" o:spid="_x0000_s1026" type="#_x0000_t32" style="position:absolute;margin-left:411.3pt;margin-top:14.9pt;width:123.1pt;height:96.6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" strokecolor="black [3213]" strokeweight="3pt">
                <v:stroke endarrow="block"/>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76352" behindDoc="0" locked="0" layoutInCell="1" allowOverlap="1" wp14:anchorId="03FD6AE0" wp14:editId="2BF9C295">
                <wp:simplePos x="0" y="0"/>
                <wp:positionH relativeFrom="column">
                  <wp:posOffset>1982470</wp:posOffset>
                </wp:positionH>
                <wp:positionV relativeFrom="paragraph">
                  <wp:posOffset>189230</wp:posOffset>
                </wp:positionV>
                <wp:extent cx="1544320" cy="990600"/>
                <wp:effectExtent l="19050" t="38100" r="36830" b="19050"/>
                <wp:wrapNone/>
                <wp:docPr id="8366" name="Connettore 2 8366"/>
                <wp:cNvGraphicFramePr/>
                <a:graphic xmlns:a="http://schemas.openxmlformats.org/drawingml/2006/main">
                  <a:graphicData uri="http://schemas.microsoft.com/office/word/2010/wordprocessingShape">
                    <wps:wsp>
                      <wps:cNvCnPr/>
                      <wps:spPr>
                        <a:xfrm flipV="1">
                          <a:off x="0" y="0"/>
                          <a:ext cx="1544320" cy="9906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onnettore 2 8366" o:spid="_x0000_s1026" type="#_x0000_t32" style="position:absolute;margin-left:156.1pt;margin-top:14.9pt;width:121.6pt;height:78pt;flip:y;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" strokecolor="black [3213]" strokeweight="3pt">
                <v:stroke endarrow="block"/>
              </v:shape>
            </w:pict>
          </mc:Fallback>
        </mc:AlternateContent>
      </w:r>
    </w:p>
    <w:p w:rsidR="000870DB" w:rsidRPr="00E94BC9" w:rsidRDefault="000870DB" w:rsidP="000870DB">
      <w:pPr>
        <w:rPr>
          <w:rFonts w:ascii="Arial" w:hAnsi="Arial" w:cs="Arial"/>
          <w:b/>
          <w:sz w:val="36"/>
          <w:szCs w:val="36"/>
          <w:lang w:val="en-GB"/>
        </w:rPr>
      </w:pPr>
      <w:r w:rsidRPr="005C7F3A">
        <w:rPr>
          <w:rFonts w:ascii="Arial" w:hAnsi="Arial" w:cs="Arial"/>
          <w:b/>
          <w:noProof/>
          <w:sz w:val="36"/>
          <w:szCs w:val="36"/>
          <w:lang w:eastAsia="it-IT"/>
        </w:rPr>
        <mc:AlternateContent>
          <mc:Choice Requires="wps">
            <w:drawing>
              <wp:anchor distT="0" distB="0" distL="114300" distR="114300" simplePos="0" relativeHeight="251886592" behindDoc="0" locked="0" layoutInCell="1" allowOverlap="1" wp14:anchorId="27AA923E" wp14:editId="55B90C45">
                <wp:simplePos x="0" y="0"/>
                <wp:positionH relativeFrom="column">
                  <wp:posOffset>4455795</wp:posOffset>
                </wp:positionH>
                <wp:positionV relativeFrom="paragraph">
                  <wp:posOffset>60135</wp:posOffset>
                </wp:positionV>
                <wp:extent cx="0" cy="5047013"/>
                <wp:effectExtent l="95250" t="0" r="57150" b="39370"/>
                <wp:wrapNone/>
                <wp:docPr id="8367" name="Connettore 2 8367"/>
                <wp:cNvGraphicFramePr/>
                <a:graphic xmlns:a="http://schemas.openxmlformats.org/drawingml/2006/main">
                  <a:graphicData uri="http://schemas.microsoft.com/office/word/2010/wordprocessingShape">
                    <wps:wsp>
                      <wps:cNvCnPr/>
                      <wps:spPr>
                        <a:xfrm>
                          <a:off x="0" y="0"/>
                          <a:ext cx="0" cy="5047013"/>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67" o:spid="_x0000_s1026" type="#_x0000_t32" style="position:absolute;margin-left:350.85pt;margin-top:4.75pt;width:0;height:397.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" strokecolor="black [3213]" strokeweight="3pt">
                <v:stroke endarrow="block"/>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84544" behindDoc="0" locked="0" layoutInCell="1" allowOverlap="1" wp14:anchorId="3718924D" wp14:editId="44B168A4">
                <wp:simplePos x="0" y="0"/>
                <wp:positionH relativeFrom="column">
                  <wp:posOffset>2168814</wp:posOffset>
                </wp:positionH>
                <wp:positionV relativeFrom="paragraph">
                  <wp:posOffset>42603</wp:posOffset>
                </wp:positionV>
                <wp:extent cx="2011680" cy="3605645"/>
                <wp:effectExtent l="19050" t="38100" r="45720" b="13970"/>
                <wp:wrapNone/>
                <wp:docPr id="8368" name="Connettore 2 8368"/>
                <wp:cNvGraphicFramePr/>
                <a:graphic xmlns:a="http://schemas.openxmlformats.org/drawingml/2006/main">
                  <a:graphicData uri="http://schemas.microsoft.com/office/word/2010/wordprocessingShape">
                    <wps:wsp>
                      <wps:cNvCnPr/>
                      <wps:spPr>
                        <a:xfrm flipV="1">
                          <a:off x="0" y="0"/>
                          <a:ext cx="2011680" cy="360564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68" o:spid="_x0000_s1026" type="#_x0000_t32" style="position:absolute;margin-left:170.75pt;margin-top:3.35pt;width:158.4pt;height:283.9pt;flip: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" strokecolor="black [3213]" strokeweight="3pt">
                <v:stroke endarrow="block"/>
              </v:shape>
            </w:pict>
          </mc:Fallback>
        </mc:AlternateContent>
      </w:r>
    </w:p>
    <w:p w:rsidR="000870DB" w:rsidRPr="00E94BC9" w:rsidRDefault="000870DB" w:rsidP="000870DB">
      <w:pPr>
        <w:rPr>
          <w:rFonts w:ascii="Arial" w:hAnsi="Arial" w:cs="Arial"/>
          <w:b/>
          <w:sz w:val="36"/>
          <w:szCs w:val="36"/>
          <w:lang w:val="en-GB"/>
        </w:rPr>
      </w:pPr>
    </w:p>
    <w:p w:rsidR="000870DB" w:rsidRPr="00E94BC9" w:rsidRDefault="000870DB" w:rsidP="000870DB">
      <w:pPr>
        <w:rPr>
          <w:rFonts w:ascii="Arial" w:hAnsi="Arial" w:cs="Arial"/>
          <w:b/>
          <w:sz w:val="36"/>
          <w:szCs w:val="36"/>
          <w:lang w:val="en-GB"/>
        </w:rPr>
      </w:pPr>
    </w:p>
    <w:p w:rsidR="000870DB" w:rsidRPr="00E94BC9" w:rsidRDefault="000870DB" w:rsidP="000870DB">
      <w:pPr>
        <w:rPr>
          <w:rFonts w:ascii="Arial" w:hAnsi="Arial" w:cs="Arial"/>
          <w:b/>
          <w:sz w:val="36"/>
          <w:szCs w:val="36"/>
          <w:lang w:val="en-GB"/>
        </w:rPr>
      </w:pPr>
      <w:r w:rsidRPr="005C7F3A">
        <w:rPr>
          <w:rFonts w:ascii="Arial" w:hAnsi="Arial" w:cs="Arial"/>
          <w:b/>
          <w:noProof/>
          <w:sz w:val="36"/>
          <w:szCs w:val="36"/>
          <w:lang w:eastAsia="it-IT"/>
        </w:rPr>
        <mc:AlternateContent>
          <mc:Choice Requires="wps">
            <w:drawing>
              <wp:anchor distT="0" distB="0" distL="114300" distR="114300" simplePos="0" relativeHeight="251871232" behindDoc="0" locked="0" layoutInCell="1" allowOverlap="1" wp14:anchorId="65083F28" wp14:editId="086BCABC">
                <wp:simplePos x="0" y="0"/>
                <wp:positionH relativeFrom="column">
                  <wp:posOffset>6701790</wp:posOffset>
                </wp:positionH>
                <wp:positionV relativeFrom="paragraph">
                  <wp:posOffset>16279</wp:posOffset>
                </wp:positionV>
                <wp:extent cx="2767965" cy="1403985"/>
                <wp:effectExtent l="0" t="0" r="0" b="0"/>
                <wp:wrapNone/>
                <wp:docPr id="836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965" cy="1403985"/>
                        </a:xfrm>
                        <a:prstGeom prst="rect">
                          <a:avLst/>
                        </a:prstGeom>
                        <a:noFill/>
                        <a:ln w="9525">
                          <a:noFill/>
                          <a:miter lim="800000"/>
                          <a:headEnd/>
                          <a:tailEnd/>
                        </a:ln>
                      </wps:spPr>
                      <wps:txbx>
                        <w:txbxContent>
                          <w:p w:rsidR="000870DB" w:rsidRDefault="000870DB" w:rsidP="000870DB">
                            <w:pPr>
                              <w:jc w:val="center"/>
                              <w:rPr>
                                <w:b/>
                                <w:sz w:val="44"/>
                                <w:szCs w:val="44"/>
                              </w:rPr>
                            </w:pPr>
                            <w:r>
                              <w:rPr>
                                <w:b/>
                                <w:sz w:val="44"/>
                                <w:szCs w:val="44"/>
                              </w:rPr>
                              <w:t>PRODUCTIVITY -</w:t>
                            </w:r>
                          </w:p>
                          <w:p w:rsidR="000870DB" w:rsidRPr="005B53E8" w:rsidRDefault="000870DB" w:rsidP="000870DB">
                            <w:pPr>
                              <w:jc w:val="center"/>
                              <w:rPr>
                                <w:b/>
                                <w:sz w:val="44"/>
                                <w:szCs w:val="44"/>
                              </w:rPr>
                            </w:pPr>
                            <w:r>
                              <w:rPr>
                                <w:b/>
                                <w:sz w:val="44"/>
                                <w:szCs w:val="44"/>
                              </w:rPr>
                              <w:t>EMPLOYMENT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527.7pt;margin-top:1.3pt;width:217.95pt;height:110.55pt;z-index:2518712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" filled="f" stroked="f">
                <v:textbox style="mso-fit-shape-to-text:t">
                  <w:txbxContent>
                    <w:p w:rsidR="000870DB" w:rsidRDefault="000870DB" w:rsidP="000870DB">
                      <w:pPr>
                        <w:jc w:val="center"/>
                        <w:rPr>
                          <w:b/>
                          <w:sz w:val="44"/>
                          <w:szCs w:val="44"/>
                        </w:rPr>
                      </w:pPr>
                      <w:r>
                        <w:rPr>
                          <w:b/>
                          <w:sz w:val="44"/>
                          <w:szCs w:val="44"/>
                        </w:rPr>
                        <w:t>PRODUCTIVITY -</w:t>
                      </w:r>
                    </w:p>
                    <w:p w:rsidR="000870DB" w:rsidRPr="005B53E8" w:rsidRDefault="000870DB" w:rsidP="000870DB">
                      <w:pPr>
                        <w:jc w:val="center"/>
                        <w:rPr>
                          <w:b/>
                          <w:sz w:val="44"/>
                          <w:szCs w:val="44"/>
                        </w:rPr>
                      </w:pPr>
                      <w:r>
                        <w:rPr>
                          <w:b/>
                          <w:sz w:val="44"/>
                          <w:szCs w:val="44"/>
                        </w:rPr>
                        <w:t>EMPLOYMENT</w:t>
                      </w:r>
                    </w:p>
                  </w:txbxContent>
                </v:textbox>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75328" behindDoc="0" locked="0" layoutInCell="1" allowOverlap="1" wp14:anchorId="2A4D42AC" wp14:editId="7103990C">
                <wp:simplePos x="0" y="0"/>
                <wp:positionH relativeFrom="column">
                  <wp:posOffset>348615</wp:posOffset>
                </wp:positionH>
                <wp:positionV relativeFrom="paragraph">
                  <wp:posOffset>36830</wp:posOffset>
                </wp:positionV>
                <wp:extent cx="1757680" cy="1403985"/>
                <wp:effectExtent l="0" t="0" r="0" b="0"/>
                <wp:wrapNone/>
                <wp:docPr id="837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403985"/>
                        </a:xfrm>
                        <a:prstGeom prst="rect">
                          <a:avLst/>
                        </a:prstGeom>
                        <a:noFill/>
                        <a:ln w="9525">
                          <a:noFill/>
                          <a:miter lim="800000"/>
                          <a:headEnd/>
                          <a:tailEnd/>
                        </a:ln>
                      </wps:spPr>
                      <wps:txbx>
                        <w:txbxContent>
                          <w:p w:rsidR="000870DB" w:rsidRPr="005B53E8" w:rsidRDefault="000870DB" w:rsidP="000870DB">
                            <w:pPr>
                              <w:jc w:val="center"/>
                              <w:rPr>
                                <w:b/>
                                <w:sz w:val="44"/>
                                <w:szCs w:val="44"/>
                              </w:rPr>
                            </w:pPr>
                            <w:r>
                              <w:rPr>
                                <w:b/>
                                <w:sz w:val="44"/>
                                <w:szCs w:val="44"/>
                              </w:rPr>
                              <w:t xml:space="preserve">GDP GROWTH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27.45pt;margin-top:2.9pt;width:138.4pt;height:110.55pt;z-index:2518753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" filled="f" stroked="f">
                <v:textbox style="mso-fit-shape-to-text:t">
                  <w:txbxContent>
                    <w:p w:rsidR="000870DB" w:rsidRPr="005B53E8" w:rsidRDefault="000870DB" w:rsidP="000870DB">
                      <w:pPr>
                        <w:jc w:val="center"/>
                        <w:rPr>
                          <w:b/>
                          <w:sz w:val="44"/>
                          <w:szCs w:val="44"/>
                        </w:rPr>
                      </w:pPr>
                      <w:r>
                        <w:rPr>
                          <w:b/>
                          <w:sz w:val="44"/>
                          <w:szCs w:val="44"/>
                        </w:rPr>
                        <w:t xml:space="preserve">GDP GROWTH </w:t>
                      </w:r>
                    </w:p>
                  </w:txbxContent>
                </v:textbox>
              </v:shape>
            </w:pict>
          </mc:Fallback>
        </mc:AlternateContent>
      </w:r>
    </w:p>
    <w:p w:rsidR="000870DB" w:rsidRPr="00E94BC9" w:rsidRDefault="000870DB" w:rsidP="000870DB">
      <w:pPr>
        <w:rPr>
          <w:rFonts w:ascii="Arial" w:hAnsi="Arial" w:cs="Arial"/>
          <w:b/>
          <w:sz w:val="36"/>
          <w:szCs w:val="36"/>
          <w:lang w:val="en-GB"/>
        </w:rPr>
      </w:pPr>
    </w:p>
    <w:p w:rsidR="000870DB" w:rsidRPr="00E94BC9" w:rsidRDefault="000870DB" w:rsidP="000870DB">
      <w:pPr>
        <w:rPr>
          <w:rFonts w:ascii="Arial" w:hAnsi="Arial" w:cs="Arial"/>
          <w:b/>
          <w:sz w:val="36"/>
          <w:szCs w:val="36"/>
          <w:lang w:val="en-GB"/>
        </w:rPr>
      </w:pPr>
      <w:r w:rsidRPr="005C7F3A">
        <w:rPr>
          <w:rFonts w:ascii="Arial" w:hAnsi="Arial" w:cs="Arial"/>
          <w:b/>
          <w:noProof/>
          <w:sz w:val="36"/>
          <w:szCs w:val="36"/>
          <w:lang w:eastAsia="it-IT"/>
        </w:rPr>
        <mc:AlternateContent>
          <mc:Choice Requires="wps">
            <w:drawing>
              <wp:anchor distT="0" distB="0" distL="114300" distR="114300" simplePos="0" relativeHeight="251882496" behindDoc="0" locked="0" layoutInCell="1" allowOverlap="1" wp14:anchorId="32135606" wp14:editId="2AD7F6FA">
                <wp:simplePos x="0" y="0"/>
                <wp:positionH relativeFrom="column">
                  <wp:posOffset>2278380</wp:posOffset>
                </wp:positionH>
                <wp:positionV relativeFrom="paragraph">
                  <wp:posOffset>190500</wp:posOffset>
                </wp:positionV>
                <wp:extent cx="4349115" cy="2010410"/>
                <wp:effectExtent l="0" t="0" r="0" b="8890"/>
                <wp:wrapNone/>
                <wp:docPr id="837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9115" cy="2010410"/>
                        </a:xfrm>
                        <a:prstGeom prst="rect">
                          <a:avLst/>
                        </a:prstGeom>
                        <a:solidFill>
                          <a:srgbClr val="FFFF00"/>
                        </a:solidFill>
                        <a:ln w="9525">
                          <a:noFill/>
                          <a:miter lim="800000"/>
                          <a:headEnd/>
                          <a:tailEnd/>
                        </a:ln>
                      </wps:spPr>
                      <wps:txbx>
                        <w:txbxContent>
                          <w:p w:rsidR="000870DB" w:rsidRDefault="000870DB" w:rsidP="000870DB">
                            <w:pPr>
                              <w:jc w:val="center"/>
                              <w:rPr>
                                <w:b/>
                                <w:sz w:val="52"/>
                                <w:szCs w:val="52"/>
                                <w:lang w:val="en-GB"/>
                              </w:rPr>
                            </w:pPr>
                            <w:r>
                              <w:rPr>
                                <w:b/>
                                <w:sz w:val="52"/>
                                <w:szCs w:val="52"/>
                                <w:lang w:val="en-GB"/>
                              </w:rPr>
                              <w:t>Figure 1</w:t>
                            </w:r>
                          </w:p>
                          <w:p w:rsidR="000870DB" w:rsidRPr="00F26B7A" w:rsidRDefault="000870DB" w:rsidP="000870DB">
                            <w:pPr>
                              <w:jc w:val="center"/>
                              <w:rPr>
                                <w:b/>
                                <w:sz w:val="52"/>
                                <w:szCs w:val="52"/>
                                <w:lang w:val="en-GB"/>
                              </w:rPr>
                            </w:pPr>
                            <w:r w:rsidRPr="00F26B7A">
                              <w:rPr>
                                <w:b/>
                                <w:sz w:val="52"/>
                                <w:szCs w:val="52"/>
                                <w:lang w:val="en-GB"/>
                              </w:rPr>
                              <w:t xml:space="preserve">THE OBJECTIVES AND </w:t>
                            </w:r>
                          </w:p>
                          <w:p w:rsidR="000870DB" w:rsidRPr="00F26B7A" w:rsidRDefault="000870DB" w:rsidP="000870DB">
                            <w:pPr>
                              <w:jc w:val="center"/>
                              <w:rPr>
                                <w:b/>
                                <w:sz w:val="52"/>
                                <w:szCs w:val="52"/>
                                <w:lang w:val="en-GB"/>
                              </w:rPr>
                            </w:pPr>
                            <w:r w:rsidRPr="00F26B7A">
                              <w:rPr>
                                <w:b/>
                                <w:sz w:val="52"/>
                                <w:szCs w:val="52"/>
                                <w:lang w:val="en-GB"/>
                              </w:rPr>
                              <w:t>INSTRUMENTS OF THE NEW INDUSTRIAL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79.4pt;margin-top:15pt;width:342.45pt;height:158.3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" fillcolor="yellow" stroked="f">
                <v:textbox>
                  <w:txbxContent>
                    <w:p w:rsidR="000870DB" w:rsidRDefault="000870DB" w:rsidP="000870DB">
                      <w:pPr>
                        <w:jc w:val="center"/>
                        <w:rPr>
                          <w:b/>
                          <w:sz w:val="52"/>
                          <w:szCs w:val="52"/>
                          <w:lang w:val="en-GB"/>
                        </w:rPr>
                      </w:pPr>
                      <w:r>
                        <w:rPr>
                          <w:b/>
                          <w:sz w:val="52"/>
                          <w:szCs w:val="52"/>
                          <w:lang w:val="en-GB"/>
                        </w:rPr>
                        <w:t>Figure 1</w:t>
                      </w:r>
                    </w:p>
                    <w:p w:rsidR="000870DB" w:rsidRPr="00F26B7A" w:rsidRDefault="000870DB" w:rsidP="000870DB">
                      <w:pPr>
                        <w:jc w:val="center"/>
                        <w:rPr>
                          <w:b/>
                          <w:sz w:val="52"/>
                          <w:szCs w:val="52"/>
                          <w:lang w:val="en-GB"/>
                        </w:rPr>
                      </w:pPr>
                      <w:r w:rsidRPr="00F26B7A">
                        <w:rPr>
                          <w:b/>
                          <w:sz w:val="52"/>
                          <w:szCs w:val="52"/>
                          <w:lang w:val="en-GB"/>
                        </w:rPr>
                        <w:t xml:space="preserve">THE OBJECTIVES AND </w:t>
                      </w:r>
                    </w:p>
                    <w:p w:rsidR="000870DB" w:rsidRPr="00F26B7A" w:rsidRDefault="000870DB" w:rsidP="000870DB">
                      <w:pPr>
                        <w:jc w:val="center"/>
                        <w:rPr>
                          <w:b/>
                          <w:sz w:val="52"/>
                          <w:szCs w:val="52"/>
                          <w:lang w:val="en-GB"/>
                        </w:rPr>
                      </w:pPr>
                      <w:r w:rsidRPr="00F26B7A">
                        <w:rPr>
                          <w:b/>
                          <w:sz w:val="52"/>
                          <w:szCs w:val="52"/>
                          <w:lang w:val="en-GB"/>
                        </w:rPr>
                        <w:t>INSTRUMENTS OF THE NEW INDUSTRIAL POLICY</w:t>
                      </w:r>
                    </w:p>
                  </w:txbxContent>
                </v:textbox>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79424" behindDoc="0" locked="0" layoutInCell="1" allowOverlap="1" wp14:anchorId="3A2AA3A5" wp14:editId="10D4CE15">
                <wp:simplePos x="0" y="0"/>
                <wp:positionH relativeFrom="column">
                  <wp:posOffset>1717212</wp:posOffset>
                </wp:positionH>
                <wp:positionV relativeFrom="paragraph">
                  <wp:posOffset>148590</wp:posOffset>
                </wp:positionV>
                <wp:extent cx="0" cy="2209800"/>
                <wp:effectExtent l="57150" t="38100" r="57150" b="0"/>
                <wp:wrapNone/>
                <wp:docPr id="8372" name="Connettore 2 8372"/>
                <wp:cNvGraphicFramePr/>
                <a:graphic xmlns:a="http://schemas.openxmlformats.org/drawingml/2006/main">
                  <a:graphicData uri="http://schemas.microsoft.com/office/word/2010/wordprocessingShape">
                    <wps:wsp>
                      <wps:cNvCnPr/>
                      <wps:spPr>
                        <a:xfrm flipV="1">
                          <a:off x="0" y="0"/>
                          <a:ext cx="0" cy="22098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72" o:spid="_x0000_s1026" type="#_x0000_t32" style="position:absolute;margin-left:135.2pt;margin-top:11.7pt;width:0;height:174pt;flip: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" strokecolor="black [3213]" strokeweight="3pt">
                <v:stroke endarrow="block"/>
              </v:shape>
            </w:pict>
          </mc:Fallback>
        </mc:AlternateContent>
      </w:r>
    </w:p>
    <w:p w:rsidR="000870DB" w:rsidRPr="00E94BC9" w:rsidRDefault="000870DB" w:rsidP="000870DB">
      <w:pPr>
        <w:rPr>
          <w:rFonts w:ascii="Arial" w:hAnsi="Arial" w:cs="Arial"/>
          <w:b/>
          <w:sz w:val="36"/>
          <w:szCs w:val="36"/>
          <w:lang w:val="en-GB"/>
        </w:rPr>
      </w:pPr>
      <w:r w:rsidRPr="005C7F3A">
        <w:rPr>
          <w:rFonts w:ascii="Arial" w:hAnsi="Arial" w:cs="Arial"/>
          <w:b/>
          <w:noProof/>
          <w:sz w:val="36"/>
          <w:szCs w:val="36"/>
          <w:lang w:eastAsia="it-IT"/>
        </w:rPr>
        <mc:AlternateContent>
          <mc:Choice Requires="wps">
            <w:drawing>
              <wp:anchor distT="0" distB="0" distL="114300" distR="114300" simplePos="0" relativeHeight="251878400" behindDoc="0" locked="0" layoutInCell="1" allowOverlap="1" wp14:anchorId="4EF2A6A3" wp14:editId="4DEF9F18">
                <wp:simplePos x="0" y="0"/>
                <wp:positionH relativeFrom="column">
                  <wp:posOffset>6879590</wp:posOffset>
                </wp:positionH>
                <wp:positionV relativeFrom="paragraph">
                  <wp:posOffset>81280</wp:posOffset>
                </wp:positionV>
                <wp:extent cx="0" cy="1864360"/>
                <wp:effectExtent l="95250" t="0" r="57150" b="40640"/>
                <wp:wrapNone/>
                <wp:docPr id="8373" name="Connettore 2 8373"/>
                <wp:cNvGraphicFramePr/>
                <a:graphic xmlns:a="http://schemas.openxmlformats.org/drawingml/2006/main">
                  <a:graphicData uri="http://schemas.microsoft.com/office/word/2010/wordprocessingShape">
                    <wps:wsp>
                      <wps:cNvCnPr/>
                      <wps:spPr>
                        <a:xfrm>
                          <a:off x="0" y="0"/>
                          <a:ext cx="0" cy="186436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73" o:spid="_x0000_s1026" type="#_x0000_t32" style="position:absolute;margin-left:541.7pt;margin-top:6.4pt;width:0;height:146.8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" strokecolor="black [3213]" strokeweight="3pt">
                <v:stroke endarrow="block"/>
              </v:shape>
            </w:pict>
          </mc:Fallback>
        </mc:AlternateContent>
      </w:r>
    </w:p>
    <w:p w:rsidR="000870DB" w:rsidRPr="00E94BC9" w:rsidRDefault="000870DB" w:rsidP="000870DB">
      <w:pPr>
        <w:rPr>
          <w:rFonts w:ascii="Arial" w:hAnsi="Arial" w:cs="Arial"/>
          <w:b/>
          <w:sz w:val="36"/>
          <w:szCs w:val="36"/>
          <w:lang w:val="en-GB"/>
        </w:rPr>
      </w:pPr>
    </w:p>
    <w:p w:rsidR="000870DB" w:rsidRPr="00E94BC9" w:rsidRDefault="000870DB" w:rsidP="000870DB">
      <w:pPr>
        <w:jc w:val="center"/>
        <w:textAlignment w:val="baseline"/>
        <w:rPr>
          <w:rStyle w:val="apple-converted-space"/>
          <w:rFonts w:ascii="Arial" w:hAnsi="Arial" w:cs="Arial"/>
          <w:b/>
          <w:sz w:val="52"/>
          <w:szCs w:val="52"/>
          <w:lang w:val="en-GB"/>
        </w:rPr>
      </w:pPr>
      <w:r w:rsidRPr="005C7F3A">
        <w:rPr>
          <w:rFonts w:ascii="Arial" w:hAnsi="Arial" w:cs="Arial"/>
          <w:b/>
          <w:noProof/>
          <w:sz w:val="36"/>
          <w:szCs w:val="36"/>
          <w:lang w:eastAsia="it-IT"/>
        </w:rPr>
        <mc:AlternateContent>
          <mc:Choice Requires="wps">
            <w:drawing>
              <wp:anchor distT="0" distB="0" distL="114300" distR="114300" simplePos="0" relativeHeight="251877376" behindDoc="0" locked="0" layoutInCell="1" allowOverlap="1" wp14:anchorId="7CB73A6D" wp14:editId="1C495838">
                <wp:simplePos x="0" y="0"/>
                <wp:positionH relativeFrom="column">
                  <wp:posOffset>1946679</wp:posOffset>
                </wp:positionH>
                <wp:positionV relativeFrom="paragraph">
                  <wp:posOffset>1939290</wp:posOffset>
                </wp:positionV>
                <wp:extent cx="2254250" cy="1173480"/>
                <wp:effectExtent l="38100" t="38100" r="12700" b="26670"/>
                <wp:wrapNone/>
                <wp:docPr id="8374" name="Connettore 2 8374"/>
                <wp:cNvGraphicFramePr/>
                <a:graphic xmlns:a="http://schemas.openxmlformats.org/drawingml/2006/main">
                  <a:graphicData uri="http://schemas.microsoft.com/office/word/2010/wordprocessingShape">
                    <wps:wsp>
                      <wps:cNvCnPr/>
                      <wps:spPr>
                        <a:xfrm flipH="1" flipV="1">
                          <a:off x="0" y="0"/>
                          <a:ext cx="2254250" cy="117348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74" o:spid="_x0000_s1026" type="#_x0000_t32" style="position:absolute;margin-left:153.3pt;margin-top:152.7pt;width:177.5pt;height:92.4pt;flip:x 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" strokecolor="black [3213]" strokeweight="3pt">
                <v:stroke endarrow="block"/>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81472" behindDoc="0" locked="0" layoutInCell="1" allowOverlap="1" wp14:anchorId="44CA101F" wp14:editId="16D93C72">
                <wp:simplePos x="0" y="0"/>
                <wp:positionH relativeFrom="column">
                  <wp:posOffset>4796790</wp:posOffset>
                </wp:positionH>
                <wp:positionV relativeFrom="paragraph">
                  <wp:posOffset>2001520</wp:posOffset>
                </wp:positionV>
                <wp:extent cx="1828800" cy="1143000"/>
                <wp:effectExtent l="38100" t="19050" r="19050" b="38100"/>
                <wp:wrapNone/>
                <wp:docPr id="8375" name="Connettore 2 8375"/>
                <wp:cNvGraphicFramePr/>
                <a:graphic xmlns:a="http://schemas.openxmlformats.org/drawingml/2006/main">
                  <a:graphicData uri="http://schemas.microsoft.com/office/word/2010/wordprocessingShape">
                    <wps:wsp>
                      <wps:cNvCnPr/>
                      <wps:spPr>
                        <a:xfrm flipH="1">
                          <a:off x="0" y="0"/>
                          <a:ext cx="1828800" cy="11430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75" o:spid="_x0000_s1026" type="#_x0000_t32" style="position:absolute;margin-left:377.7pt;margin-top:157.6pt;width:2in;height:90pt;flip:x;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" strokecolor="black [3213]" strokeweight="3pt">
                <v:stroke endarrow="block"/>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83520" behindDoc="0" locked="0" layoutInCell="1" allowOverlap="1" wp14:anchorId="26F0AA52" wp14:editId="79C2DB82">
                <wp:simplePos x="0" y="0"/>
                <wp:positionH relativeFrom="column">
                  <wp:posOffset>1509164</wp:posOffset>
                </wp:positionH>
                <wp:positionV relativeFrom="paragraph">
                  <wp:posOffset>1542415</wp:posOffset>
                </wp:positionV>
                <wp:extent cx="3729990" cy="1403985"/>
                <wp:effectExtent l="0" t="0" r="0" b="0"/>
                <wp:wrapNone/>
                <wp:docPr id="837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9990" cy="1403985"/>
                        </a:xfrm>
                        <a:prstGeom prst="rect">
                          <a:avLst/>
                        </a:prstGeom>
                        <a:noFill/>
                        <a:ln w="9525">
                          <a:noFill/>
                          <a:miter lim="800000"/>
                          <a:headEnd/>
                          <a:tailEnd/>
                        </a:ln>
                      </wps:spPr>
                      <wps:txbx>
                        <w:txbxContent>
                          <w:p w:rsidR="000870DB" w:rsidRPr="005B53E8" w:rsidRDefault="000870DB" w:rsidP="000870DB">
                            <w:pPr>
                              <w:jc w:val="center"/>
                              <w:rPr>
                                <w:b/>
                                <w:sz w:val="44"/>
                                <w:szCs w:val="44"/>
                              </w:rPr>
                            </w:pPr>
                            <w:r>
                              <w:rPr>
                                <w:b/>
                                <w:sz w:val="44"/>
                                <w:szCs w:val="44"/>
                              </w:rPr>
                              <w:t>LABOR RELATIONS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left:0;text-align:left;margin-left:118.85pt;margin-top:121.45pt;width:293.7pt;height:110.55pt;z-index:2518835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" filled="f" stroked="f">
                <v:textbox style="mso-fit-shape-to-text:t">
                  <w:txbxContent>
                    <w:p w:rsidR="000870DB" w:rsidRPr="005B53E8" w:rsidRDefault="000870DB" w:rsidP="000870DB">
                      <w:pPr>
                        <w:jc w:val="center"/>
                        <w:rPr>
                          <w:b/>
                          <w:sz w:val="44"/>
                          <w:szCs w:val="44"/>
                        </w:rPr>
                      </w:pPr>
                      <w:r>
                        <w:rPr>
                          <w:b/>
                          <w:sz w:val="44"/>
                          <w:szCs w:val="44"/>
                        </w:rPr>
                        <w:t>LABOR RELATIONS</w:t>
                      </w:r>
                    </w:p>
                  </w:txbxContent>
                </v:textbox>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85568" behindDoc="0" locked="0" layoutInCell="1" allowOverlap="1" wp14:anchorId="436C149F" wp14:editId="245FDE1F">
                <wp:simplePos x="0" y="0"/>
                <wp:positionH relativeFrom="column">
                  <wp:posOffset>4932045</wp:posOffset>
                </wp:positionH>
                <wp:positionV relativeFrom="paragraph">
                  <wp:posOffset>1717675</wp:posOffset>
                </wp:positionV>
                <wp:extent cx="1247140" cy="0"/>
                <wp:effectExtent l="0" t="95250" r="0" b="95250"/>
                <wp:wrapNone/>
                <wp:docPr id="8377" name="Connettore 2 8377"/>
                <wp:cNvGraphicFramePr/>
                <a:graphic xmlns:a="http://schemas.openxmlformats.org/drawingml/2006/main">
                  <a:graphicData uri="http://schemas.microsoft.com/office/word/2010/wordprocessingShape">
                    <wps:wsp>
                      <wps:cNvCnPr/>
                      <wps:spPr>
                        <a:xfrm flipH="1">
                          <a:off x="0" y="0"/>
                          <a:ext cx="124714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ttore 2 8377" o:spid="_x0000_s1026" type="#_x0000_t32" style="position:absolute;margin-left:388.35pt;margin-top:135.25pt;width:98.2pt;height:0;flip:x;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" strokecolor="black [3213]" strokeweight="3pt">
                <v:stroke endarrow="block"/>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72256" behindDoc="0" locked="0" layoutInCell="1" allowOverlap="1" wp14:anchorId="0CD9143F" wp14:editId="7EEA6536">
                <wp:simplePos x="0" y="0"/>
                <wp:positionH relativeFrom="column">
                  <wp:posOffset>5656984</wp:posOffset>
                </wp:positionH>
                <wp:positionV relativeFrom="paragraph">
                  <wp:posOffset>1542415</wp:posOffset>
                </wp:positionV>
                <wp:extent cx="2374265" cy="1403985"/>
                <wp:effectExtent l="0" t="0" r="0" b="0"/>
                <wp:wrapNone/>
                <wp:docPr id="837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0870DB" w:rsidRPr="005B53E8" w:rsidRDefault="000870DB" w:rsidP="000870DB">
                            <w:pPr>
                              <w:jc w:val="center"/>
                              <w:rPr>
                                <w:b/>
                                <w:sz w:val="44"/>
                                <w:szCs w:val="44"/>
                              </w:rPr>
                            </w:pPr>
                            <w:r>
                              <w:rPr>
                                <w:b/>
                                <w:sz w:val="44"/>
                                <w:szCs w:val="44"/>
                              </w:rPr>
                              <w:t>LABOR INCOME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left:0;text-align:left;margin-left:445.45pt;margin-top:121.45pt;width:186.95pt;height:110.55pt;z-index:2518722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" filled="f" stroked="f">
                <v:textbox style="mso-fit-shape-to-text:t">
                  <w:txbxContent>
                    <w:p w:rsidR="000870DB" w:rsidRPr="005B53E8" w:rsidRDefault="000870DB" w:rsidP="000870DB">
                      <w:pPr>
                        <w:jc w:val="center"/>
                        <w:rPr>
                          <w:b/>
                          <w:sz w:val="44"/>
                          <w:szCs w:val="44"/>
                        </w:rPr>
                      </w:pPr>
                      <w:r>
                        <w:rPr>
                          <w:b/>
                          <w:sz w:val="44"/>
                          <w:szCs w:val="44"/>
                        </w:rPr>
                        <w:t>LABOR INCOME</w:t>
                      </w:r>
                    </w:p>
                  </w:txbxContent>
                </v:textbox>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74304" behindDoc="0" locked="0" layoutInCell="1" allowOverlap="1" wp14:anchorId="0139CEE5" wp14:editId="21C2C77D">
                <wp:simplePos x="0" y="0"/>
                <wp:positionH relativeFrom="column">
                  <wp:posOffset>-224680</wp:posOffset>
                </wp:positionH>
                <wp:positionV relativeFrom="paragraph">
                  <wp:posOffset>1541780</wp:posOffset>
                </wp:positionV>
                <wp:extent cx="2390140" cy="1403985"/>
                <wp:effectExtent l="0" t="0" r="0" b="0"/>
                <wp:wrapNone/>
                <wp:docPr id="837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140" cy="1403985"/>
                        </a:xfrm>
                        <a:prstGeom prst="rect">
                          <a:avLst/>
                        </a:prstGeom>
                        <a:noFill/>
                        <a:ln w="9525">
                          <a:noFill/>
                          <a:miter lim="800000"/>
                          <a:headEnd/>
                          <a:tailEnd/>
                        </a:ln>
                      </wps:spPr>
                      <wps:txbx>
                        <w:txbxContent>
                          <w:p w:rsidR="000870DB" w:rsidRPr="005B53E8" w:rsidRDefault="000870DB" w:rsidP="000870DB">
                            <w:pPr>
                              <w:jc w:val="center"/>
                              <w:rPr>
                                <w:b/>
                                <w:sz w:val="44"/>
                                <w:szCs w:val="44"/>
                              </w:rPr>
                            </w:pPr>
                            <w:r>
                              <w:rPr>
                                <w:b/>
                                <w:sz w:val="44"/>
                                <w:szCs w:val="44"/>
                              </w:rPr>
                              <w:t>AGGREGATE DEMAND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left:0;text-align:left;margin-left:-17.7pt;margin-top:121.4pt;width:188.2pt;height:110.55pt;z-index:251874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" filled="f" stroked="f">
                <v:textbox style="mso-fit-shape-to-text:t">
                  <w:txbxContent>
                    <w:p w:rsidR="000870DB" w:rsidRPr="005B53E8" w:rsidRDefault="000870DB" w:rsidP="000870DB">
                      <w:pPr>
                        <w:jc w:val="center"/>
                        <w:rPr>
                          <w:b/>
                          <w:sz w:val="44"/>
                          <w:szCs w:val="44"/>
                        </w:rPr>
                      </w:pPr>
                      <w:r>
                        <w:rPr>
                          <w:b/>
                          <w:sz w:val="44"/>
                          <w:szCs w:val="44"/>
                        </w:rPr>
                        <w:t>AGGREGATE DEMAND</w:t>
                      </w:r>
                    </w:p>
                  </w:txbxContent>
                </v:textbox>
              </v:shape>
            </w:pict>
          </mc:Fallback>
        </mc:AlternateContent>
      </w:r>
      <w:r w:rsidRPr="005C7F3A">
        <w:rPr>
          <w:rFonts w:ascii="Arial" w:hAnsi="Arial" w:cs="Arial"/>
          <w:b/>
          <w:noProof/>
          <w:sz w:val="36"/>
          <w:szCs w:val="36"/>
          <w:lang w:eastAsia="it-IT"/>
        </w:rPr>
        <mc:AlternateContent>
          <mc:Choice Requires="wps">
            <w:drawing>
              <wp:anchor distT="0" distB="0" distL="114300" distR="114300" simplePos="0" relativeHeight="251873280" behindDoc="0" locked="0" layoutInCell="1" allowOverlap="1" wp14:anchorId="486BC4E7" wp14:editId="696DA3A0">
                <wp:simplePos x="0" y="0"/>
                <wp:positionH relativeFrom="column">
                  <wp:posOffset>2640965</wp:posOffset>
                </wp:positionH>
                <wp:positionV relativeFrom="paragraph">
                  <wp:posOffset>3092450</wp:posOffset>
                </wp:positionV>
                <wp:extent cx="2374265" cy="1403985"/>
                <wp:effectExtent l="0" t="0" r="0" b="0"/>
                <wp:wrapNone/>
                <wp:docPr id="838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0870DB" w:rsidRPr="005B53E8" w:rsidRDefault="000870DB" w:rsidP="000870DB">
                            <w:pPr>
                              <w:jc w:val="center"/>
                              <w:rPr>
                                <w:b/>
                                <w:sz w:val="44"/>
                                <w:szCs w:val="44"/>
                              </w:rPr>
                            </w:pPr>
                            <w:r>
                              <w:rPr>
                                <w:b/>
                                <w:sz w:val="44"/>
                                <w:szCs w:val="44"/>
                              </w:rPr>
                              <w:t>CONSUMPTION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9" type="#_x0000_t202" style="position:absolute;left:0;text-align:left;margin-left:207.95pt;margin-top:243.5pt;width:186.95pt;height:110.55pt;z-index:25187328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" filled="f" stroked="f">
                <v:textbox style="mso-fit-shape-to-text:t">
                  <w:txbxContent>
                    <w:p w:rsidR="000870DB" w:rsidRPr="005B53E8" w:rsidRDefault="000870DB" w:rsidP="000870DB">
                      <w:pPr>
                        <w:jc w:val="center"/>
                        <w:rPr>
                          <w:b/>
                          <w:sz w:val="44"/>
                          <w:szCs w:val="44"/>
                        </w:rPr>
                      </w:pPr>
                      <w:r>
                        <w:rPr>
                          <w:b/>
                          <w:sz w:val="44"/>
                          <w:szCs w:val="44"/>
                        </w:rPr>
                        <w:t>CONSUMPTION</w:t>
                      </w:r>
                    </w:p>
                  </w:txbxContent>
                </v:textbox>
              </v:shape>
            </w:pict>
          </mc:Fallback>
        </mc:AlternateContent>
      </w:r>
      <w:r w:rsidRPr="00E94BC9">
        <w:rPr>
          <w:rFonts w:ascii="Arial" w:hAnsi="Arial" w:cs="Arial"/>
          <w:b/>
          <w:sz w:val="36"/>
          <w:szCs w:val="36"/>
          <w:lang w:val="en-GB"/>
        </w:rPr>
        <w:br w:type="page"/>
      </w:r>
    </w:p>
    <w:p w:rsidR="005B4955" w:rsidRPr="00124544" w:rsidRDefault="00DD212F" w:rsidP="00DD212F">
      <w:r>
        <w:rPr>
          <w:rFonts w:ascii="Georgia" w:hAnsi="Georgia"/>
          <w:noProof/>
          <w:color w:val="2E6E9E"/>
          <w:lang w:eastAsia="it-IT"/>
        </w:rPr>
        <w:lastRenderedPageBreak/>
        <w:drawing>
          <wp:inline distT="0" distB="0" distL="0" distR="0" wp14:anchorId="2DE60A42" wp14:editId="6D2455B3">
            <wp:extent cx="8796084" cy="5128592"/>
            <wp:effectExtent l="0" t="0" r="5080" b="0"/>
            <wp:docPr id="11004" name="Immagine 11004" descr="http://www.ft.com/fastft/files/2016/09/ezwag.pn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www.ft.com/fastft/files/2016/09/ezwag.pn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812556" cy="5138196"/>
                    </a:xfrm>
                    <a:prstGeom prst="rect">
                      <a:avLst/>
                    </a:prstGeom>
                    <a:noFill/>
                    <a:ln>
                      <a:noFill/>
                    </a:ln>
                  </pic:spPr>
                </pic:pic>
              </a:graphicData>
            </a:graphic>
          </wp:inline>
        </w:drawing>
      </w:r>
    </w:p>
    <w:p w:rsidR="00DD212F" w:rsidRDefault="00DD212F" w:rsidP="005B4955"/>
    <w:p w:rsidR="00DD212F" w:rsidRDefault="00DD212F">
      <w:pPr>
        <w:spacing w:after="200" w:line="276" w:lineRule="auto"/>
      </w:pPr>
      <w:r>
        <w:br w:type="page"/>
      </w:r>
    </w:p>
    <w:p w:rsidR="005B4955" w:rsidRPr="00124544" w:rsidRDefault="005B4955" w:rsidP="005B4955">
      <w:r w:rsidRPr="00124544">
        <w:rPr>
          <w:noProof/>
          <w:lang w:eastAsia="it-IT"/>
        </w:rPr>
        <w:lastRenderedPageBreak/>
        <w:drawing>
          <wp:inline distT="0" distB="0" distL="0" distR="0" wp14:anchorId="26A53813" wp14:editId="2B64F64A">
            <wp:extent cx="8468786" cy="4121426"/>
            <wp:effectExtent l="0" t="0" r="0" b="0"/>
            <wp:docPr id="8775" name="Immagine 8775" descr="martin 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martin wol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469932" cy="4121984"/>
                    </a:xfrm>
                    <a:prstGeom prst="rect">
                      <a:avLst/>
                    </a:prstGeom>
                    <a:noFill/>
                    <a:ln>
                      <a:noFill/>
                    </a:ln>
                  </pic:spPr>
                </pic:pic>
              </a:graphicData>
            </a:graphic>
          </wp:inline>
        </w:drawing>
      </w:r>
    </w:p>
    <w:p w:rsidR="00DD212F" w:rsidRDefault="00DD212F">
      <w:pPr>
        <w:spacing w:after="200" w:line="276" w:lineRule="auto"/>
        <w:rPr>
          <w:rFonts w:ascii="Arial" w:hAnsi="Arial" w:cs="Arial"/>
          <w:color w:val="333333"/>
          <w:sz w:val="44"/>
          <w:szCs w:val="44"/>
          <w:lang w:val="en-GB"/>
        </w:rPr>
      </w:pPr>
      <w:r>
        <w:rPr>
          <w:rFonts w:ascii="Arial" w:hAnsi="Arial" w:cs="Arial"/>
          <w:color w:val="333333"/>
          <w:sz w:val="44"/>
          <w:szCs w:val="44"/>
          <w:lang w:val="en-GB"/>
        </w:rPr>
        <w:br w:type="page"/>
      </w:r>
    </w:p>
    <w:p w:rsidR="00DD212F" w:rsidRDefault="00DD212F" w:rsidP="00DD212F">
      <w:r>
        <w:rPr>
          <w:rFonts w:ascii="Arial" w:hAnsi="Arial" w:cs="Arial"/>
          <w:noProof/>
          <w:color w:val="000000"/>
          <w:lang w:eastAsia="it-IT"/>
        </w:rPr>
        <w:lastRenderedPageBreak/>
        <w:drawing>
          <wp:inline distT="0" distB="0" distL="0" distR="0" wp14:anchorId="1A1CF370" wp14:editId="63B3D525">
            <wp:extent cx="8891371" cy="4996069"/>
            <wp:effectExtent l="0" t="0" r="5080" b="0"/>
            <wp:docPr id="288" name="Immagine 288" descr="http://im.ft-static.com/content/images/7ddaace9-4d8e-4a9e-b027-8c130e6fa777.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im.ft-static.com/content/images/7ddaace9-4d8e-4a9e-b027-8c130e6fa777.im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890135" cy="4995375"/>
                    </a:xfrm>
                    <a:prstGeom prst="rect">
                      <a:avLst/>
                    </a:prstGeom>
                    <a:noFill/>
                    <a:ln>
                      <a:noFill/>
                    </a:ln>
                  </pic:spPr>
                </pic:pic>
              </a:graphicData>
            </a:graphic>
          </wp:inline>
        </w:drawing>
      </w:r>
    </w:p>
    <w:p w:rsidR="005B4955" w:rsidRDefault="005B4955">
      <w:pPr>
        <w:spacing w:after="200" w:line="276" w:lineRule="auto"/>
        <w:rPr>
          <w:rFonts w:ascii="Arial" w:eastAsia="Times New Roman" w:hAnsi="Arial" w:cs="Arial"/>
          <w:color w:val="333333"/>
          <w:sz w:val="44"/>
          <w:szCs w:val="44"/>
          <w:lang w:val="en-GB" w:eastAsia="it-IT"/>
        </w:rPr>
      </w:pPr>
      <w:r>
        <w:rPr>
          <w:rFonts w:ascii="Arial" w:hAnsi="Arial" w:cs="Arial"/>
          <w:color w:val="333333"/>
          <w:sz w:val="44"/>
          <w:szCs w:val="44"/>
          <w:lang w:val="en-GB"/>
        </w:rPr>
        <w:br w:type="page"/>
      </w:r>
    </w:p>
    <w:p w:rsidR="00DD212F" w:rsidRPr="00124544" w:rsidRDefault="00DD212F" w:rsidP="00DD212F">
      <w:r w:rsidRPr="00124544">
        <w:rPr>
          <w:noProof/>
          <w:lang w:eastAsia="it-IT"/>
        </w:rPr>
        <w:lastRenderedPageBreak/>
        <w:drawing>
          <wp:inline distT="0" distB="0" distL="0" distR="0" wp14:anchorId="0F667DD4" wp14:editId="69F5D5A7">
            <wp:extent cx="9285712" cy="4518992"/>
            <wp:effectExtent l="0" t="0" r="0" b="0"/>
            <wp:docPr id="8776" name="Immagine 8776" descr="martin 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martin wol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286969" cy="4519604"/>
                    </a:xfrm>
                    <a:prstGeom prst="rect">
                      <a:avLst/>
                    </a:prstGeom>
                    <a:noFill/>
                    <a:ln>
                      <a:noFill/>
                    </a:ln>
                  </pic:spPr>
                </pic:pic>
              </a:graphicData>
            </a:graphic>
          </wp:inline>
        </w:drawing>
      </w:r>
    </w:p>
    <w:p w:rsidR="00DD212F" w:rsidRDefault="00DD212F" w:rsidP="00DD212F"/>
    <w:p w:rsidR="002A2D93" w:rsidRPr="0060553E" w:rsidRDefault="00DD212F" w:rsidP="00DD212F">
      <w:pPr>
        <w:pStyle w:val="NormaleWeb"/>
        <w:shd w:val="clear" w:color="auto" w:fill="FFFFFF"/>
        <w:spacing w:before="0" w:beforeAutospacing="0" w:after="0" w:afterAutospacing="0"/>
        <w:jc w:val="both"/>
        <w:rPr>
          <w:rFonts w:ascii="Arial" w:hAnsi="Arial" w:cs="Arial"/>
          <w:color w:val="333333"/>
          <w:sz w:val="44"/>
          <w:szCs w:val="44"/>
          <w:lang w:val="en-GB"/>
        </w:rPr>
      </w:pPr>
      <w:r w:rsidRPr="00124544">
        <w:rPr>
          <w:noProof/>
        </w:rPr>
        <w:lastRenderedPageBreak/>
        <w:drawing>
          <wp:inline distT="0" distB="0" distL="0" distR="0" wp14:anchorId="27493370" wp14:editId="3E470A5B">
            <wp:extent cx="7938053" cy="5931480"/>
            <wp:effectExtent l="0" t="0" r="0" b="0"/>
            <wp:docPr id="8777" name="Immagine 8777" descr="martin wo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martin wolf"/>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940416" cy="5933245"/>
                    </a:xfrm>
                    <a:prstGeom prst="rect">
                      <a:avLst/>
                    </a:prstGeom>
                    <a:noFill/>
                    <a:ln>
                      <a:noFill/>
                    </a:ln>
                  </pic:spPr>
                </pic:pic>
              </a:graphicData>
            </a:graphic>
          </wp:inline>
        </w:drawing>
      </w:r>
      <w:r w:rsidR="002A2D93" w:rsidRPr="0060553E">
        <w:rPr>
          <w:rFonts w:ascii="Arial" w:hAnsi="Arial" w:cs="Arial"/>
          <w:color w:val="333333"/>
          <w:sz w:val="44"/>
          <w:szCs w:val="44"/>
          <w:lang w:val="en-GB"/>
        </w:rPr>
        <w:t xml:space="preserve">After the </w:t>
      </w:r>
      <w:proofErr w:type="spellStart"/>
      <w:proofErr w:type="gramStart"/>
      <w:r w:rsidR="002A2D93" w:rsidRPr="0060553E">
        <w:rPr>
          <w:rFonts w:ascii="Arial" w:hAnsi="Arial" w:cs="Arial"/>
          <w:color w:val="333333"/>
          <w:sz w:val="44"/>
          <w:szCs w:val="44"/>
          <w:lang w:val="en-GB"/>
        </w:rPr>
        <w:lastRenderedPageBreak/>
        <w:t>Brexit</w:t>
      </w:r>
      <w:proofErr w:type="spellEnd"/>
      <w:proofErr w:type="gramEnd"/>
      <w:r w:rsidR="002A2D93" w:rsidRPr="0060553E">
        <w:rPr>
          <w:rFonts w:ascii="Arial" w:hAnsi="Arial" w:cs="Arial"/>
          <w:color w:val="333333"/>
          <w:sz w:val="44"/>
          <w:szCs w:val="44"/>
          <w:lang w:val="en-GB"/>
        </w:rPr>
        <w:t xml:space="preserve"> there is the need for a </w:t>
      </w:r>
      <w:r w:rsidR="002A2D93" w:rsidRPr="0060553E">
        <w:rPr>
          <w:rFonts w:ascii="Arial" w:hAnsi="Arial" w:cs="Arial"/>
          <w:b/>
          <w:color w:val="333333"/>
          <w:sz w:val="44"/>
          <w:szCs w:val="44"/>
          <w:lang w:val="en-GB"/>
        </w:rPr>
        <w:t>change in European economic policies</w:t>
      </w:r>
      <w:r w:rsidR="002A2D93" w:rsidRPr="0060553E">
        <w:rPr>
          <w:rFonts w:ascii="Arial" w:hAnsi="Arial" w:cs="Arial"/>
          <w:color w:val="333333"/>
          <w:sz w:val="44"/>
          <w:szCs w:val="44"/>
          <w:lang w:val="en-GB"/>
        </w:rPr>
        <w:t xml:space="preserve">. European and national policies in the EU are aiming to the </w:t>
      </w:r>
      <w:r w:rsidR="002A2D93" w:rsidRPr="0060553E">
        <w:rPr>
          <w:rFonts w:ascii="Arial" w:hAnsi="Arial" w:cs="Arial"/>
          <w:b/>
          <w:color w:val="333333"/>
          <w:sz w:val="44"/>
          <w:szCs w:val="44"/>
          <w:lang w:val="en-GB"/>
        </w:rPr>
        <w:t>financial stability</w:t>
      </w:r>
      <w:r w:rsidR="002A2D93" w:rsidRPr="0060553E">
        <w:rPr>
          <w:rFonts w:ascii="Arial" w:hAnsi="Arial" w:cs="Arial"/>
          <w:color w:val="333333"/>
          <w:sz w:val="44"/>
          <w:szCs w:val="44"/>
          <w:lang w:val="en-GB"/>
        </w:rPr>
        <w:t xml:space="preserve"> and not to the </w:t>
      </w:r>
      <w:r w:rsidR="002A2D93" w:rsidRPr="0060553E">
        <w:rPr>
          <w:rFonts w:ascii="Arial" w:hAnsi="Arial" w:cs="Arial"/>
          <w:b/>
          <w:color w:val="333333"/>
          <w:sz w:val="44"/>
          <w:szCs w:val="44"/>
          <w:lang w:val="en-GB"/>
        </w:rPr>
        <w:t xml:space="preserve">economic </w:t>
      </w:r>
      <w:proofErr w:type="gramStart"/>
      <w:r w:rsidR="002A2D93" w:rsidRPr="0060553E">
        <w:rPr>
          <w:rFonts w:ascii="Arial" w:hAnsi="Arial" w:cs="Arial"/>
          <w:b/>
          <w:color w:val="333333"/>
          <w:sz w:val="44"/>
          <w:szCs w:val="44"/>
          <w:lang w:val="en-GB"/>
        </w:rPr>
        <w:t>growth</w:t>
      </w:r>
      <w:r w:rsidR="002A2D93" w:rsidRPr="0060553E">
        <w:rPr>
          <w:rFonts w:ascii="Arial" w:hAnsi="Arial" w:cs="Arial"/>
          <w:color w:val="333333"/>
          <w:sz w:val="44"/>
          <w:szCs w:val="44"/>
          <w:lang w:val="en-GB"/>
        </w:rPr>
        <w:t xml:space="preserve"> which</w:t>
      </w:r>
      <w:proofErr w:type="gramEnd"/>
      <w:r w:rsidR="002A2D93" w:rsidRPr="0060553E">
        <w:rPr>
          <w:rFonts w:ascii="Arial" w:hAnsi="Arial" w:cs="Arial"/>
          <w:color w:val="333333"/>
          <w:sz w:val="44"/>
          <w:szCs w:val="44"/>
          <w:lang w:val="en-GB"/>
        </w:rPr>
        <w:t xml:space="preserve"> is the precondition for financial stability of the banks and of the public budgets.</w:t>
      </w:r>
    </w:p>
    <w:p w:rsidR="002A2D93" w:rsidRPr="0060553E" w:rsidRDefault="002A2D93" w:rsidP="002A2D93">
      <w:pPr>
        <w:pStyle w:val="NormaleWeb"/>
        <w:shd w:val="clear" w:color="auto" w:fill="FFFFFF"/>
        <w:spacing w:before="0" w:beforeAutospacing="0" w:after="0" w:afterAutospacing="0"/>
        <w:jc w:val="both"/>
        <w:rPr>
          <w:rFonts w:ascii="Arial" w:hAnsi="Arial" w:cs="Arial"/>
          <w:color w:val="333333"/>
          <w:sz w:val="44"/>
          <w:szCs w:val="44"/>
          <w:lang w:val="en-GB"/>
        </w:rPr>
      </w:pPr>
    </w:p>
    <w:p w:rsidR="002A2D93" w:rsidRPr="0060553E" w:rsidRDefault="002A2D93" w:rsidP="002A2D93">
      <w:pPr>
        <w:pStyle w:val="NormaleWeb"/>
        <w:shd w:val="clear" w:color="auto" w:fill="FFFFFF"/>
        <w:spacing w:before="0" w:beforeAutospacing="0" w:after="0" w:afterAutospacing="0"/>
        <w:jc w:val="both"/>
        <w:rPr>
          <w:rFonts w:ascii="Arial" w:hAnsi="Arial" w:cs="Arial"/>
          <w:color w:val="333333"/>
          <w:sz w:val="44"/>
          <w:szCs w:val="44"/>
          <w:lang w:val="en-GB"/>
        </w:rPr>
      </w:pPr>
      <w:r w:rsidRPr="0060553E">
        <w:rPr>
          <w:rFonts w:ascii="Arial" w:hAnsi="Arial" w:cs="Arial"/>
          <w:color w:val="333333"/>
          <w:sz w:val="44"/>
          <w:szCs w:val="44"/>
          <w:lang w:val="en-GB"/>
        </w:rPr>
        <w:t xml:space="preserve">The paper indicates a new growth </w:t>
      </w:r>
      <w:proofErr w:type="gramStart"/>
      <w:r w:rsidRPr="0060553E">
        <w:rPr>
          <w:rFonts w:ascii="Arial" w:hAnsi="Arial" w:cs="Arial"/>
          <w:color w:val="333333"/>
          <w:sz w:val="44"/>
          <w:szCs w:val="44"/>
          <w:lang w:val="en-GB"/>
        </w:rPr>
        <w:t>strategy which</w:t>
      </w:r>
      <w:proofErr w:type="gramEnd"/>
      <w:r w:rsidRPr="0060553E">
        <w:rPr>
          <w:rFonts w:ascii="Arial" w:hAnsi="Arial" w:cs="Arial"/>
          <w:color w:val="333333"/>
          <w:sz w:val="44"/>
          <w:szCs w:val="44"/>
          <w:lang w:val="en-GB"/>
        </w:rPr>
        <w:t xml:space="preserve"> aims to the growth of </w:t>
      </w:r>
      <w:r w:rsidRPr="0060553E">
        <w:rPr>
          <w:rFonts w:ascii="Arial" w:hAnsi="Arial" w:cs="Arial"/>
          <w:b/>
          <w:color w:val="333333"/>
          <w:sz w:val="44"/>
          <w:szCs w:val="44"/>
          <w:lang w:val="en-GB"/>
        </w:rPr>
        <w:t>the productivity, the wages and the internal demand</w:t>
      </w:r>
      <w:r w:rsidRPr="0060553E">
        <w:rPr>
          <w:rFonts w:ascii="Arial" w:hAnsi="Arial" w:cs="Arial"/>
          <w:color w:val="333333"/>
          <w:sz w:val="44"/>
          <w:szCs w:val="44"/>
          <w:lang w:val="en-GB"/>
        </w:rPr>
        <w:t xml:space="preserve"> through a </w:t>
      </w:r>
      <w:r w:rsidRPr="0060553E">
        <w:rPr>
          <w:rFonts w:ascii="Arial" w:hAnsi="Arial" w:cs="Arial"/>
          <w:b/>
          <w:color w:val="333333"/>
          <w:sz w:val="44"/>
          <w:szCs w:val="44"/>
          <w:lang w:val="en-GB"/>
        </w:rPr>
        <w:t>re-launch of innovation and investments</w:t>
      </w:r>
      <w:r w:rsidRPr="0060553E">
        <w:rPr>
          <w:rFonts w:ascii="Arial" w:hAnsi="Arial" w:cs="Arial"/>
          <w:color w:val="333333"/>
          <w:sz w:val="44"/>
          <w:szCs w:val="44"/>
          <w:lang w:val="en-GB"/>
        </w:rPr>
        <w:t>.</w:t>
      </w:r>
    </w:p>
    <w:p w:rsidR="002A2D93" w:rsidRPr="0060553E" w:rsidRDefault="002A2D93" w:rsidP="002A2D93">
      <w:pPr>
        <w:pStyle w:val="NormaleWeb"/>
        <w:shd w:val="clear" w:color="auto" w:fill="FFFFFF"/>
        <w:spacing w:before="0" w:beforeAutospacing="0" w:after="0" w:afterAutospacing="0"/>
        <w:jc w:val="both"/>
        <w:rPr>
          <w:rFonts w:ascii="Arial" w:hAnsi="Arial" w:cs="Arial"/>
          <w:color w:val="333333"/>
          <w:sz w:val="44"/>
          <w:szCs w:val="44"/>
          <w:lang w:val="en-GB"/>
        </w:rPr>
      </w:pPr>
    </w:p>
    <w:p w:rsidR="002A2D93" w:rsidRDefault="002A2D93" w:rsidP="002A2D93">
      <w:pPr>
        <w:rPr>
          <w:rFonts w:ascii="Arial" w:hAnsi="Arial" w:cs="Arial"/>
          <w:color w:val="333333"/>
          <w:sz w:val="44"/>
          <w:szCs w:val="44"/>
          <w:lang w:val="en-GB"/>
        </w:rPr>
      </w:pPr>
      <w:r w:rsidRPr="0060553E">
        <w:rPr>
          <w:rFonts w:ascii="Arial" w:hAnsi="Arial" w:cs="Arial"/>
          <w:b/>
          <w:color w:val="333333"/>
          <w:sz w:val="44"/>
          <w:szCs w:val="44"/>
          <w:lang w:val="en-GB"/>
        </w:rPr>
        <w:t>New industrial and regional policies</w:t>
      </w:r>
      <w:r w:rsidRPr="0060553E">
        <w:rPr>
          <w:rFonts w:ascii="Arial" w:hAnsi="Arial" w:cs="Arial"/>
          <w:color w:val="333333"/>
          <w:sz w:val="44"/>
          <w:szCs w:val="44"/>
          <w:lang w:val="en-GB"/>
        </w:rPr>
        <w:t xml:space="preserve"> are the key element of a new growth strategy for the EU and its regions and urban areas</w:t>
      </w:r>
      <w:r>
        <w:rPr>
          <w:rFonts w:ascii="Arial" w:hAnsi="Arial" w:cs="Arial"/>
          <w:color w:val="333333"/>
          <w:sz w:val="44"/>
          <w:szCs w:val="44"/>
          <w:lang w:val="en-GB"/>
        </w:rPr>
        <w:t>.</w:t>
      </w:r>
    </w:p>
    <w:p w:rsidR="002A2D93" w:rsidRPr="00003829" w:rsidRDefault="002A2D93" w:rsidP="002A2D93">
      <w:pPr>
        <w:rPr>
          <w:rFonts w:ascii="Arial" w:hAnsi="Arial" w:cs="Arial"/>
          <w:color w:val="333333"/>
          <w:sz w:val="16"/>
          <w:szCs w:val="16"/>
          <w:lang w:val="en-GB"/>
        </w:rPr>
      </w:pPr>
    </w:p>
    <w:p w:rsidR="002A2D93" w:rsidRDefault="002A2D93" w:rsidP="002A2D93">
      <w:pPr>
        <w:spacing w:after="200" w:line="276" w:lineRule="auto"/>
        <w:rPr>
          <w:rFonts w:ascii="Arial" w:hAnsi="Arial" w:cs="Arial"/>
          <w:color w:val="000000"/>
        </w:rPr>
      </w:pPr>
      <w:r>
        <w:rPr>
          <w:rFonts w:ascii="Arial" w:hAnsi="Arial" w:cs="Arial"/>
          <w:color w:val="000000"/>
        </w:rPr>
        <w:object w:dxaOrig="17460" w:dyaOrig="2473">
          <v:shape id="_x0000_i1034" type="#_x0000_t75" style="width:873pt;height:123.65pt" o:ole="">
            <v:imagedata r:id="rId55" o:title=""/>
          </v:shape>
          <o:OLEObject Type="Embed" ProgID="Word.Document.12" ShapeID="_x0000_i1034" DrawAspect="Content" ObjectID="_1537093078" r:id="rId56">
            <o:FieldCodes>\s</o:FieldCodes>
          </o:OLEObject>
        </w:object>
      </w:r>
    </w:p>
    <w:p w:rsidR="005B4955" w:rsidRDefault="005B4955" w:rsidP="005B4955">
      <w:pPr>
        <w:spacing w:line="330" w:lineRule="atLeast"/>
        <w:rPr>
          <w:rFonts w:ascii="Georgia" w:hAnsi="Georgia"/>
          <w:color w:val="000000"/>
        </w:rPr>
      </w:pPr>
      <w:r>
        <w:rPr>
          <w:rFonts w:ascii="Georgia" w:hAnsi="Georgia"/>
          <w:noProof/>
          <w:color w:val="000000"/>
          <w:lang w:eastAsia="it-IT"/>
        </w:rPr>
        <w:lastRenderedPageBreak/>
        <w:drawing>
          <wp:inline distT="0" distB="0" distL="0" distR="0" wp14:anchorId="44C6A315" wp14:editId="136B4861">
            <wp:extent cx="7792279" cy="5490645"/>
            <wp:effectExtent l="0" t="0" r="0" b="0"/>
            <wp:docPr id="8736" name="Immagine 8736" descr="Chart: World trade by vol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hart: World trade by volum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789868" cy="5488946"/>
                    </a:xfrm>
                    <a:prstGeom prst="rect">
                      <a:avLst/>
                    </a:prstGeom>
                    <a:noFill/>
                    <a:ln>
                      <a:noFill/>
                    </a:ln>
                  </pic:spPr>
                </pic:pic>
              </a:graphicData>
            </a:graphic>
          </wp:inline>
        </w:drawing>
      </w:r>
    </w:p>
    <w:p w:rsidR="005B4955" w:rsidRDefault="005B4955">
      <w:pPr>
        <w:spacing w:after="200" w:line="276" w:lineRule="auto"/>
        <w:rPr>
          <w:rStyle w:val="apple-converted-space"/>
          <w:rFonts w:ascii="Arial" w:eastAsiaTheme="majorEastAsia" w:hAnsi="Arial" w:cs="Arial"/>
          <w:color w:val="222222"/>
          <w:sz w:val="44"/>
          <w:szCs w:val="44"/>
          <w:shd w:val="clear" w:color="auto" w:fill="FFFFFF"/>
          <w:lang w:val="en-GB"/>
        </w:rPr>
      </w:pPr>
      <w:r>
        <w:rPr>
          <w:rStyle w:val="apple-converted-space"/>
          <w:rFonts w:ascii="Arial" w:eastAsiaTheme="majorEastAsia" w:hAnsi="Arial" w:cs="Arial"/>
          <w:color w:val="222222"/>
          <w:sz w:val="44"/>
          <w:szCs w:val="44"/>
          <w:shd w:val="clear" w:color="auto" w:fill="FFFFFF"/>
          <w:lang w:val="en-GB"/>
        </w:rPr>
        <w:br w:type="page"/>
      </w:r>
    </w:p>
    <w:p w:rsidR="00C052C2" w:rsidRDefault="005B4955" w:rsidP="005B4955">
      <w:pPr>
        <w:spacing w:line="330" w:lineRule="atLeast"/>
        <w:rPr>
          <w:rFonts w:ascii="Georgia" w:hAnsi="Georgia"/>
          <w:color w:val="000000"/>
        </w:rPr>
      </w:pPr>
      <w:r>
        <w:rPr>
          <w:rFonts w:ascii="Georgia" w:hAnsi="Georgia"/>
          <w:noProof/>
          <w:color w:val="000000"/>
          <w:lang w:eastAsia="it-IT"/>
        </w:rPr>
        <w:lastRenderedPageBreak/>
        <w:drawing>
          <wp:inline distT="0" distB="0" distL="0" distR="0" wp14:anchorId="28A5F8BD" wp14:editId="02443EE2">
            <wp:extent cx="8481392" cy="5976212"/>
            <wp:effectExtent l="0" t="0" r="0" b="5715"/>
            <wp:docPr id="10549" name="Immagine 10549" descr="Chart: World trade by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art: World trade by valu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478768" cy="5974363"/>
                    </a:xfrm>
                    <a:prstGeom prst="rect">
                      <a:avLst/>
                    </a:prstGeom>
                    <a:noFill/>
                    <a:ln>
                      <a:noFill/>
                    </a:ln>
                  </pic:spPr>
                </pic:pic>
              </a:graphicData>
            </a:graphic>
          </wp:inline>
        </w:drawing>
      </w:r>
    </w:p>
    <w:p w:rsidR="0005480E" w:rsidRDefault="00C052C2" w:rsidP="00C052C2">
      <w:pPr>
        <w:jc w:val="center"/>
      </w:pPr>
      <w:r w:rsidRPr="00124544">
        <w:rPr>
          <w:noProof/>
          <w:lang w:eastAsia="it-IT"/>
        </w:rPr>
        <w:lastRenderedPageBreak/>
        <w:drawing>
          <wp:inline distT="0" distB="0" distL="0" distR="0" wp14:anchorId="17AACA3A" wp14:editId="0E1CCB45">
            <wp:extent cx="7593496" cy="5342289"/>
            <wp:effectExtent l="0" t="0" r="7620" b="0"/>
            <wp:docPr id="8783" name="Immagine 8783" descr="http://im.ft-static.com/content/images/3a01a442-c9dc-11e5-a8ef-ea66e967dd44.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im.ft-static.com/content/images/3a01a442-c9dc-11e5-a8ef-ea66e967dd44.im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600126" cy="5346954"/>
                    </a:xfrm>
                    <a:prstGeom prst="rect">
                      <a:avLst/>
                    </a:prstGeom>
                    <a:noFill/>
                    <a:ln>
                      <a:noFill/>
                    </a:ln>
                  </pic:spPr>
                </pic:pic>
              </a:graphicData>
            </a:graphic>
          </wp:inline>
        </w:drawing>
      </w:r>
    </w:p>
    <w:p w:rsidR="0005480E" w:rsidRDefault="0005480E">
      <w:pPr>
        <w:spacing w:after="200" w:line="276" w:lineRule="auto"/>
      </w:pPr>
      <w:r>
        <w:br w:type="page"/>
      </w:r>
    </w:p>
    <w:p w:rsidR="0005480E" w:rsidRDefault="0005480E" w:rsidP="0005480E">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079B3269" wp14:editId="67E9969F">
            <wp:extent cx="7762461" cy="5511623"/>
            <wp:effectExtent l="0" t="0" r="0" b="0"/>
            <wp:docPr id="10536" name="Immagine 10536" descr="Chart: EM ex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hart: EM export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755871" cy="5506944"/>
                    </a:xfrm>
                    <a:prstGeom prst="rect">
                      <a:avLst/>
                    </a:prstGeom>
                    <a:noFill/>
                    <a:ln>
                      <a:noFill/>
                    </a:ln>
                  </pic:spPr>
                </pic:pic>
              </a:graphicData>
            </a:graphic>
          </wp:inline>
        </w:drawing>
      </w:r>
    </w:p>
    <w:p w:rsidR="0005480E" w:rsidRDefault="0005480E">
      <w:pPr>
        <w:spacing w:after="200" w:line="276" w:lineRule="auto"/>
      </w:pPr>
    </w:p>
    <w:p w:rsidR="00C052C2" w:rsidRPr="00124544" w:rsidRDefault="00C052C2" w:rsidP="00C052C2">
      <w:pPr>
        <w:jc w:val="center"/>
      </w:pPr>
    </w:p>
    <w:p w:rsidR="0005480E" w:rsidRDefault="0005480E" w:rsidP="0005480E">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5497976C" wp14:editId="5698E905">
            <wp:extent cx="6957392" cy="6518803"/>
            <wp:effectExtent l="0" t="0" r="0" b="0"/>
            <wp:docPr id="10537" name="Immagine 10537" descr="Datawatch M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atawatch Mon"/>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977724" cy="6537853"/>
                    </a:xfrm>
                    <a:prstGeom prst="rect">
                      <a:avLst/>
                    </a:prstGeom>
                    <a:noFill/>
                    <a:ln>
                      <a:noFill/>
                    </a:ln>
                  </pic:spPr>
                </pic:pic>
              </a:graphicData>
            </a:graphic>
          </wp:inline>
        </w:drawing>
      </w:r>
    </w:p>
    <w:p w:rsidR="0005480E" w:rsidRDefault="0005480E" w:rsidP="0005480E">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4330360A" wp14:editId="2B95F394">
            <wp:extent cx="8080513" cy="5642520"/>
            <wp:effectExtent l="0" t="0" r="0" b="0"/>
            <wp:docPr id="10538" name="Immagine 10538" descr="http://im.ft-static.com/content/images/e5a0d97e-c673-11e5-b3b1-7b2481276e45.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im.ft-static.com/content/images/e5a0d97e-c673-11e5-b3b1-7b2481276e45.im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087395" cy="5647326"/>
                    </a:xfrm>
                    <a:prstGeom prst="rect">
                      <a:avLst/>
                    </a:prstGeom>
                    <a:noFill/>
                    <a:ln>
                      <a:noFill/>
                    </a:ln>
                  </pic:spPr>
                </pic:pic>
              </a:graphicData>
            </a:graphic>
          </wp:inline>
        </w:drawing>
      </w:r>
    </w:p>
    <w:p w:rsidR="00C052C2" w:rsidRDefault="00C052C2">
      <w:pPr>
        <w:spacing w:after="200" w:line="276" w:lineRule="auto"/>
        <w:rPr>
          <w:rFonts w:ascii="Georgia" w:hAnsi="Georgia"/>
          <w:color w:val="000000"/>
        </w:rPr>
      </w:pPr>
    </w:p>
    <w:p w:rsidR="005B4955" w:rsidRDefault="005B4955" w:rsidP="005B4955">
      <w:pPr>
        <w:spacing w:line="330" w:lineRule="atLeast"/>
        <w:rPr>
          <w:rFonts w:ascii="Georgia" w:hAnsi="Georgia"/>
          <w:color w:val="000000"/>
        </w:rPr>
      </w:pPr>
    </w:p>
    <w:p w:rsidR="005B4955" w:rsidRDefault="005B4955" w:rsidP="005B4955">
      <w:pPr>
        <w:shd w:val="clear" w:color="auto" w:fill="FFFFFF"/>
        <w:rPr>
          <w:rFonts w:ascii="Georgia" w:hAnsi="Georgia"/>
          <w:color w:val="262626"/>
          <w:sz w:val="27"/>
          <w:szCs w:val="27"/>
        </w:rPr>
      </w:pPr>
      <w:r>
        <w:rPr>
          <w:rFonts w:ascii="Georgia" w:hAnsi="Georgia"/>
          <w:noProof/>
          <w:color w:val="262626"/>
          <w:sz w:val="27"/>
          <w:szCs w:val="27"/>
          <w:lang w:eastAsia="it-IT"/>
        </w:rPr>
        <w:drawing>
          <wp:inline distT="0" distB="0" distL="0" distR="0" wp14:anchorId="4FF7E8F4" wp14:editId="74B0C25D">
            <wp:extent cx="8474046" cy="4784035"/>
            <wp:effectExtent l="0" t="0" r="3810" b="0"/>
            <wp:docPr id="9155" name="Immagine 9155" descr="http://assets.bwbx.io/images/i5XFzsotTPnw/v2/488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assets.bwbx.io/images/i5XFzsotTPnw/v2/488x-1.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508456" cy="4803461"/>
                    </a:xfrm>
                    <a:prstGeom prst="rect">
                      <a:avLst/>
                    </a:prstGeom>
                    <a:noFill/>
                    <a:ln>
                      <a:noFill/>
                    </a:ln>
                  </pic:spPr>
                </pic:pic>
              </a:graphicData>
            </a:graphic>
          </wp:inline>
        </w:drawing>
      </w:r>
    </w:p>
    <w:p w:rsidR="005B4955" w:rsidRDefault="005B4955">
      <w:pPr>
        <w:spacing w:after="200" w:line="276" w:lineRule="auto"/>
        <w:rPr>
          <w:rStyle w:val="apple-converted-space"/>
          <w:rFonts w:ascii="Arial" w:eastAsiaTheme="majorEastAsia" w:hAnsi="Arial" w:cs="Arial"/>
          <w:b/>
          <w:bCs/>
          <w:color w:val="222222"/>
          <w:kern w:val="36"/>
          <w:sz w:val="44"/>
          <w:szCs w:val="44"/>
          <w:shd w:val="clear" w:color="auto" w:fill="FFFFFF"/>
          <w:lang w:val="en-GB" w:eastAsia="it-IT"/>
        </w:rPr>
      </w:pPr>
      <w:r>
        <w:rPr>
          <w:rStyle w:val="apple-converted-space"/>
          <w:rFonts w:ascii="Arial" w:eastAsiaTheme="majorEastAsia" w:hAnsi="Arial" w:cs="Arial"/>
          <w:color w:val="222222"/>
          <w:sz w:val="44"/>
          <w:szCs w:val="44"/>
          <w:shd w:val="clear" w:color="auto" w:fill="FFFFFF"/>
          <w:lang w:val="en-GB"/>
        </w:rPr>
        <w:br w:type="page"/>
      </w:r>
    </w:p>
    <w:p w:rsidR="005A3826" w:rsidRDefault="005A3826" w:rsidP="005A3826">
      <w:pPr>
        <w:spacing w:line="330" w:lineRule="atLeast"/>
        <w:jc w:val="center"/>
        <w:rPr>
          <w:rFonts w:ascii="Georgia" w:hAnsi="Georgia"/>
          <w:color w:val="000000"/>
        </w:rPr>
      </w:pPr>
      <w:r>
        <w:rPr>
          <w:rFonts w:ascii="Georgia" w:hAnsi="Georgia"/>
          <w:noProof/>
          <w:color w:val="000000"/>
          <w:lang w:eastAsia="it-IT"/>
        </w:rPr>
        <w:lastRenderedPageBreak/>
        <w:drawing>
          <wp:inline distT="0" distB="0" distL="0" distR="0" wp14:anchorId="492AFEC6" wp14:editId="117CD0A5">
            <wp:extent cx="8378687" cy="5959751"/>
            <wp:effectExtent l="0" t="0" r="3810" b="3175"/>
            <wp:docPr id="10535" name="Immagine 10535" descr="Chart: US imports from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hart: US imports from China"/>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385823" cy="5964827"/>
                    </a:xfrm>
                    <a:prstGeom prst="rect">
                      <a:avLst/>
                    </a:prstGeom>
                    <a:noFill/>
                    <a:ln>
                      <a:noFill/>
                    </a:ln>
                  </pic:spPr>
                </pic:pic>
              </a:graphicData>
            </a:graphic>
          </wp:inline>
        </w:drawing>
      </w:r>
    </w:p>
    <w:p w:rsidR="005A3826" w:rsidRDefault="005A3826" w:rsidP="005A3826">
      <w:pPr>
        <w:jc w:val="center"/>
        <w:rPr>
          <w:b/>
          <w:bCs/>
          <w:color w:val="000000"/>
          <w:lang w:val="en-GB"/>
        </w:rPr>
      </w:pPr>
      <w:r>
        <w:rPr>
          <w:b/>
          <w:bCs/>
          <w:color w:val="000000"/>
          <w:lang w:val="en-GB"/>
        </w:rPr>
        <w:object w:dxaOrig="11613" w:dyaOrig="6930">
          <v:shape id="_x0000_i1035" type="#_x0000_t75" style="width:580.05pt;height:345.8pt" o:ole="">
            <v:imagedata r:id="rId65" o:title=""/>
          </v:shape>
          <o:OLEObject Type="Embed" ProgID="Word.Document.12" ShapeID="_x0000_i1035" DrawAspect="Content" ObjectID="_1537093079" r:id="rId66">
            <o:FieldCodes>\s</o:FieldCodes>
          </o:OLEObject>
        </w:object>
      </w:r>
    </w:p>
    <w:p w:rsidR="005A3826" w:rsidRPr="00DF3C2F" w:rsidRDefault="005A3826" w:rsidP="005A3826">
      <w:pPr>
        <w:pStyle w:val="Paragrafoelenco"/>
        <w:numPr>
          <w:ilvl w:val="0"/>
          <w:numId w:val="7"/>
        </w:numPr>
        <w:jc w:val="both"/>
        <w:rPr>
          <w:bCs/>
          <w:color w:val="000000"/>
          <w:sz w:val="44"/>
          <w:szCs w:val="44"/>
          <w:lang w:val="en-GB"/>
        </w:rPr>
      </w:pPr>
      <w:r w:rsidRPr="00DF3C2F">
        <w:rPr>
          <w:bCs/>
          <w:color w:val="000000"/>
          <w:sz w:val="44"/>
          <w:szCs w:val="44"/>
          <w:lang w:val="en-GB"/>
        </w:rPr>
        <w:t>The growth of the European economy shoul</w:t>
      </w:r>
      <w:r>
        <w:rPr>
          <w:bCs/>
          <w:color w:val="000000"/>
          <w:sz w:val="44"/>
          <w:szCs w:val="44"/>
          <w:lang w:val="en-GB"/>
        </w:rPr>
        <w:t xml:space="preserve">d depend on the internal demand, as </w:t>
      </w:r>
      <w:r w:rsidRPr="00E21D67">
        <w:rPr>
          <w:b/>
          <w:bCs/>
          <w:color w:val="000000"/>
          <w:sz w:val="44"/>
          <w:szCs w:val="44"/>
          <w:lang w:val="en-GB"/>
        </w:rPr>
        <w:t>the European economy represents the largest economy in the world</w:t>
      </w:r>
      <w:r w:rsidRPr="00DF3C2F">
        <w:rPr>
          <w:bCs/>
          <w:color w:val="000000"/>
          <w:sz w:val="44"/>
          <w:szCs w:val="44"/>
          <w:lang w:val="en-GB"/>
        </w:rPr>
        <w:t xml:space="preserve"> and it is difficult to </w:t>
      </w:r>
      <w:proofErr w:type="spellStart"/>
      <w:r w:rsidRPr="00DF3C2F">
        <w:rPr>
          <w:bCs/>
          <w:color w:val="000000"/>
          <w:sz w:val="44"/>
          <w:szCs w:val="44"/>
          <w:lang w:val="en-GB"/>
        </w:rPr>
        <w:t>immagine</w:t>
      </w:r>
      <w:proofErr w:type="spellEnd"/>
      <w:r w:rsidRPr="00DF3C2F">
        <w:rPr>
          <w:bCs/>
          <w:color w:val="000000"/>
          <w:sz w:val="44"/>
          <w:szCs w:val="44"/>
          <w:lang w:val="en-GB"/>
        </w:rPr>
        <w:t xml:space="preserve"> that the other countries could significantly increase their imports from the EU, in order that </w:t>
      </w:r>
      <w:r>
        <w:rPr>
          <w:bCs/>
          <w:color w:val="000000"/>
          <w:sz w:val="44"/>
          <w:szCs w:val="44"/>
          <w:lang w:val="en-GB"/>
        </w:rPr>
        <w:t xml:space="preserve">exports </w:t>
      </w:r>
      <w:r w:rsidRPr="00DF3C2F">
        <w:rPr>
          <w:bCs/>
          <w:color w:val="000000"/>
          <w:sz w:val="44"/>
          <w:szCs w:val="44"/>
          <w:lang w:val="en-GB"/>
        </w:rPr>
        <w:t xml:space="preserve">become the main driver of the </w:t>
      </w:r>
      <w:proofErr w:type="gramStart"/>
      <w:r w:rsidRPr="00DF3C2F">
        <w:rPr>
          <w:bCs/>
          <w:color w:val="000000"/>
          <w:sz w:val="44"/>
          <w:szCs w:val="44"/>
          <w:lang w:val="en-GB"/>
        </w:rPr>
        <w:t>long term</w:t>
      </w:r>
      <w:proofErr w:type="gramEnd"/>
      <w:r w:rsidRPr="00DF3C2F">
        <w:rPr>
          <w:bCs/>
          <w:color w:val="000000"/>
          <w:sz w:val="44"/>
          <w:szCs w:val="44"/>
          <w:lang w:val="en-GB"/>
        </w:rPr>
        <w:t xml:space="preserve"> growth of the European economy. </w:t>
      </w:r>
    </w:p>
    <w:p w:rsidR="002A2D93" w:rsidRPr="0060553E" w:rsidRDefault="002A2D93" w:rsidP="002A2D93">
      <w:pPr>
        <w:pStyle w:val="Titolo1"/>
        <w:spacing w:before="0" w:beforeAutospacing="0" w:after="0" w:afterAutospacing="0"/>
        <w:textAlignment w:val="baseline"/>
        <w:rPr>
          <w:rStyle w:val="apple-converted-space"/>
          <w:rFonts w:ascii="Arial" w:eastAsiaTheme="majorEastAsia" w:hAnsi="Arial" w:cs="Arial"/>
          <w:b w:val="0"/>
          <w:color w:val="222222"/>
          <w:sz w:val="44"/>
          <w:szCs w:val="44"/>
          <w:shd w:val="clear" w:color="auto" w:fill="FFFFFF"/>
          <w:lang w:val="en-GB"/>
        </w:rPr>
      </w:pPr>
      <w:r w:rsidRPr="0060553E">
        <w:rPr>
          <w:rStyle w:val="apple-converted-space"/>
          <w:rFonts w:ascii="Arial" w:eastAsiaTheme="majorEastAsia" w:hAnsi="Arial" w:cs="Arial"/>
          <w:color w:val="222222"/>
          <w:sz w:val="44"/>
          <w:szCs w:val="44"/>
          <w:shd w:val="clear" w:color="auto" w:fill="FFFFFF"/>
          <w:lang w:val="en-GB"/>
        </w:rPr>
        <w:lastRenderedPageBreak/>
        <w:t>The recovery of the European economy should start from the territory</w:t>
      </w:r>
      <w:r w:rsidRPr="0060553E">
        <w:rPr>
          <w:rStyle w:val="apple-converted-space"/>
          <w:rFonts w:ascii="Arial" w:eastAsiaTheme="majorEastAsia" w:hAnsi="Arial" w:cs="Arial"/>
          <w:b w:val="0"/>
          <w:color w:val="222222"/>
          <w:sz w:val="44"/>
          <w:szCs w:val="44"/>
          <w:shd w:val="clear" w:color="auto" w:fill="FFFFFF"/>
          <w:lang w:val="en-GB"/>
        </w:rPr>
        <w:t xml:space="preserve"> and from investments aiming to respond to </w:t>
      </w:r>
      <w:r w:rsidRPr="0060553E">
        <w:rPr>
          <w:rStyle w:val="apple-converted-space"/>
          <w:rFonts w:ascii="Arial" w:eastAsiaTheme="majorEastAsia" w:hAnsi="Arial" w:cs="Arial"/>
          <w:color w:val="222222"/>
          <w:sz w:val="44"/>
          <w:szCs w:val="44"/>
          <w:shd w:val="clear" w:color="auto" w:fill="FFFFFF"/>
          <w:lang w:val="en-GB"/>
        </w:rPr>
        <w:t>the needs of its citizens and urban areas</w:t>
      </w:r>
      <w:r w:rsidRPr="0060553E">
        <w:rPr>
          <w:rStyle w:val="apple-converted-space"/>
          <w:rFonts w:ascii="Arial" w:eastAsiaTheme="majorEastAsia" w:hAnsi="Arial" w:cs="Arial"/>
          <w:b w:val="0"/>
          <w:color w:val="222222"/>
          <w:sz w:val="44"/>
          <w:szCs w:val="44"/>
          <w:shd w:val="clear" w:color="auto" w:fill="FFFFFF"/>
          <w:lang w:val="en-GB"/>
        </w:rPr>
        <w:t>, rather than from monetary and fiscal policies aiming to stability of the banks and the public budgets</w:t>
      </w:r>
    </w:p>
    <w:p w:rsidR="002A2D93" w:rsidRPr="0060553E" w:rsidRDefault="002A2D93" w:rsidP="002A2D93">
      <w:pPr>
        <w:rPr>
          <w:rFonts w:ascii="Arial" w:hAnsi="Arial" w:cs="Arial"/>
          <w:color w:val="333333"/>
          <w:sz w:val="44"/>
          <w:szCs w:val="44"/>
          <w:lang w:val="en-GB"/>
        </w:rPr>
      </w:pPr>
    </w:p>
    <w:p w:rsidR="002A2D93" w:rsidRPr="0060553E" w:rsidRDefault="002A2D93" w:rsidP="002A2D93">
      <w:pPr>
        <w:pStyle w:val="Titolo1"/>
        <w:spacing w:before="0" w:beforeAutospacing="0" w:after="0" w:afterAutospacing="0"/>
        <w:textAlignment w:val="baseline"/>
        <w:rPr>
          <w:rStyle w:val="apple-converted-space"/>
          <w:rFonts w:ascii="Arial" w:eastAsiaTheme="majorEastAsia" w:hAnsi="Arial" w:cs="Arial"/>
          <w:b w:val="0"/>
          <w:color w:val="222222"/>
          <w:sz w:val="44"/>
          <w:szCs w:val="44"/>
          <w:shd w:val="clear" w:color="auto" w:fill="FFFFFF"/>
          <w:lang w:val="en-GB"/>
        </w:rPr>
      </w:pPr>
      <w:r w:rsidRPr="0060553E">
        <w:rPr>
          <w:rStyle w:val="apple-converted-space"/>
          <w:rFonts w:ascii="Arial" w:eastAsiaTheme="majorEastAsia" w:hAnsi="Arial" w:cs="Arial"/>
          <w:b w:val="0"/>
          <w:color w:val="222222"/>
          <w:sz w:val="44"/>
          <w:szCs w:val="44"/>
          <w:shd w:val="clear" w:color="auto" w:fill="FFFFFF"/>
          <w:lang w:val="en-GB"/>
        </w:rPr>
        <w:t xml:space="preserve">Both national governments and the EU Commission have interpreted the </w:t>
      </w:r>
      <w:proofErr w:type="spellStart"/>
      <w:r w:rsidRPr="0060553E">
        <w:rPr>
          <w:rStyle w:val="apple-converted-space"/>
          <w:rFonts w:ascii="Arial" w:eastAsiaTheme="majorEastAsia" w:hAnsi="Arial" w:cs="Arial"/>
          <w:b w:val="0"/>
          <w:color w:val="222222"/>
          <w:sz w:val="44"/>
          <w:szCs w:val="44"/>
          <w:shd w:val="clear" w:color="auto" w:fill="FFFFFF"/>
          <w:lang w:val="en-GB"/>
        </w:rPr>
        <w:t>Juncker’s</w:t>
      </w:r>
      <w:proofErr w:type="spellEnd"/>
      <w:r w:rsidRPr="0060553E">
        <w:rPr>
          <w:rStyle w:val="apple-converted-space"/>
          <w:rFonts w:ascii="Arial" w:eastAsiaTheme="majorEastAsia" w:hAnsi="Arial" w:cs="Arial"/>
          <w:b w:val="0"/>
          <w:color w:val="222222"/>
          <w:sz w:val="44"/>
          <w:szCs w:val="44"/>
          <w:shd w:val="clear" w:color="auto" w:fill="FFFFFF"/>
          <w:lang w:val="en-GB"/>
        </w:rPr>
        <w:t xml:space="preserve"> plan and the EU regional policy as a public budget increase and not as an instrument of a new European development strategy. </w:t>
      </w:r>
    </w:p>
    <w:p w:rsidR="002A2D93" w:rsidRPr="0060553E" w:rsidRDefault="002A2D93" w:rsidP="002A2D93">
      <w:pPr>
        <w:pStyle w:val="Titolo1"/>
        <w:spacing w:before="0" w:beforeAutospacing="0" w:after="0" w:afterAutospacing="0"/>
        <w:textAlignment w:val="baseline"/>
        <w:rPr>
          <w:rStyle w:val="apple-converted-space"/>
          <w:rFonts w:ascii="Arial" w:eastAsiaTheme="majorEastAsia" w:hAnsi="Arial" w:cs="Arial"/>
          <w:b w:val="0"/>
          <w:color w:val="222222"/>
          <w:sz w:val="44"/>
          <w:szCs w:val="44"/>
          <w:shd w:val="clear" w:color="auto" w:fill="FFFFFF"/>
          <w:lang w:val="en-GB"/>
        </w:rPr>
      </w:pPr>
    </w:p>
    <w:p w:rsidR="002A2D93" w:rsidRPr="0060553E" w:rsidRDefault="002A2D93" w:rsidP="002A2D93">
      <w:pPr>
        <w:rPr>
          <w:rFonts w:ascii="Arial" w:hAnsi="Arial" w:cs="Arial"/>
          <w:color w:val="333333"/>
          <w:sz w:val="44"/>
          <w:szCs w:val="44"/>
          <w:lang w:val="en-GB"/>
        </w:rPr>
      </w:pPr>
      <w:r w:rsidRPr="0060553E">
        <w:rPr>
          <w:rFonts w:ascii="Arial" w:hAnsi="Arial" w:cs="Arial"/>
          <w:color w:val="333333"/>
          <w:sz w:val="44"/>
          <w:szCs w:val="44"/>
          <w:lang w:val="en-GB"/>
        </w:rPr>
        <w:t xml:space="preserve">A new growth policy in Europe </w:t>
      </w:r>
      <w:proofErr w:type="gramStart"/>
      <w:r w:rsidRPr="0060553E">
        <w:rPr>
          <w:rFonts w:ascii="Arial" w:hAnsi="Arial" w:cs="Arial"/>
          <w:color w:val="333333"/>
          <w:sz w:val="44"/>
          <w:szCs w:val="44"/>
          <w:lang w:val="en-GB"/>
        </w:rPr>
        <w:t>should be based</w:t>
      </w:r>
      <w:proofErr w:type="gramEnd"/>
      <w:r w:rsidRPr="0060553E">
        <w:rPr>
          <w:rFonts w:ascii="Arial" w:hAnsi="Arial" w:cs="Arial"/>
          <w:color w:val="333333"/>
          <w:sz w:val="44"/>
          <w:szCs w:val="44"/>
          <w:lang w:val="en-GB"/>
        </w:rPr>
        <w:t xml:space="preserve"> on the acknowledgement that economic growth requires </w:t>
      </w:r>
      <w:r w:rsidRPr="0060553E">
        <w:rPr>
          <w:rFonts w:ascii="Arial" w:hAnsi="Arial" w:cs="Arial"/>
          <w:b/>
          <w:color w:val="333333"/>
          <w:sz w:val="44"/>
          <w:szCs w:val="44"/>
          <w:lang w:val="en-GB"/>
        </w:rPr>
        <w:t>the creation of new productions</w:t>
      </w:r>
      <w:r w:rsidRPr="0060553E">
        <w:rPr>
          <w:rFonts w:ascii="Arial" w:hAnsi="Arial" w:cs="Arial"/>
          <w:color w:val="333333"/>
          <w:sz w:val="44"/>
          <w:szCs w:val="44"/>
          <w:lang w:val="en-GB"/>
        </w:rPr>
        <w:t xml:space="preserve">, new firms and new sectors. </w:t>
      </w:r>
      <w:proofErr w:type="gramStart"/>
      <w:r w:rsidRPr="0060553E">
        <w:rPr>
          <w:rFonts w:ascii="Arial" w:hAnsi="Arial" w:cs="Arial"/>
          <w:color w:val="333333"/>
          <w:sz w:val="44"/>
          <w:szCs w:val="44"/>
          <w:lang w:val="en-GB"/>
        </w:rPr>
        <w:t xml:space="preserve">That requires not only an increase of private and public, immaterial and material investments, but also innovation in the structure of the economy and a change in the policies </w:t>
      </w:r>
      <w:r w:rsidRPr="0060553E">
        <w:rPr>
          <w:rFonts w:ascii="Arial" w:hAnsi="Arial" w:cs="Arial"/>
          <w:b/>
          <w:color w:val="333333"/>
          <w:sz w:val="44"/>
          <w:szCs w:val="44"/>
          <w:lang w:val="en-GB"/>
        </w:rPr>
        <w:t>from promoting the exports and international competitiveness</w:t>
      </w:r>
      <w:r w:rsidRPr="0060553E">
        <w:rPr>
          <w:rFonts w:ascii="Arial" w:hAnsi="Arial" w:cs="Arial"/>
          <w:color w:val="333333"/>
          <w:sz w:val="44"/>
          <w:szCs w:val="44"/>
          <w:lang w:val="en-GB"/>
        </w:rPr>
        <w:t xml:space="preserve"> </w:t>
      </w:r>
      <w:r w:rsidRPr="0060553E">
        <w:rPr>
          <w:rFonts w:ascii="Arial" w:hAnsi="Arial" w:cs="Arial"/>
          <w:b/>
          <w:color w:val="333333"/>
          <w:sz w:val="44"/>
          <w:szCs w:val="44"/>
          <w:lang w:val="en-GB"/>
        </w:rPr>
        <w:t>to the aim of expanding the production capacity oriented to the internal European market,</w:t>
      </w:r>
      <w:r w:rsidRPr="0060553E">
        <w:rPr>
          <w:rFonts w:ascii="Arial" w:hAnsi="Arial" w:cs="Arial"/>
          <w:color w:val="333333"/>
          <w:sz w:val="44"/>
          <w:szCs w:val="44"/>
          <w:lang w:val="en-GB"/>
        </w:rPr>
        <w:t xml:space="preserve"> in order to anticipate and sustain the growth of the internal demand and the consumption of the European citizens.</w:t>
      </w:r>
      <w:proofErr w:type="gramEnd"/>
    </w:p>
    <w:p w:rsidR="002A2D93" w:rsidRPr="0060553E" w:rsidRDefault="002A2D93" w:rsidP="002A2D93">
      <w:pPr>
        <w:rPr>
          <w:rFonts w:ascii="Arial" w:hAnsi="Arial" w:cs="Arial"/>
          <w:bCs/>
          <w:sz w:val="44"/>
          <w:szCs w:val="44"/>
          <w:lang w:val="en-GB"/>
        </w:rPr>
      </w:pPr>
      <w:r w:rsidRPr="0060553E">
        <w:rPr>
          <w:rFonts w:ascii="Arial" w:hAnsi="Arial" w:cs="Arial"/>
          <w:bCs/>
          <w:sz w:val="44"/>
          <w:szCs w:val="44"/>
          <w:lang w:val="en-GB"/>
        </w:rPr>
        <w:lastRenderedPageBreak/>
        <w:t xml:space="preserve">The European Union and some countries (e.g. Germany and Italy) have a </w:t>
      </w:r>
      <w:r w:rsidRPr="0060553E">
        <w:rPr>
          <w:rFonts w:ascii="Arial" w:hAnsi="Arial" w:cs="Arial"/>
          <w:b/>
          <w:bCs/>
          <w:sz w:val="44"/>
          <w:szCs w:val="44"/>
          <w:lang w:val="en-GB"/>
        </w:rPr>
        <w:t>positive balance of trade with the external world</w:t>
      </w:r>
      <w:r w:rsidRPr="0060553E">
        <w:rPr>
          <w:rFonts w:ascii="Arial" w:hAnsi="Arial" w:cs="Arial"/>
          <w:bCs/>
          <w:sz w:val="44"/>
          <w:szCs w:val="44"/>
          <w:lang w:val="en-GB"/>
        </w:rPr>
        <w:t>. Germany surplus is especially higher in the trade with the other European countries.</w:t>
      </w:r>
    </w:p>
    <w:p w:rsidR="002A2D93" w:rsidRPr="0060553E" w:rsidRDefault="002A2D93" w:rsidP="002A2D93">
      <w:pPr>
        <w:jc w:val="center"/>
        <w:rPr>
          <w:rFonts w:ascii="Arial" w:hAnsi="Arial" w:cs="Arial"/>
          <w:b/>
          <w:sz w:val="48"/>
          <w:szCs w:val="48"/>
          <w:lang w:val="en-GB"/>
        </w:rPr>
      </w:pPr>
    </w:p>
    <w:tbl>
      <w:tblPr>
        <w:tblW w:w="13144" w:type="dxa"/>
        <w:jc w:val="center"/>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3"/>
        <w:gridCol w:w="3751"/>
        <w:gridCol w:w="2098"/>
        <w:gridCol w:w="2098"/>
        <w:gridCol w:w="1241"/>
        <w:gridCol w:w="1241"/>
      </w:tblGrid>
      <w:tr w:rsidR="002A2D93" w:rsidRPr="0060553E" w:rsidTr="00D158A3">
        <w:trPr>
          <w:trHeight w:val="270"/>
          <w:jc w:val="center"/>
        </w:trPr>
        <w:tc>
          <w:tcPr>
            <w:tcW w:w="2973" w:type="dxa"/>
            <w:shd w:val="clear" w:color="auto" w:fill="auto"/>
            <w:noWrap/>
            <w:vAlign w:val="bottom"/>
          </w:tcPr>
          <w:p w:rsidR="002A2D93" w:rsidRPr="0060553E" w:rsidRDefault="002A2D93" w:rsidP="00D158A3">
            <w:pPr>
              <w:rPr>
                <w:rFonts w:ascii="Arial" w:eastAsia="Times New Roman" w:hAnsi="Arial" w:cs="Arial"/>
                <w:sz w:val="44"/>
                <w:szCs w:val="44"/>
                <w:lang w:val="en-GB" w:eastAsia="it-IT"/>
              </w:rPr>
            </w:pPr>
          </w:p>
        </w:tc>
        <w:tc>
          <w:tcPr>
            <w:tcW w:w="3751" w:type="dxa"/>
            <w:shd w:val="clear" w:color="auto" w:fill="auto"/>
            <w:noWrap/>
            <w:vAlign w:val="bottom"/>
          </w:tcPr>
          <w:p w:rsidR="002A2D93" w:rsidRPr="0060553E" w:rsidRDefault="002A2D93" w:rsidP="00D158A3">
            <w:pPr>
              <w:rPr>
                <w:rFonts w:ascii="Arial" w:eastAsia="Times New Roman" w:hAnsi="Arial" w:cs="Arial"/>
                <w:sz w:val="44"/>
                <w:szCs w:val="44"/>
                <w:lang w:val="en-GB" w:eastAsia="it-IT"/>
              </w:rPr>
            </w:pPr>
          </w:p>
        </w:tc>
        <w:tc>
          <w:tcPr>
            <w:tcW w:w="2026" w:type="dxa"/>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2007</w:t>
            </w:r>
          </w:p>
        </w:tc>
        <w:tc>
          <w:tcPr>
            <w:tcW w:w="2026" w:type="dxa"/>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2015</w:t>
            </w:r>
          </w:p>
        </w:tc>
        <w:tc>
          <w:tcPr>
            <w:tcW w:w="1184" w:type="dxa"/>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share</w:t>
            </w:r>
          </w:p>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2007</w:t>
            </w:r>
          </w:p>
        </w:tc>
        <w:tc>
          <w:tcPr>
            <w:tcW w:w="1184" w:type="dxa"/>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share</w:t>
            </w:r>
          </w:p>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2015</w:t>
            </w:r>
          </w:p>
        </w:tc>
      </w:tr>
      <w:tr w:rsidR="002A2D93" w:rsidRPr="0060553E" w:rsidTr="00D158A3">
        <w:trPr>
          <w:trHeight w:val="270"/>
          <w:jc w:val="center"/>
        </w:trPr>
        <w:tc>
          <w:tcPr>
            <w:tcW w:w="297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2D93" w:rsidRPr="0060553E" w:rsidRDefault="002A2D93" w:rsidP="00D158A3">
            <w:pPr>
              <w:rPr>
                <w:rFonts w:ascii="Arial" w:eastAsia="Times New Roman" w:hAnsi="Arial" w:cs="Arial"/>
                <w:sz w:val="44"/>
                <w:szCs w:val="44"/>
                <w:lang w:val="en-GB" w:eastAsia="it-IT"/>
              </w:rPr>
            </w:pPr>
            <w:r w:rsidRPr="0060553E">
              <w:rPr>
                <w:rFonts w:ascii="Arial" w:eastAsia="Times New Roman" w:hAnsi="Arial" w:cs="Arial"/>
                <w:sz w:val="44"/>
                <w:szCs w:val="44"/>
                <w:lang w:val="en-GB" w:eastAsia="it-IT"/>
              </w:rPr>
              <w:t>Euro area (12 countries)</w:t>
            </w:r>
          </w:p>
        </w:tc>
        <w:tc>
          <w:tcPr>
            <w:tcW w:w="37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2D93" w:rsidRPr="0060553E" w:rsidRDefault="002A2D93" w:rsidP="00D158A3">
            <w:pPr>
              <w:rPr>
                <w:rFonts w:ascii="Arial" w:eastAsia="Times New Roman" w:hAnsi="Arial" w:cs="Arial"/>
                <w:sz w:val="44"/>
                <w:szCs w:val="44"/>
                <w:lang w:val="en-GB" w:eastAsia="it-IT"/>
              </w:rPr>
            </w:pPr>
            <w:r w:rsidRPr="0060553E">
              <w:rPr>
                <w:rFonts w:ascii="Arial" w:eastAsia="Times New Roman" w:hAnsi="Arial" w:cs="Arial"/>
                <w:sz w:val="44"/>
                <w:szCs w:val="44"/>
                <w:lang w:val="en-GB" w:eastAsia="it-IT"/>
              </w:rPr>
              <w:t>Exports-Imports of goods and services</w:t>
            </w:r>
          </w:p>
        </w:tc>
        <w:tc>
          <w:tcPr>
            <w:tcW w:w="20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141.593,6</w:t>
            </w:r>
          </w:p>
        </w:tc>
        <w:tc>
          <w:tcPr>
            <w:tcW w:w="20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378.713,8</w:t>
            </w: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1,5%</w:t>
            </w: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A2D93" w:rsidRPr="0060553E" w:rsidRDefault="002A2D93" w:rsidP="00D158A3">
            <w:pPr>
              <w:jc w:val="center"/>
              <w:rPr>
                <w:rFonts w:ascii="Arial" w:eastAsia="Times New Roman" w:hAnsi="Arial" w:cs="Arial"/>
                <w:sz w:val="44"/>
                <w:szCs w:val="44"/>
                <w:lang w:eastAsia="it-IT"/>
              </w:rPr>
            </w:pPr>
            <w:r w:rsidRPr="0060553E">
              <w:rPr>
                <w:rFonts w:ascii="Arial" w:eastAsia="Times New Roman" w:hAnsi="Arial" w:cs="Arial"/>
                <w:sz w:val="44"/>
                <w:szCs w:val="44"/>
                <w:lang w:eastAsia="it-IT"/>
              </w:rPr>
              <w:t>3,9%</w:t>
            </w:r>
          </w:p>
        </w:tc>
      </w:tr>
    </w:tbl>
    <w:p w:rsidR="002A2D93" w:rsidRPr="0060553E" w:rsidRDefault="002A2D93" w:rsidP="002A2D93">
      <w:pPr>
        <w:rPr>
          <w:rFonts w:ascii="Arial" w:hAnsi="Arial" w:cs="Arial"/>
          <w:bCs/>
          <w:sz w:val="44"/>
          <w:szCs w:val="44"/>
          <w:lang w:val="en-GB"/>
        </w:rPr>
      </w:pPr>
    </w:p>
    <w:p w:rsidR="002A2D93" w:rsidRPr="0060553E" w:rsidRDefault="002A2D93" w:rsidP="002A2D93">
      <w:pPr>
        <w:rPr>
          <w:rFonts w:ascii="Arial" w:hAnsi="Arial" w:cs="Arial"/>
          <w:bCs/>
          <w:sz w:val="44"/>
          <w:szCs w:val="44"/>
          <w:lang w:val="en-GB"/>
        </w:rPr>
      </w:pPr>
      <w:r w:rsidRPr="0060553E">
        <w:rPr>
          <w:rFonts w:ascii="Arial" w:hAnsi="Arial" w:cs="Arial"/>
          <w:bCs/>
          <w:sz w:val="44"/>
          <w:szCs w:val="44"/>
          <w:lang w:val="en-GB"/>
        </w:rPr>
        <w:t xml:space="preserve">The policies aiming to increase the external surplus decrease the internal demand, as </w:t>
      </w:r>
    </w:p>
    <w:p w:rsidR="002A2D93" w:rsidRPr="0060553E" w:rsidRDefault="002A2D93" w:rsidP="002A2D93">
      <w:pPr>
        <w:jc w:val="center"/>
        <w:rPr>
          <w:rFonts w:ascii="Arial" w:hAnsi="Arial" w:cs="Arial"/>
          <w:b/>
          <w:bCs/>
          <w:sz w:val="44"/>
          <w:szCs w:val="44"/>
          <w:lang w:val="en-GB"/>
        </w:rPr>
      </w:pPr>
      <w:r w:rsidRPr="0060553E">
        <w:rPr>
          <w:rFonts w:ascii="Arial" w:hAnsi="Arial" w:cs="Arial"/>
          <w:b/>
          <w:bCs/>
          <w:sz w:val="44"/>
          <w:szCs w:val="44"/>
          <w:lang w:val="en-GB"/>
        </w:rPr>
        <w:t>X – M = S - I</w:t>
      </w:r>
    </w:p>
    <w:p w:rsidR="002A2D93" w:rsidRPr="0060553E" w:rsidRDefault="002A2D93" w:rsidP="002A2D93">
      <w:pPr>
        <w:jc w:val="center"/>
        <w:rPr>
          <w:rFonts w:ascii="Arial" w:hAnsi="Arial" w:cs="Arial"/>
          <w:b/>
          <w:bCs/>
          <w:sz w:val="44"/>
          <w:szCs w:val="44"/>
          <w:lang w:val="en-GB"/>
        </w:rPr>
      </w:pPr>
      <w:r w:rsidRPr="0060553E">
        <w:rPr>
          <w:rFonts w:ascii="Arial" w:hAnsi="Arial" w:cs="Arial"/>
          <w:b/>
          <w:bCs/>
          <w:sz w:val="44"/>
          <w:szCs w:val="44"/>
          <w:lang w:val="en-GB"/>
        </w:rPr>
        <w:t>= foreign direct investment or increase of foreign financial assets</w:t>
      </w:r>
    </w:p>
    <w:p w:rsidR="002A2D93" w:rsidRPr="0060553E" w:rsidRDefault="002A2D93" w:rsidP="002A2D93">
      <w:pPr>
        <w:rPr>
          <w:rFonts w:ascii="Arial" w:hAnsi="Arial" w:cs="Arial"/>
          <w:bCs/>
          <w:sz w:val="44"/>
          <w:szCs w:val="44"/>
          <w:lang w:val="en-GB"/>
        </w:rPr>
      </w:pPr>
    </w:p>
    <w:p w:rsidR="00B60A38" w:rsidRDefault="002A2D93" w:rsidP="002A2D93">
      <w:pPr>
        <w:rPr>
          <w:rFonts w:ascii="Arial" w:hAnsi="Arial" w:cs="Arial"/>
          <w:bCs/>
          <w:sz w:val="44"/>
          <w:szCs w:val="44"/>
          <w:lang w:val="en-GB"/>
        </w:rPr>
      </w:pPr>
      <w:proofErr w:type="gramStart"/>
      <w:r w:rsidRPr="0060553E">
        <w:rPr>
          <w:rFonts w:ascii="Arial" w:hAnsi="Arial" w:cs="Arial"/>
          <w:bCs/>
          <w:sz w:val="44"/>
          <w:szCs w:val="44"/>
          <w:lang w:val="en-GB"/>
        </w:rPr>
        <w:t>and</w:t>
      </w:r>
      <w:proofErr w:type="gramEnd"/>
      <w:r w:rsidRPr="0060553E">
        <w:rPr>
          <w:rFonts w:ascii="Arial" w:hAnsi="Arial" w:cs="Arial"/>
          <w:bCs/>
          <w:sz w:val="44"/>
          <w:szCs w:val="44"/>
          <w:lang w:val="en-GB"/>
        </w:rPr>
        <w:t xml:space="preserve"> that leads to export capitals or investments outside the European economy, thus </w:t>
      </w:r>
      <w:r w:rsidRPr="0060553E">
        <w:rPr>
          <w:rFonts w:ascii="Arial" w:hAnsi="Arial" w:cs="Arial"/>
          <w:b/>
          <w:bCs/>
          <w:sz w:val="44"/>
          <w:szCs w:val="44"/>
          <w:lang w:val="en-GB"/>
        </w:rPr>
        <w:t>decreasing the future growth of the EU</w:t>
      </w:r>
      <w:r w:rsidRPr="0060553E">
        <w:rPr>
          <w:rFonts w:ascii="Arial" w:hAnsi="Arial" w:cs="Arial"/>
          <w:bCs/>
          <w:sz w:val="44"/>
          <w:szCs w:val="44"/>
          <w:lang w:val="en-GB"/>
        </w:rPr>
        <w:t xml:space="preserve">. </w:t>
      </w:r>
    </w:p>
    <w:p w:rsidR="00B60A38" w:rsidRDefault="00B60A38">
      <w:pPr>
        <w:spacing w:after="200" w:line="276" w:lineRule="auto"/>
        <w:rPr>
          <w:rFonts w:ascii="Arial" w:hAnsi="Arial" w:cs="Arial"/>
          <w:bCs/>
          <w:sz w:val="44"/>
          <w:szCs w:val="44"/>
          <w:lang w:val="en-GB"/>
        </w:rPr>
      </w:pPr>
      <w:r>
        <w:rPr>
          <w:rFonts w:ascii="Arial" w:hAnsi="Arial" w:cs="Arial"/>
          <w:bCs/>
          <w:sz w:val="44"/>
          <w:szCs w:val="44"/>
          <w:lang w:val="en-GB"/>
        </w:rPr>
        <w:br w:type="page"/>
      </w:r>
    </w:p>
    <w:p w:rsidR="002A2D93" w:rsidRPr="00C702AB" w:rsidRDefault="002A2D93" w:rsidP="002A2D93">
      <w:pPr>
        <w:jc w:val="center"/>
        <w:rPr>
          <w:rFonts w:ascii="Cambria" w:hAnsi="Cambria" w:cs="Arial"/>
          <w:b/>
          <w:sz w:val="48"/>
          <w:szCs w:val="48"/>
          <w:lang w:val="en-GB"/>
        </w:rPr>
      </w:pPr>
    </w:p>
    <w:tbl>
      <w:tblPr>
        <w:tblW w:w="10728"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1"/>
        <w:gridCol w:w="4069"/>
        <w:gridCol w:w="1470"/>
        <w:gridCol w:w="1470"/>
        <w:gridCol w:w="1004"/>
        <w:gridCol w:w="1004"/>
      </w:tblGrid>
      <w:tr w:rsidR="002A2D93" w:rsidRPr="00C43307" w:rsidTr="00D158A3">
        <w:trPr>
          <w:trHeight w:val="270"/>
          <w:jc w:val="center"/>
        </w:trPr>
        <w:tc>
          <w:tcPr>
            <w:tcW w:w="10728" w:type="dxa"/>
            <w:gridSpan w:val="6"/>
            <w:shd w:val="clear" w:color="auto" w:fill="auto"/>
            <w:noWrap/>
            <w:vAlign w:val="bottom"/>
          </w:tcPr>
          <w:p w:rsidR="002A2D93" w:rsidRPr="00DF3C2F" w:rsidRDefault="002A2D93" w:rsidP="00D158A3">
            <w:pPr>
              <w:jc w:val="center"/>
              <w:rPr>
                <w:rFonts w:eastAsia="Times New Roman"/>
                <w:sz w:val="28"/>
                <w:szCs w:val="28"/>
                <w:lang w:val="en-GB" w:eastAsia="it-IT"/>
              </w:rPr>
            </w:pPr>
          </w:p>
          <w:p w:rsidR="002A2D93" w:rsidRPr="00DF3C2F" w:rsidRDefault="002A2D93" w:rsidP="00D158A3">
            <w:pPr>
              <w:jc w:val="center"/>
              <w:rPr>
                <w:rFonts w:eastAsia="Times New Roman"/>
                <w:b/>
                <w:sz w:val="36"/>
                <w:szCs w:val="36"/>
                <w:lang w:val="en-GB" w:eastAsia="it-IT"/>
              </w:rPr>
            </w:pPr>
            <w:r w:rsidRPr="00DF3C2F">
              <w:rPr>
                <w:rFonts w:eastAsia="Times New Roman"/>
                <w:b/>
                <w:sz w:val="36"/>
                <w:szCs w:val="36"/>
                <w:lang w:val="en-GB" w:eastAsia="it-IT"/>
              </w:rPr>
              <w:t xml:space="preserve">The role of the internal demand and </w:t>
            </w:r>
          </w:p>
          <w:p w:rsidR="002A2D93" w:rsidRPr="00DF3C2F" w:rsidRDefault="002A2D93" w:rsidP="00D158A3">
            <w:pPr>
              <w:jc w:val="center"/>
              <w:rPr>
                <w:rFonts w:eastAsia="Times New Roman"/>
                <w:b/>
                <w:sz w:val="36"/>
                <w:szCs w:val="36"/>
                <w:lang w:val="en-GB" w:eastAsia="it-IT"/>
              </w:rPr>
            </w:pPr>
            <w:r w:rsidRPr="00DF3C2F">
              <w:rPr>
                <w:rFonts w:eastAsia="Times New Roman"/>
                <w:b/>
                <w:sz w:val="36"/>
                <w:szCs w:val="36"/>
                <w:lang w:val="en-GB" w:eastAsia="it-IT"/>
              </w:rPr>
              <w:t>of the external trade balance on GDP</w:t>
            </w:r>
          </w:p>
          <w:p w:rsidR="002A2D93" w:rsidRPr="00DF3C2F" w:rsidRDefault="002A2D93" w:rsidP="00D158A3">
            <w:pPr>
              <w:jc w:val="center"/>
              <w:rPr>
                <w:rFonts w:eastAsia="Times New Roman"/>
                <w:sz w:val="28"/>
                <w:szCs w:val="28"/>
                <w:lang w:val="en-GB" w:eastAsia="it-IT"/>
              </w:rPr>
            </w:pPr>
          </w:p>
        </w:tc>
      </w:tr>
      <w:tr w:rsidR="002A2D93" w:rsidRPr="00DF3C2F" w:rsidTr="00D158A3">
        <w:trPr>
          <w:trHeight w:val="270"/>
          <w:jc w:val="center"/>
        </w:trPr>
        <w:tc>
          <w:tcPr>
            <w:tcW w:w="1711" w:type="dxa"/>
            <w:shd w:val="clear" w:color="auto" w:fill="auto"/>
            <w:noWrap/>
            <w:vAlign w:val="bottom"/>
          </w:tcPr>
          <w:p w:rsidR="002A2D93" w:rsidRPr="00DF3C2F" w:rsidRDefault="002A2D93" w:rsidP="00D158A3">
            <w:pPr>
              <w:rPr>
                <w:rFonts w:eastAsia="Times New Roman"/>
                <w:sz w:val="28"/>
                <w:szCs w:val="28"/>
                <w:lang w:val="en-GB" w:eastAsia="it-IT"/>
              </w:rPr>
            </w:pPr>
          </w:p>
        </w:tc>
        <w:tc>
          <w:tcPr>
            <w:tcW w:w="4069" w:type="dxa"/>
            <w:shd w:val="clear" w:color="auto" w:fill="auto"/>
            <w:noWrap/>
            <w:vAlign w:val="bottom"/>
          </w:tcPr>
          <w:p w:rsidR="002A2D93" w:rsidRPr="00DF3C2F" w:rsidRDefault="002A2D93" w:rsidP="00D158A3">
            <w:pPr>
              <w:rPr>
                <w:rFonts w:eastAsia="Times New Roman"/>
                <w:sz w:val="28"/>
                <w:szCs w:val="28"/>
                <w:lang w:val="en-GB" w:eastAsia="it-IT"/>
              </w:rPr>
            </w:pPr>
          </w:p>
        </w:tc>
        <w:tc>
          <w:tcPr>
            <w:tcW w:w="1470" w:type="dxa"/>
            <w:shd w:val="clear" w:color="auto" w:fill="auto"/>
            <w:noWrap/>
            <w:vAlign w:val="bottom"/>
          </w:tcPr>
          <w:p w:rsidR="002A2D93" w:rsidRPr="00DF3C2F" w:rsidRDefault="002A2D93" w:rsidP="00D158A3">
            <w:pPr>
              <w:jc w:val="center"/>
              <w:rPr>
                <w:rFonts w:eastAsia="Times New Roman"/>
                <w:sz w:val="28"/>
                <w:szCs w:val="28"/>
                <w:lang w:eastAsia="it-IT"/>
              </w:rPr>
            </w:pPr>
            <w:r w:rsidRPr="00DF3C2F">
              <w:rPr>
                <w:rFonts w:eastAsia="Times New Roman"/>
                <w:sz w:val="28"/>
                <w:szCs w:val="28"/>
                <w:lang w:eastAsia="it-IT"/>
              </w:rPr>
              <w:t>2007</w:t>
            </w:r>
          </w:p>
        </w:tc>
        <w:tc>
          <w:tcPr>
            <w:tcW w:w="1470" w:type="dxa"/>
            <w:shd w:val="clear" w:color="auto" w:fill="auto"/>
            <w:noWrap/>
            <w:vAlign w:val="bottom"/>
          </w:tcPr>
          <w:p w:rsidR="002A2D93" w:rsidRPr="00DF3C2F" w:rsidRDefault="002A2D93" w:rsidP="00D158A3">
            <w:pPr>
              <w:jc w:val="center"/>
              <w:rPr>
                <w:rFonts w:eastAsia="Times New Roman"/>
                <w:sz w:val="28"/>
                <w:szCs w:val="28"/>
                <w:lang w:eastAsia="it-IT"/>
              </w:rPr>
            </w:pPr>
            <w:r w:rsidRPr="00DF3C2F">
              <w:rPr>
                <w:rFonts w:eastAsia="Times New Roman"/>
                <w:sz w:val="28"/>
                <w:szCs w:val="28"/>
                <w:lang w:eastAsia="it-IT"/>
              </w:rPr>
              <w:t>2015</w:t>
            </w:r>
          </w:p>
        </w:tc>
        <w:tc>
          <w:tcPr>
            <w:tcW w:w="1004" w:type="dxa"/>
            <w:shd w:val="clear" w:color="auto" w:fill="auto"/>
            <w:noWrap/>
            <w:vAlign w:val="bottom"/>
          </w:tcPr>
          <w:p w:rsidR="002A2D93" w:rsidRPr="00DF3C2F" w:rsidRDefault="002A2D93" w:rsidP="00D158A3">
            <w:pPr>
              <w:jc w:val="center"/>
              <w:rPr>
                <w:rFonts w:eastAsia="Times New Roman"/>
                <w:sz w:val="28"/>
                <w:szCs w:val="28"/>
                <w:lang w:eastAsia="it-IT"/>
              </w:rPr>
            </w:pPr>
            <w:r w:rsidRPr="00DF3C2F">
              <w:rPr>
                <w:rFonts w:eastAsia="Times New Roman"/>
                <w:sz w:val="28"/>
                <w:szCs w:val="28"/>
                <w:lang w:eastAsia="it-IT"/>
              </w:rPr>
              <w:t>share</w:t>
            </w:r>
          </w:p>
          <w:p w:rsidR="002A2D93" w:rsidRPr="00DF3C2F" w:rsidRDefault="002A2D93" w:rsidP="00D158A3">
            <w:pPr>
              <w:jc w:val="center"/>
              <w:rPr>
                <w:rFonts w:eastAsia="Times New Roman"/>
                <w:sz w:val="28"/>
                <w:szCs w:val="28"/>
                <w:lang w:eastAsia="it-IT"/>
              </w:rPr>
            </w:pPr>
            <w:r w:rsidRPr="00DF3C2F">
              <w:rPr>
                <w:rFonts w:eastAsia="Times New Roman"/>
                <w:sz w:val="28"/>
                <w:szCs w:val="28"/>
                <w:lang w:eastAsia="it-IT"/>
              </w:rPr>
              <w:t>2007</w:t>
            </w:r>
          </w:p>
        </w:tc>
        <w:tc>
          <w:tcPr>
            <w:tcW w:w="1004" w:type="dxa"/>
            <w:shd w:val="clear" w:color="auto" w:fill="auto"/>
            <w:noWrap/>
            <w:vAlign w:val="bottom"/>
          </w:tcPr>
          <w:p w:rsidR="002A2D93" w:rsidRPr="00DF3C2F" w:rsidRDefault="002A2D93" w:rsidP="00D158A3">
            <w:pPr>
              <w:jc w:val="center"/>
              <w:rPr>
                <w:rFonts w:eastAsia="Times New Roman"/>
                <w:sz w:val="28"/>
                <w:szCs w:val="28"/>
                <w:lang w:eastAsia="it-IT"/>
              </w:rPr>
            </w:pPr>
            <w:r w:rsidRPr="00DF3C2F">
              <w:rPr>
                <w:rFonts w:eastAsia="Times New Roman"/>
                <w:sz w:val="28"/>
                <w:szCs w:val="28"/>
                <w:lang w:eastAsia="it-IT"/>
              </w:rPr>
              <w:t>share</w:t>
            </w:r>
          </w:p>
          <w:p w:rsidR="002A2D93" w:rsidRPr="00DF3C2F" w:rsidRDefault="002A2D93" w:rsidP="00D158A3">
            <w:pPr>
              <w:jc w:val="center"/>
              <w:rPr>
                <w:rFonts w:eastAsia="Times New Roman"/>
                <w:sz w:val="28"/>
                <w:szCs w:val="28"/>
                <w:lang w:eastAsia="it-IT"/>
              </w:rPr>
            </w:pPr>
            <w:r w:rsidRPr="00DF3C2F">
              <w:rPr>
                <w:rFonts w:eastAsia="Times New Roman"/>
                <w:sz w:val="28"/>
                <w:szCs w:val="28"/>
                <w:lang w:eastAsia="it-IT"/>
              </w:rPr>
              <w:t>2015</w:t>
            </w:r>
          </w:p>
        </w:tc>
      </w:tr>
      <w:tr w:rsidR="002A2D93" w:rsidRPr="00DF3C2F" w:rsidTr="00D158A3">
        <w:trPr>
          <w:trHeight w:val="270"/>
          <w:jc w:val="center"/>
        </w:trPr>
        <w:tc>
          <w:tcPr>
            <w:tcW w:w="1711" w:type="dxa"/>
            <w:shd w:val="clear" w:color="auto" w:fill="auto"/>
            <w:noWrap/>
            <w:vAlign w:val="bottom"/>
            <w:hideMark/>
          </w:tcPr>
          <w:p w:rsidR="002A2D93" w:rsidRPr="00DF3C2F" w:rsidRDefault="002A2D93" w:rsidP="00D158A3">
            <w:pPr>
              <w:rPr>
                <w:rFonts w:eastAsia="Times New Roman"/>
                <w:sz w:val="28"/>
                <w:szCs w:val="28"/>
                <w:lang w:eastAsia="it-IT"/>
              </w:rPr>
            </w:pPr>
            <w:r w:rsidRPr="00DF3C2F">
              <w:rPr>
                <w:rFonts w:eastAsia="Times New Roman"/>
                <w:sz w:val="28"/>
                <w:szCs w:val="28"/>
                <w:lang w:eastAsia="it-IT"/>
              </w:rPr>
              <w:t xml:space="preserve">Euro area (12 </w:t>
            </w:r>
            <w:proofErr w:type="spellStart"/>
            <w:r w:rsidRPr="00DF3C2F">
              <w:rPr>
                <w:rFonts w:eastAsia="Times New Roman"/>
                <w:sz w:val="28"/>
                <w:szCs w:val="28"/>
                <w:lang w:eastAsia="it-IT"/>
              </w:rPr>
              <w:t>countries</w:t>
            </w:r>
            <w:proofErr w:type="spellEnd"/>
            <w:r w:rsidRPr="00DF3C2F">
              <w:rPr>
                <w:rFonts w:eastAsia="Times New Roman"/>
                <w:sz w:val="28"/>
                <w:szCs w:val="28"/>
                <w:lang w:eastAsia="it-IT"/>
              </w:rPr>
              <w:t>)</w:t>
            </w:r>
          </w:p>
        </w:tc>
        <w:tc>
          <w:tcPr>
            <w:tcW w:w="4069" w:type="dxa"/>
            <w:shd w:val="clear" w:color="auto" w:fill="auto"/>
            <w:noWrap/>
            <w:vAlign w:val="bottom"/>
            <w:hideMark/>
          </w:tcPr>
          <w:p w:rsidR="002A2D93" w:rsidRPr="00DF3C2F" w:rsidRDefault="002A2D93" w:rsidP="00D158A3">
            <w:pPr>
              <w:rPr>
                <w:rFonts w:eastAsia="Times New Roman"/>
                <w:sz w:val="28"/>
                <w:szCs w:val="28"/>
                <w:lang w:val="en-GB" w:eastAsia="it-IT"/>
              </w:rPr>
            </w:pPr>
            <w:r w:rsidRPr="00DF3C2F">
              <w:rPr>
                <w:rFonts w:eastAsia="Times New Roman"/>
                <w:sz w:val="28"/>
                <w:szCs w:val="28"/>
                <w:lang w:val="en-GB" w:eastAsia="it-IT"/>
              </w:rPr>
              <w:t>Gross domestic product at market prices</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9.550.965,0</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9.614.856,6</w:t>
            </w:r>
          </w:p>
        </w:tc>
        <w:tc>
          <w:tcPr>
            <w:tcW w:w="1004"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100,0%</w:t>
            </w:r>
          </w:p>
        </w:tc>
        <w:tc>
          <w:tcPr>
            <w:tcW w:w="1004"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100,0%</w:t>
            </w:r>
          </w:p>
        </w:tc>
      </w:tr>
      <w:tr w:rsidR="002A2D93" w:rsidRPr="00DF3C2F" w:rsidTr="00D158A3">
        <w:trPr>
          <w:trHeight w:val="270"/>
          <w:jc w:val="center"/>
        </w:trPr>
        <w:tc>
          <w:tcPr>
            <w:tcW w:w="1711" w:type="dxa"/>
            <w:shd w:val="clear" w:color="auto" w:fill="auto"/>
            <w:noWrap/>
            <w:vAlign w:val="bottom"/>
            <w:hideMark/>
          </w:tcPr>
          <w:p w:rsidR="002A2D93" w:rsidRPr="00DF3C2F" w:rsidRDefault="002A2D93" w:rsidP="00D158A3">
            <w:pPr>
              <w:rPr>
                <w:rFonts w:eastAsia="Times New Roman"/>
                <w:sz w:val="28"/>
                <w:szCs w:val="28"/>
                <w:lang w:eastAsia="it-IT"/>
              </w:rPr>
            </w:pPr>
            <w:r w:rsidRPr="00DF3C2F">
              <w:rPr>
                <w:rFonts w:eastAsia="Times New Roman"/>
                <w:sz w:val="28"/>
                <w:szCs w:val="28"/>
                <w:lang w:eastAsia="it-IT"/>
              </w:rPr>
              <w:t xml:space="preserve">Euro area (12 </w:t>
            </w:r>
            <w:proofErr w:type="spellStart"/>
            <w:r w:rsidRPr="00DF3C2F">
              <w:rPr>
                <w:rFonts w:eastAsia="Times New Roman"/>
                <w:sz w:val="28"/>
                <w:szCs w:val="28"/>
                <w:lang w:eastAsia="it-IT"/>
              </w:rPr>
              <w:t>countries</w:t>
            </w:r>
            <w:proofErr w:type="spellEnd"/>
            <w:r w:rsidRPr="00DF3C2F">
              <w:rPr>
                <w:rFonts w:eastAsia="Times New Roman"/>
                <w:sz w:val="28"/>
                <w:szCs w:val="28"/>
                <w:lang w:eastAsia="it-IT"/>
              </w:rPr>
              <w:t>)</w:t>
            </w:r>
          </w:p>
        </w:tc>
        <w:tc>
          <w:tcPr>
            <w:tcW w:w="4069" w:type="dxa"/>
            <w:shd w:val="clear" w:color="auto" w:fill="auto"/>
            <w:noWrap/>
            <w:vAlign w:val="bottom"/>
            <w:hideMark/>
          </w:tcPr>
          <w:p w:rsidR="002A2D93" w:rsidRPr="00DF3C2F" w:rsidRDefault="002A2D93" w:rsidP="00D158A3">
            <w:pPr>
              <w:rPr>
                <w:rFonts w:eastAsia="Times New Roman"/>
                <w:sz w:val="28"/>
                <w:szCs w:val="28"/>
                <w:lang w:val="en-GB" w:eastAsia="it-IT"/>
              </w:rPr>
            </w:pPr>
            <w:r w:rsidRPr="00DF3C2F">
              <w:rPr>
                <w:rFonts w:eastAsia="Times New Roman"/>
                <w:sz w:val="28"/>
                <w:szCs w:val="28"/>
                <w:lang w:val="en-GB" w:eastAsia="it-IT"/>
              </w:rPr>
              <w:t>Exports of goods and services</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3.659.656,0</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4.366.495,2</w:t>
            </w:r>
          </w:p>
        </w:tc>
        <w:tc>
          <w:tcPr>
            <w:tcW w:w="1004"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38,3%</w:t>
            </w:r>
          </w:p>
        </w:tc>
        <w:tc>
          <w:tcPr>
            <w:tcW w:w="1004"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45,4%</w:t>
            </w:r>
          </w:p>
        </w:tc>
      </w:tr>
      <w:tr w:rsidR="002A2D93" w:rsidRPr="00DF3C2F" w:rsidTr="00D158A3">
        <w:trPr>
          <w:trHeight w:val="270"/>
          <w:jc w:val="center"/>
        </w:trPr>
        <w:tc>
          <w:tcPr>
            <w:tcW w:w="1711" w:type="dxa"/>
            <w:shd w:val="clear" w:color="auto" w:fill="auto"/>
            <w:noWrap/>
            <w:vAlign w:val="bottom"/>
            <w:hideMark/>
          </w:tcPr>
          <w:p w:rsidR="002A2D93" w:rsidRPr="00DF3C2F" w:rsidRDefault="002A2D93" w:rsidP="00D158A3">
            <w:pPr>
              <w:rPr>
                <w:rFonts w:eastAsia="Times New Roman"/>
                <w:sz w:val="28"/>
                <w:szCs w:val="28"/>
                <w:lang w:eastAsia="it-IT"/>
              </w:rPr>
            </w:pPr>
            <w:r w:rsidRPr="00DF3C2F">
              <w:rPr>
                <w:rFonts w:eastAsia="Times New Roman"/>
                <w:sz w:val="28"/>
                <w:szCs w:val="28"/>
                <w:lang w:eastAsia="it-IT"/>
              </w:rPr>
              <w:t xml:space="preserve">Euro area (12 </w:t>
            </w:r>
            <w:proofErr w:type="spellStart"/>
            <w:r w:rsidRPr="00DF3C2F">
              <w:rPr>
                <w:rFonts w:eastAsia="Times New Roman"/>
                <w:sz w:val="28"/>
                <w:szCs w:val="28"/>
                <w:lang w:eastAsia="it-IT"/>
              </w:rPr>
              <w:t>countries</w:t>
            </w:r>
            <w:proofErr w:type="spellEnd"/>
            <w:r w:rsidRPr="00DF3C2F">
              <w:rPr>
                <w:rFonts w:eastAsia="Times New Roman"/>
                <w:sz w:val="28"/>
                <w:szCs w:val="28"/>
                <w:lang w:eastAsia="it-IT"/>
              </w:rPr>
              <w:t>)</w:t>
            </w:r>
          </w:p>
        </w:tc>
        <w:tc>
          <w:tcPr>
            <w:tcW w:w="4069" w:type="dxa"/>
            <w:shd w:val="clear" w:color="auto" w:fill="auto"/>
            <w:noWrap/>
            <w:vAlign w:val="bottom"/>
            <w:hideMark/>
          </w:tcPr>
          <w:p w:rsidR="002A2D93" w:rsidRPr="00DF3C2F" w:rsidRDefault="002A2D93" w:rsidP="00D158A3">
            <w:pPr>
              <w:rPr>
                <w:rFonts w:eastAsia="Times New Roman"/>
                <w:sz w:val="28"/>
                <w:szCs w:val="28"/>
                <w:lang w:val="en-GB" w:eastAsia="it-IT"/>
              </w:rPr>
            </w:pPr>
            <w:r w:rsidRPr="00DF3C2F">
              <w:rPr>
                <w:rFonts w:eastAsia="Times New Roman"/>
                <w:sz w:val="28"/>
                <w:szCs w:val="28"/>
                <w:lang w:val="en-GB" w:eastAsia="it-IT"/>
              </w:rPr>
              <w:t>Imports of goods and services</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3.518.062,4</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3.987.781,4</w:t>
            </w:r>
          </w:p>
        </w:tc>
        <w:tc>
          <w:tcPr>
            <w:tcW w:w="1004"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36,8%</w:t>
            </w:r>
          </w:p>
        </w:tc>
        <w:tc>
          <w:tcPr>
            <w:tcW w:w="1004"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41,5%</w:t>
            </w:r>
          </w:p>
        </w:tc>
      </w:tr>
      <w:tr w:rsidR="002A2D93" w:rsidRPr="00DF3C2F" w:rsidTr="00D158A3">
        <w:trPr>
          <w:trHeight w:val="270"/>
          <w:jc w:val="center"/>
        </w:trPr>
        <w:tc>
          <w:tcPr>
            <w:tcW w:w="1711" w:type="dxa"/>
            <w:shd w:val="clear" w:color="auto" w:fill="auto"/>
            <w:noWrap/>
            <w:vAlign w:val="bottom"/>
            <w:hideMark/>
          </w:tcPr>
          <w:p w:rsidR="002A2D93" w:rsidRPr="00DF3C2F" w:rsidRDefault="002A2D93" w:rsidP="00D158A3">
            <w:pPr>
              <w:rPr>
                <w:rFonts w:eastAsia="Times New Roman"/>
                <w:sz w:val="28"/>
                <w:szCs w:val="28"/>
                <w:lang w:eastAsia="it-IT"/>
              </w:rPr>
            </w:pPr>
            <w:r w:rsidRPr="00DF3C2F">
              <w:rPr>
                <w:rFonts w:eastAsia="Times New Roman"/>
                <w:sz w:val="28"/>
                <w:szCs w:val="28"/>
                <w:lang w:eastAsia="it-IT"/>
              </w:rPr>
              <w:t xml:space="preserve">Euro area (12 </w:t>
            </w:r>
            <w:proofErr w:type="spellStart"/>
            <w:r w:rsidRPr="00DF3C2F">
              <w:rPr>
                <w:rFonts w:eastAsia="Times New Roman"/>
                <w:sz w:val="28"/>
                <w:szCs w:val="28"/>
                <w:lang w:eastAsia="it-IT"/>
              </w:rPr>
              <w:t>countries</w:t>
            </w:r>
            <w:proofErr w:type="spellEnd"/>
            <w:r w:rsidRPr="00DF3C2F">
              <w:rPr>
                <w:rFonts w:eastAsia="Times New Roman"/>
                <w:sz w:val="28"/>
                <w:szCs w:val="28"/>
                <w:lang w:eastAsia="it-IT"/>
              </w:rPr>
              <w:t>)</w:t>
            </w:r>
          </w:p>
        </w:tc>
        <w:tc>
          <w:tcPr>
            <w:tcW w:w="4069" w:type="dxa"/>
            <w:shd w:val="clear" w:color="auto" w:fill="D6E3BC" w:themeFill="accent3" w:themeFillTint="66"/>
            <w:noWrap/>
            <w:vAlign w:val="bottom"/>
            <w:hideMark/>
          </w:tcPr>
          <w:p w:rsidR="002A2D93" w:rsidRPr="00DF3C2F" w:rsidRDefault="002A2D93" w:rsidP="00D158A3">
            <w:pPr>
              <w:rPr>
                <w:rFonts w:eastAsia="Times New Roman"/>
                <w:sz w:val="28"/>
                <w:szCs w:val="28"/>
                <w:lang w:val="en-GB" w:eastAsia="it-IT"/>
              </w:rPr>
            </w:pPr>
            <w:r w:rsidRPr="00DF3C2F">
              <w:rPr>
                <w:rFonts w:eastAsia="Times New Roman"/>
                <w:sz w:val="28"/>
                <w:szCs w:val="28"/>
                <w:lang w:val="en-GB" w:eastAsia="it-IT"/>
              </w:rPr>
              <w:t>Final consumption expenditure and gross capital formation</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9.415.995,2</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9.238.753,5</w:t>
            </w:r>
          </w:p>
        </w:tc>
        <w:tc>
          <w:tcPr>
            <w:tcW w:w="1004" w:type="dxa"/>
            <w:shd w:val="clear" w:color="auto" w:fill="D6E3BC" w:themeFill="accent3" w:themeFillTint="66"/>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98,6%</w:t>
            </w:r>
          </w:p>
        </w:tc>
        <w:tc>
          <w:tcPr>
            <w:tcW w:w="1004" w:type="dxa"/>
            <w:shd w:val="clear" w:color="auto" w:fill="D6E3BC" w:themeFill="accent3" w:themeFillTint="66"/>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96,1%</w:t>
            </w:r>
          </w:p>
        </w:tc>
      </w:tr>
      <w:tr w:rsidR="002A2D93" w:rsidRPr="00DF3C2F" w:rsidTr="00D158A3">
        <w:trPr>
          <w:trHeight w:val="270"/>
          <w:jc w:val="center"/>
        </w:trPr>
        <w:tc>
          <w:tcPr>
            <w:tcW w:w="1711" w:type="dxa"/>
            <w:shd w:val="clear" w:color="auto" w:fill="auto"/>
            <w:noWrap/>
            <w:vAlign w:val="bottom"/>
            <w:hideMark/>
          </w:tcPr>
          <w:p w:rsidR="002A2D93" w:rsidRPr="00DF3C2F" w:rsidRDefault="002A2D93" w:rsidP="00D158A3">
            <w:pPr>
              <w:rPr>
                <w:rFonts w:eastAsia="Times New Roman"/>
                <w:sz w:val="28"/>
                <w:szCs w:val="28"/>
                <w:lang w:eastAsia="it-IT"/>
              </w:rPr>
            </w:pPr>
            <w:r w:rsidRPr="00DF3C2F">
              <w:rPr>
                <w:rFonts w:eastAsia="Times New Roman"/>
                <w:sz w:val="28"/>
                <w:szCs w:val="28"/>
                <w:lang w:eastAsia="it-IT"/>
              </w:rPr>
              <w:t xml:space="preserve">Euro area (12 </w:t>
            </w:r>
            <w:proofErr w:type="spellStart"/>
            <w:r w:rsidRPr="00DF3C2F">
              <w:rPr>
                <w:rFonts w:eastAsia="Times New Roman"/>
                <w:sz w:val="28"/>
                <w:szCs w:val="28"/>
                <w:lang w:eastAsia="it-IT"/>
              </w:rPr>
              <w:t>countries</w:t>
            </w:r>
            <w:proofErr w:type="spellEnd"/>
            <w:r w:rsidRPr="00DF3C2F">
              <w:rPr>
                <w:rFonts w:eastAsia="Times New Roman"/>
                <w:sz w:val="28"/>
                <w:szCs w:val="28"/>
                <w:lang w:eastAsia="it-IT"/>
              </w:rPr>
              <w:t>)</w:t>
            </w:r>
          </w:p>
        </w:tc>
        <w:tc>
          <w:tcPr>
            <w:tcW w:w="4069" w:type="dxa"/>
            <w:shd w:val="clear" w:color="auto" w:fill="D6E3BC" w:themeFill="accent3" w:themeFillTint="66"/>
            <w:noWrap/>
            <w:vAlign w:val="bottom"/>
            <w:hideMark/>
          </w:tcPr>
          <w:p w:rsidR="002A2D93" w:rsidRPr="00DF3C2F" w:rsidRDefault="002A2D93" w:rsidP="00D158A3">
            <w:pPr>
              <w:rPr>
                <w:rFonts w:eastAsia="Times New Roman"/>
                <w:sz w:val="28"/>
                <w:szCs w:val="28"/>
                <w:lang w:val="en-GB" w:eastAsia="it-IT"/>
              </w:rPr>
            </w:pPr>
            <w:r w:rsidRPr="00DF3C2F">
              <w:rPr>
                <w:rFonts w:eastAsia="Times New Roman"/>
                <w:sz w:val="28"/>
                <w:szCs w:val="28"/>
                <w:lang w:val="en-GB" w:eastAsia="it-IT"/>
              </w:rPr>
              <w:t>Exports-Imports of goods and services</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141.593,6</w:t>
            </w:r>
          </w:p>
        </w:tc>
        <w:tc>
          <w:tcPr>
            <w:tcW w:w="1470" w:type="dxa"/>
            <w:shd w:val="clear" w:color="auto" w:fill="auto"/>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378.713,8</w:t>
            </w:r>
          </w:p>
        </w:tc>
        <w:tc>
          <w:tcPr>
            <w:tcW w:w="1004" w:type="dxa"/>
            <w:shd w:val="clear" w:color="auto" w:fill="D6E3BC" w:themeFill="accent3" w:themeFillTint="66"/>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1,5%</w:t>
            </w:r>
          </w:p>
        </w:tc>
        <w:tc>
          <w:tcPr>
            <w:tcW w:w="1004" w:type="dxa"/>
            <w:shd w:val="clear" w:color="auto" w:fill="D6E3BC" w:themeFill="accent3" w:themeFillTint="66"/>
            <w:noWrap/>
            <w:vAlign w:val="bottom"/>
            <w:hideMark/>
          </w:tcPr>
          <w:p w:rsidR="002A2D93" w:rsidRPr="00DF3C2F" w:rsidRDefault="002A2D93" w:rsidP="00D158A3">
            <w:pPr>
              <w:jc w:val="right"/>
              <w:rPr>
                <w:rFonts w:eastAsia="Times New Roman"/>
                <w:sz w:val="28"/>
                <w:szCs w:val="28"/>
                <w:lang w:eastAsia="it-IT"/>
              </w:rPr>
            </w:pPr>
            <w:r w:rsidRPr="00DF3C2F">
              <w:rPr>
                <w:rFonts w:eastAsia="Times New Roman"/>
                <w:sz w:val="28"/>
                <w:szCs w:val="28"/>
                <w:lang w:eastAsia="it-IT"/>
              </w:rPr>
              <w:t>3,9%</w:t>
            </w:r>
          </w:p>
        </w:tc>
      </w:tr>
    </w:tbl>
    <w:p w:rsidR="002A2D93" w:rsidRDefault="002A2D93" w:rsidP="002A2D93">
      <w:pPr>
        <w:rPr>
          <w:b/>
          <w:sz w:val="32"/>
          <w:szCs w:val="32"/>
        </w:rPr>
      </w:pPr>
    </w:p>
    <w:p w:rsidR="002A2D93" w:rsidRPr="00DF3C2F" w:rsidRDefault="002A2D93" w:rsidP="002A2D93">
      <w:pPr>
        <w:pStyle w:val="Paragrafoelenco"/>
        <w:numPr>
          <w:ilvl w:val="0"/>
          <w:numId w:val="6"/>
        </w:numPr>
        <w:rPr>
          <w:sz w:val="44"/>
          <w:szCs w:val="44"/>
          <w:lang w:val="en-GB"/>
        </w:rPr>
      </w:pPr>
      <w:r w:rsidRPr="00DF3C2F">
        <w:rPr>
          <w:sz w:val="44"/>
          <w:szCs w:val="44"/>
          <w:lang w:val="en-GB"/>
        </w:rPr>
        <w:t xml:space="preserve">The positive effect of exports on GDP </w:t>
      </w:r>
      <w:proofErr w:type="gramStart"/>
      <w:r w:rsidRPr="00DF3C2F">
        <w:rPr>
          <w:sz w:val="44"/>
          <w:szCs w:val="44"/>
          <w:lang w:val="en-GB"/>
        </w:rPr>
        <w:t>is balanced</w:t>
      </w:r>
      <w:proofErr w:type="gramEnd"/>
      <w:r w:rsidRPr="00DF3C2F">
        <w:rPr>
          <w:sz w:val="44"/>
          <w:szCs w:val="44"/>
          <w:lang w:val="en-GB"/>
        </w:rPr>
        <w:t xml:space="preserve"> by the almost equal negative effect of import.</w:t>
      </w:r>
    </w:p>
    <w:p w:rsidR="002A2D93" w:rsidRDefault="002A2D93" w:rsidP="002A2D93">
      <w:pPr>
        <w:pStyle w:val="Paragrafoelenco"/>
        <w:numPr>
          <w:ilvl w:val="0"/>
          <w:numId w:val="6"/>
        </w:numPr>
        <w:rPr>
          <w:sz w:val="44"/>
          <w:szCs w:val="44"/>
          <w:lang w:val="en-GB"/>
        </w:rPr>
      </w:pPr>
      <w:r w:rsidRPr="00DF3C2F">
        <w:rPr>
          <w:sz w:val="44"/>
          <w:szCs w:val="44"/>
          <w:lang w:val="en-GB"/>
        </w:rPr>
        <w:t xml:space="preserve">Moreover, the increase of the external trade balance determines an increase of  the </w:t>
      </w:r>
      <w:r w:rsidRPr="009D126C">
        <w:rPr>
          <w:b/>
          <w:sz w:val="44"/>
          <w:szCs w:val="44"/>
          <w:lang w:val="en-GB"/>
        </w:rPr>
        <w:t>surplus of saving on investment</w:t>
      </w:r>
      <w:r w:rsidRPr="00DF3C2F">
        <w:rPr>
          <w:sz w:val="44"/>
          <w:szCs w:val="44"/>
          <w:lang w:val="en-GB"/>
        </w:rPr>
        <w:t xml:space="preserve"> (S - I = X – M) and in the long term the low investment decreases the growth of the internal production capacity</w:t>
      </w:r>
    </w:p>
    <w:p w:rsidR="002A2D93" w:rsidRDefault="002A2D93" w:rsidP="002A2D93">
      <w:pPr>
        <w:spacing w:after="200" w:line="276" w:lineRule="auto"/>
        <w:rPr>
          <w:sz w:val="44"/>
          <w:szCs w:val="44"/>
          <w:lang w:val="en-GB"/>
        </w:rPr>
      </w:pPr>
      <w:r>
        <w:rPr>
          <w:sz w:val="44"/>
          <w:szCs w:val="44"/>
          <w:lang w:val="en-GB"/>
        </w:rPr>
        <w:br w:type="page"/>
      </w:r>
    </w:p>
    <w:p w:rsidR="002A2D93" w:rsidRPr="00DF3C2F" w:rsidRDefault="002A2D93" w:rsidP="002A2D93">
      <w:pPr>
        <w:pStyle w:val="Paragrafoelenco"/>
        <w:rPr>
          <w:sz w:val="44"/>
          <w:szCs w:val="44"/>
          <w:lang w:val="en-GB"/>
        </w:rPr>
      </w:pPr>
    </w:p>
    <w:tbl>
      <w:tblPr>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9"/>
        <w:gridCol w:w="1300"/>
        <w:gridCol w:w="1300"/>
        <w:gridCol w:w="1300"/>
        <w:gridCol w:w="1300"/>
        <w:gridCol w:w="1300"/>
        <w:gridCol w:w="1300"/>
      </w:tblGrid>
      <w:tr w:rsidR="002A2D93" w:rsidRPr="00C43307" w:rsidTr="00D158A3">
        <w:trPr>
          <w:trHeight w:val="270"/>
          <w:jc w:val="center"/>
        </w:trPr>
        <w:tc>
          <w:tcPr>
            <w:tcW w:w="0" w:type="auto"/>
            <w:gridSpan w:val="7"/>
            <w:shd w:val="clear" w:color="auto" w:fill="auto"/>
            <w:noWrap/>
            <w:vAlign w:val="bottom"/>
          </w:tcPr>
          <w:p w:rsidR="002A2D93" w:rsidRPr="00F60AB0" w:rsidRDefault="002A2D93" w:rsidP="00D158A3">
            <w:pPr>
              <w:jc w:val="center"/>
              <w:rPr>
                <w:b/>
                <w:sz w:val="36"/>
                <w:szCs w:val="36"/>
                <w:lang w:val="en-GB"/>
              </w:rPr>
            </w:pPr>
            <w:r w:rsidRPr="00F60AB0">
              <w:rPr>
                <w:b/>
                <w:sz w:val="36"/>
                <w:szCs w:val="36"/>
                <w:lang w:val="en-GB"/>
              </w:rPr>
              <w:t>External balance of goods and services</w:t>
            </w:r>
          </w:p>
          <w:p w:rsidR="002A2D93" w:rsidRPr="00F60AB0" w:rsidRDefault="002A2D93" w:rsidP="00D158A3">
            <w:pPr>
              <w:jc w:val="center"/>
              <w:rPr>
                <w:b/>
                <w:sz w:val="36"/>
                <w:szCs w:val="36"/>
                <w:lang w:val="en-GB"/>
              </w:rPr>
            </w:pPr>
            <w:r w:rsidRPr="00F60AB0">
              <w:rPr>
                <w:color w:val="000000"/>
                <w:sz w:val="36"/>
                <w:szCs w:val="36"/>
                <w:shd w:val="clear" w:color="auto" w:fill="FFFFFF"/>
                <w:lang w:val="en-GB"/>
              </w:rPr>
              <w:t>Percentage of gross domestic product (GDP)</w:t>
            </w:r>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rPr>
            </w:pPr>
            <w:r w:rsidRPr="00F60AB0">
              <w:rPr>
                <w:sz w:val="36"/>
                <w:szCs w:val="36"/>
              </w:rPr>
              <w:t>GEO/TIME</w:t>
            </w:r>
          </w:p>
        </w:tc>
        <w:tc>
          <w:tcPr>
            <w:tcW w:w="0" w:type="auto"/>
            <w:shd w:val="clear" w:color="auto" w:fill="auto"/>
            <w:noWrap/>
            <w:vAlign w:val="bottom"/>
            <w:hideMark/>
          </w:tcPr>
          <w:p w:rsidR="002A2D93" w:rsidRPr="00F60AB0" w:rsidRDefault="002A2D93" w:rsidP="00D158A3">
            <w:pPr>
              <w:rPr>
                <w:sz w:val="36"/>
                <w:szCs w:val="36"/>
              </w:rPr>
            </w:pPr>
            <w:proofErr w:type="gramStart"/>
            <w:r w:rsidRPr="00F60AB0">
              <w:rPr>
                <w:sz w:val="36"/>
                <w:szCs w:val="36"/>
              </w:rPr>
              <w:t>2014Q3</w:t>
            </w:r>
            <w:proofErr w:type="gramEnd"/>
          </w:p>
        </w:tc>
        <w:tc>
          <w:tcPr>
            <w:tcW w:w="0" w:type="auto"/>
            <w:shd w:val="clear" w:color="auto" w:fill="auto"/>
            <w:noWrap/>
            <w:vAlign w:val="bottom"/>
            <w:hideMark/>
          </w:tcPr>
          <w:p w:rsidR="002A2D93" w:rsidRPr="00F60AB0" w:rsidRDefault="002A2D93" w:rsidP="00D158A3">
            <w:pPr>
              <w:rPr>
                <w:sz w:val="36"/>
                <w:szCs w:val="36"/>
              </w:rPr>
            </w:pPr>
            <w:proofErr w:type="gramStart"/>
            <w:r w:rsidRPr="00F60AB0">
              <w:rPr>
                <w:sz w:val="36"/>
                <w:szCs w:val="36"/>
              </w:rPr>
              <w:t>2014Q4</w:t>
            </w:r>
            <w:proofErr w:type="gramEnd"/>
          </w:p>
        </w:tc>
        <w:tc>
          <w:tcPr>
            <w:tcW w:w="0" w:type="auto"/>
            <w:shd w:val="clear" w:color="auto" w:fill="auto"/>
            <w:noWrap/>
            <w:vAlign w:val="bottom"/>
            <w:hideMark/>
          </w:tcPr>
          <w:p w:rsidR="002A2D93" w:rsidRPr="00F60AB0" w:rsidRDefault="002A2D93" w:rsidP="00D158A3">
            <w:pPr>
              <w:rPr>
                <w:sz w:val="36"/>
                <w:szCs w:val="36"/>
              </w:rPr>
            </w:pPr>
            <w:proofErr w:type="gramStart"/>
            <w:r w:rsidRPr="00F60AB0">
              <w:rPr>
                <w:sz w:val="36"/>
                <w:szCs w:val="36"/>
              </w:rPr>
              <w:t>2015Q1</w:t>
            </w:r>
            <w:proofErr w:type="gramEnd"/>
          </w:p>
        </w:tc>
        <w:tc>
          <w:tcPr>
            <w:tcW w:w="0" w:type="auto"/>
            <w:shd w:val="clear" w:color="auto" w:fill="auto"/>
            <w:noWrap/>
            <w:vAlign w:val="bottom"/>
            <w:hideMark/>
          </w:tcPr>
          <w:p w:rsidR="002A2D93" w:rsidRPr="00F60AB0" w:rsidRDefault="002A2D93" w:rsidP="00D158A3">
            <w:pPr>
              <w:rPr>
                <w:sz w:val="36"/>
                <w:szCs w:val="36"/>
              </w:rPr>
            </w:pPr>
            <w:proofErr w:type="gramStart"/>
            <w:r w:rsidRPr="00F60AB0">
              <w:rPr>
                <w:sz w:val="36"/>
                <w:szCs w:val="36"/>
              </w:rPr>
              <w:t>2015Q2</w:t>
            </w:r>
            <w:proofErr w:type="gramEnd"/>
          </w:p>
        </w:tc>
        <w:tc>
          <w:tcPr>
            <w:tcW w:w="0" w:type="auto"/>
            <w:shd w:val="clear" w:color="auto" w:fill="auto"/>
            <w:noWrap/>
            <w:vAlign w:val="bottom"/>
            <w:hideMark/>
          </w:tcPr>
          <w:p w:rsidR="002A2D93" w:rsidRPr="00F60AB0" w:rsidRDefault="002A2D93" w:rsidP="00D158A3">
            <w:pPr>
              <w:rPr>
                <w:sz w:val="36"/>
                <w:szCs w:val="36"/>
              </w:rPr>
            </w:pPr>
            <w:proofErr w:type="gramStart"/>
            <w:r w:rsidRPr="00F60AB0">
              <w:rPr>
                <w:sz w:val="36"/>
                <w:szCs w:val="36"/>
              </w:rPr>
              <w:t>2015Q3</w:t>
            </w:r>
            <w:proofErr w:type="gramEnd"/>
          </w:p>
        </w:tc>
        <w:tc>
          <w:tcPr>
            <w:tcW w:w="0" w:type="auto"/>
            <w:shd w:val="clear" w:color="auto" w:fill="auto"/>
            <w:noWrap/>
            <w:vAlign w:val="bottom"/>
            <w:hideMark/>
          </w:tcPr>
          <w:p w:rsidR="002A2D93" w:rsidRPr="00F60AB0" w:rsidRDefault="002A2D93" w:rsidP="00D158A3">
            <w:pPr>
              <w:rPr>
                <w:sz w:val="36"/>
                <w:szCs w:val="36"/>
              </w:rPr>
            </w:pPr>
            <w:proofErr w:type="gramStart"/>
            <w:r w:rsidRPr="00F60AB0">
              <w:rPr>
                <w:sz w:val="36"/>
                <w:szCs w:val="36"/>
              </w:rPr>
              <w:t>2015Q4</w:t>
            </w:r>
            <w:proofErr w:type="gramEnd"/>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lang w:val="en-GB"/>
              </w:rPr>
            </w:pPr>
            <w:r w:rsidRPr="00F60AB0">
              <w:rPr>
                <w:sz w:val="36"/>
                <w:szCs w:val="36"/>
                <w:lang w:val="en-GB"/>
              </w:rPr>
              <w:t xml:space="preserve">Germany </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7,09%</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7,07%</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7,45%</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8,14%</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7,83%</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7,64%</w:t>
            </w:r>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rPr>
            </w:pPr>
            <w:r w:rsidRPr="00F60AB0">
              <w:rPr>
                <w:sz w:val="36"/>
                <w:szCs w:val="36"/>
              </w:rPr>
              <w:t xml:space="preserve">Euro area (12 </w:t>
            </w:r>
            <w:proofErr w:type="spellStart"/>
            <w:r w:rsidRPr="00F60AB0">
              <w:rPr>
                <w:sz w:val="36"/>
                <w:szCs w:val="36"/>
              </w:rPr>
              <w:t>countries</w:t>
            </w:r>
            <w:proofErr w:type="spellEnd"/>
            <w:r w:rsidRPr="00F60AB0">
              <w:rPr>
                <w:sz w:val="36"/>
                <w:szCs w:val="36"/>
              </w:rPr>
              <w:t>)</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3,74%</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4,15%</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4,33%</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4,60%</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4,51%</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4,38%</w:t>
            </w:r>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rPr>
            </w:pPr>
            <w:proofErr w:type="spellStart"/>
            <w:r w:rsidRPr="00F60AB0">
              <w:rPr>
                <w:sz w:val="36"/>
                <w:szCs w:val="36"/>
              </w:rPr>
              <w:t>Spain</w:t>
            </w:r>
            <w:proofErr w:type="spellEnd"/>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2,53%</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3,05%</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2,86%</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1,97%</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2,33%</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2,80%</w:t>
            </w:r>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rPr>
            </w:pPr>
            <w:r w:rsidRPr="00F60AB0">
              <w:rPr>
                <w:sz w:val="36"/>
                <w:szCs w:val="36"/>
              </w:rPr>
              <w:t>France</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-2,06%</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-1,48%</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-1,27%</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-0,89%</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-1,17%</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-1,34%</w:t>
            </w:r>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rPr>
            </w:pPr>
            <w:proofErr w:type="spellStart"/>
            <w:r w:rsidRPr="00F60AB0">
              <w:rPr>
                <w:sz w:val="36"/>
                <w:szCs w:val="36"/>
              </w:rPr>
              <w:t>Italy</w:t>
            </w:r>
            <w:proofErr w:type="spellEnd"/>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2,78%</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3,44%</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3,21%</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3,02%</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3,08%</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3,44%</w:t>
            </w:r>
          </w:p>
        </w:tc>
      </w:tr>
      <w:tr w:rsidR="002A2D93" w:rsidRPr="00F60AB0" w:rsidTr="00D158A3">
        <w:trPr>
          <w:trHeight w:val="270"/>
          <w:jc w:val="center"/>
        </w:trPr>
        <w:tc>
          <w:tcPr>
            <w:tcW w:w="0" w:type="auto"/>
            <w:shd w:val="clear" w:color="auto" w:fill="auto"/>
            <w:noWrap/>
            <w:vAlign w:val="bottom"/>
            <w:hideMark/>
          </w:tcPr>
          <w:p w:rsidR="002A2D93" w:rsidRPr="00F60AB0" w:rsidRDefault="002A2D93" w:rsidP="00D158A3">
            <w:pPr>
              <w:rPr>
                <w:sz w:val="36"/>
                <w:szCs w:val="36"/>
              </w:rPr>
            </w:pPr>
            <w:proofErr w:type="spellStart"/>
            <w:r w:rsidRPr="00F60AB0">
              <w:rPr>
                <w:sz w:val="36"/>
                <w:szCs w:val="36"/>
              </w:rPr>
              <w:t>United</w:t>
            </w:r>
            <w:proofErr w:type="spellEnd"/>
            <w:r w:rsidRPr="00F60AB0">
              <w:rPr>
                <w:sz w:val="36"/>
                <w:szCs w:val="36"/>
              </w:rPr>
              <w:t xml:space="preserve"> Kingdom</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-2,07%</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-2,03%</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-2,34%</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-1,02%</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-1,91%</w:t>
            </w:r>
          </w:p>
        </w:tc>
        <w:tc>
          <w:tcPr>
            <w:tcW w:w="0" w:type="auto"/>
            <w:shd w:val="clear" w:color="auto" w:fill="auto"/>
            <w:noWrap/>
            <w:vAlign w:val="bottom"/>
            <w:hideMark/>
          </w:tcPr>
          <w:p w:rsidR="002A2D93" w:rsidRPr="00F60AB0" w:rsidRDefault="002A2D93" w:rsidP="00D158A3">
            <w:pPr>
              <w:jc w:val="right"/>
              <w:rPr>
                <w:sz w:val="36"/>
                <w:szCs w:val="36"/>
              </w:rPr>
            </w:pPr>
            <w:r w:rsidRPr="00F60AB0">
              <w:rPr>
                <w:sz w:val="36"/>
                <w:szCs w:val="36"/>
              </w:rPr>
              <w:t>-2,60%</w:t>
            </w:r>
          </w:p>
        </w:tc>
      </w:tr>
    </w:tbl>
    <w:p w:rsidR="002A2D93" w:rsidRDefault="002A2D93" w:rsidP="002A2D93">
      <w:pPr>
        <w:rPr>
          <w:rFonts w:ascii="Arial" w:hAnsi="Arial" w:cs="Arial"/>
          <w:color w:val="000000"/>
          <w:highlight w:val="magenta"/>
          <w:lang w:val="en-GB"/>
        </w:rPr>
      </w:pPr>
    </w:p>
    <w:p w:rsidR="002A2D93" w:rsidRDefault="002A2D93" w:rsidP="002A2D93">
      <w:pPr>
        <w:rPr>
          <w:rFonts w:ascii="Arial" w:hAnsi="Arial" w:cs="Arial"/>
          <w:color w:val="000000"/>
          <w:highlight w:val="magenta"/>
          <w:lang w:val="en-GB"/>
        </w:rPr>
      </w:pPr>
    </w:p>
    <w:p w:rsidR="002A2D93" w:rsidRPr="00F60AB0" w:rsidRDefault="002A2D93" w:rsidP="002A2D93">
      <w:pPr>
        <w:rPr>
          <w:rFonts w:ascii="Arial" w:hAnsi="Arial" w:cs="Arial"/>
          <w:color w:val="000000"/>
          <w:lang w:val="en-GB"/>
        </w:rPr>
      </w:pPr>
    </w:p>
    <w:p w:rsidR="002A2D93" w:rsidRPr="009D126C" w:rsidRDefault="002A2D93" w:rsidP="002A2D93">
      <w:pPr>
        <w:pStyle w:val="Paragrafoelenco"/>
        <w:numPr>
          <w:ilvl w:val="0"/>
          <w:numId w:val="8"/>
        </w:numPr>
        <w:ind w:left="360"/>
        <w:jc w:val="both"/>
        <w:rPr>
          <w:color w:val="000000"/>
          <w:sz w:val="44"/>
          <w:szCs w:val="44"/>
          <w:lang w:val="en-GB"/>
        </w:rPr>
      </w:pPr>
      <w:r w:rsidRPr="009D126C">
        <w:rPr>
          <w:color w:val="000000"/>
          <w:sz w:val="44"/>
          <w:szCs w:val="44"/>
          <w:lang w:val="en-GB"/>
        </w:rPr>
        <w:t xml:space="preserve">Both in the EU (-4,38%) and in Germany (-7,64%) and in Italy (-3,44%) there is a surplus of the trade balance of goods and services and that indicates that the internal demand is lower than the internal production or that </w:t>
      </w:r>
      <w:r w:rsidRPr="009D126C">
        <w:rPr>
          <w:b/>
          <w:color w:val="000000"/>
          <w:sz w:val="44"/>
          <w:szCs w:val="44"/>
          <w:lang w:val="en-GB"/>
        </w:rPr>
        <w:t>saving is greater than investments</w:t>
      </w:r>
      <w:r w:rsidRPr="009D126C">
        <w:rPr>
          <w:color w:val="000000"/>
          <w:sz w:val="44"/>
          <w:szCs w:val="44"/>
          <w:lang w:val="en-GB"/>
        </w:rPr>
        <w:t>.</w:t>
      </w:r>
    </w:p>
    <w:p w:rsidR="002A2D93" w:rsidRPr="009D126C" w:rsidRDefault="002A2D93" w:rsidP="002A2D93">
      <w:pPr>
        <w:jc w:val="both"/>
        <w:rPr>
          <w:color w:val="000000"/>
          <w:sz w:val="44"/>
          <w:szCs w:val="44"/>
          <w:lang w:val="en-GB"/>
        </w:rPr>
      </w:pPr>
    </w:p>
    <w:p w:rsidR="005A3826" w:rsidRDefault="002A2D93" w:rsidP="002A2D93">
      <w:pPr>
        <w:spacing w:after="200" w:line="276" w:lineRule="auto"/>
        <w:rPr>
          <w:color w:val="000000"/>
          <w:sz w:val="44"/>
          <w:szCs w:val="44"/>
          <w:lang w:val="en-GB"/>
        </w:rPr>
      </w:pPr>
      <w:r w:rsidRPr="009D126C">
        <w:rPr>
          <w:color w:val="000000"/>
          <w:sz w:val="44"/>
          <w:szCs w:val="44"/>
          <w:lang w:val="en-GB"/>
        </w:rPr>
        <w:t xml:space="preserve">The </w:t>
      </w:r>
      <w:proofErr w:type="gramStart"/>
      <w:r w:rsidRPr="009D126C">
        <w:rPr>
          <w:color w:val="000000"/>
          <w:sz w:val="44"/>
          <w:szCs w:val="44"/>
          <w:lang w:val="en-GB"/>
        </w:rPr>
        <w:t>countries which</w:t>
      </w:r>
      <w:proofErr w:type="gramEnd"/>
      <w:r w:rsidRPr="009D126C">
        <w:rPr>
          <w:color w:val="000000"/>
          <w:sz w:val="44"/>
          <w:szCs w:val="44"/>
          <w:lang w:val="en-GB"/>
        </w:rPr>
        <w:t xml:space="preserve"> have greater growth rates such as UK, Spain and France </w:t>
      </w:r>
    </w:p>
    <w:p w:rsidR="001F59CC" w:rsidRDefault="00DD212F" w:rsidP="00DD212F">
      <w:pPr>
        <w:pStyle w:val="Titolo1"/>
        <w:spacing w:before="0" w:beforeAutospacing="0" w:after="0" w:afterAutospacing="0"/>
        <w:textAlignment w:val="baseline"/>
        <w:rPr>
          <w:rStyle w:val="apple-converted-space"/>
          <w:rFonts w:ascii="Arial" w:eastAsiaTheme="majorEastAsia" w:hAnsi="Arial" w:cs="Arial"/>
          <w:color w:val="222222"/>
          <w:sz w:val="44"/>
          <w:szCs w:val="44"/>
          <w:shd w:val="clear" w:color="auto" w:fill="FFFFFF"/>
          <w:lang w:val="en-GB"/>
        </w:rPr>
      </w:pPr>
      <w:r>
        <w:rPr>
          <w:rFonts w:ascii="Arial" w:eastAsiaTheme="majorEastAsia" w:hAnsi="Arial" w:cs="Arial"/>
          <w:noProof/>
          <w:color w:val="222222"/>
          <w:sz w:val="44"/>
          <w:szCs w:val="44"/>
          <w:shd w:val="clear" w:color="auto" w:fill="FFFFFF"/>
        </w:rPr>
        <w:lastRenderedPageBreak/>
        <w:drawing>
          <wp:inline distT="0" distB="0" distL="0" distR="0" wp14:anchorId="5E85346F" wp14:editId="37395C6B">
            <wp:extent cx="9462053" cy="5760472"/>
            <wp:effectExtent l="0" t="0" r="6350" b="0"/>
            <wp:docPr id="8357" name="Immagin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462460" cy="5760720"/>
                    </a:xfrm>
                    <a:prstGeom prst="rect">
                      <a:avLst/>
                    </a:prstGeom>
                    <a:noFill/>
                    <a:ln>
                      <a:noFill/>
                    </a:ln>
                  </pic:spPr>
                </pic:pic>
              </a:graphicData>
            </a:graphic>
          </wp:inline>
        </w:drawing>
      </w:r>
    </w:p>
    <w:p w:rsidR="001F59CC" w:rsidRDefault="001F59CC" w:rsidP="001F59CC">
      <w:pPr>
        <w:spacing w:after="200" w:line="276" w:lineRule="auto"/>
        <w:jc w:val="center"/>
        <w:rPr>
          <w:rFonts w:ascii="Arial" w:hAnsi="Arial" w:cs="Arial"/>
          <w:color w:val="000000"/>
        </w:rPr>
      </w:pPr>
      <w:r>
        <w:rPr>
          <w:rFonts w:ascii="Arial" w:hAnsi="Arial" w:cs="Arial"/>
          <w:color w:val="000000"/>
        </w:rPr>
        <w:object w:dxaOrig="9638" w:dyaOrig="1933">
          <v:shape id="_x0000_i1036" type="#_x0000_t75" style="width:481.9pt;height:96.65pt" o:ole="">
            <v:imagedata r:id="rId68" o:title=""/>
          </v:shape>
          <o:OLEObject Type="Embed" ProgID="Word.Document.12" ShapeID="_x0000_i1036" DrawAspect="Content" ObjectID="_1537093080" r:id="rId69">
            <o:FieldCodes>\s</o:FieldCodes>
          </o:OLEObject>
        </w:object>
      </w:r>
    </w:p>
    <w:p w:rsidR="001F59CC" w:rsidRPr="00A2702C" w:rsidRDefault="001F59CC" w:rsidP="001F59CC">
      <w:pPr>
        <w:pStyle w:val="Titolo1"/>
        <w:shd w:val="clear" w:color="auto" w:fill="FFFFFF"/>
        <w:spacing w:before="0" w:beforeAutospacing="0" w:after="105" w:afterAutospacing="0"/>
        <w:jc w:val="center"/>
        <w:rPr>
          <w:rFonts w:ascii="Arial" w:hAnsi="Arial" w:cs="Arial"/>
          <w:b w:val="0"/>
          <w:bCs w:val="0"/>
          <w:color w:val="2873E6"/>
          <w:sz w:val="54"/>
          <w:szCs w:val="54"/>
          <w:lang w:val="fr-FR"/>
        </w:rPr>
      </w:pPr>
      <w:r w:rsidRPr="00A2702C">
        <w:rPr>
          <w:rFonts w:ascii="Arial" w:hAnsi="Arial" w:cs="Arial"/>
          <w:b w:val="0"/>
          <w:bCs w:val="0"/>
          <w:color w:val="2873E6"/>
          <w:sz w:val="54"/>
          <w:szCs w:val="54"/>
          <w:lang w:val="fr-FR"/>
        </w:rPr>
        <w:t>Intra-EU exports Intra-EU imports, 2002-2013 (%)</w:t>
      </w:r>
    </w:p>
    <w:p w:rsidR="001F59CC" w:rsidRPr="00126535" w:rsidRDefault="001F59CC" w:rsidP="001F59CC">
      <w:pPr>
        <w:pStyle w:val="Titolo1"/>
        <w:shd w:val="clear" w:color="auto" w:fill="FFFFFF"/>
        <w:spacing w:before="0" w:beforeAutospacing="0" w:after="105" w:afterAutospacing="0"/>
        <w:jc w:val="center"/>
        <w:rPr>
          <w:rFonts w:ascii="Arial" w:hAnsi="Arial" w:cs="Arial"/>
          <w:b w:val="0"/>
          <w:bCs w:val="0"/>
          <w:color w:val="2873E6"/>
          <w:sz w:val="54"/>
          <w:szCs w:val="54"/>
          <w:lang w:val="en-GB"/>
        </w:rPr>
      </w:pPr>
      <w:r>
        <w:rPr>
          <w:rFonts w:ascii="Arial" w:hAnsi="Arial" w:cs="Arial"/>
          <w:b w:val="0"/>
          <w:bCs w:val="0"/>
          <w:color w:val="2873E6"/>
          <w:sz w:val="54"/>
          <w:szCs w:val="54"/>
          <w:lang w:val="en-GB"/>
        </w:rPr>
        <w:object w:dxaOrig="9638" w:dyaOrig="5745">
          <v:shape id="_x0000_i1037" type="#_x0000_t75" style="width:481.9pt;height:287.25pt" o:ole="">
            <v:imagedata r:id="rId70" o:title=""/>
          </v:shape>
          <o:OLEObject Type="Embed" ProgID="Word.Document.12" ShapeID="_x0000_i1037" DrawAspect="Content" ObjectID="_1537093081" r:id="rId71">
            <o:FieldCodes>\s</o:FieldCodes>
          </o:OLEObject>
        </w:object>
      </w:r>
    </w:p>
    <w:p w:rsidR="001F59CC" w:rsidRDefault="001F59CC">
      <w:pPr>
        <w:spacing w:after="200" w:line="276" w:lineRule="auto"/>
        <w:rPr>
          <w:rStyle w:val="apple-converted-space"/>
          <w:rFonts w:ascii="Arial" w:eastAsiaTheme="majorEastAsia" w:hAnsi="Arial" w:cs="Arial"/>
          <w:b/>
          <w:bCs/>
          <w:color w:val="222222"/>
          <w:kern w:val="36"/>
          <w:sz w:val="44"/>
          <w:szCs w:val="44"/>
          <w:shd w:val="clear" w:color="auto" w:fill="FFFFFF"/>
          <w:lang w:val="en-GB" w:eastAsia="it-IT"/>
        </w:rPr>
      </w:pPr>
      <w:r>
        <w:rPr>
          <w:rStyle w:val="apple-converted-space"/>
          <w:rFonts w:ascii="Arial" w:eastAsiaTheme="majorEastAsia" w:hAnsi="Arial" w:cs="Arial"/>
          <w:color w:val="222222"/>
          <w:sz w:val="44"/>
          <w:szCs w:val="44"/>
          <w:shd w:val="clear" w:color="auto" w:fill="FFFFFF"/>
          <w:lang w:val="en-GB"/>
        </w:rPr>
        <w:br w:type="page"/>
      </w:r>
    </w:p>
    <w:p w:rsidR="00DD212F" w:rsidRDefault="00DD212F" w:rsidP="00DD212F">
      <w:pPr>
        <w:pStyle w:val="Titolo1"/>
        <w:spacing w:before="0" w:beforeAutospacing="0" w:after="0" w:afterAutospacing="0"/>
        <w:textAlignment w:val="baseline"/>
        <w:rPr>
          <w:rStyle w:val="apple-converted-space"/>
          <w:rFonts w:ascii="Arial" w:eastAsiaTheme="majorEastAsia" w:hAnsi="Arial" w:cs="Arial"/>
          <w:color w:val="222222"/>
          <w:sz w:val="44"/>
          <w:szCs w:val="44"/>
          <w:shd w:val="clear" w:color="auto" w:fill="FFFFFF"/>
          <w:lang w:val="en-GB"/>
        </w:rPr>
      </w:pPr>
    </w:p>
    <w:p w:rsidR="005A3826" w:rsidRDefault="005A3826" w:rsidP="005A3826">
      <w:pPr>
        <w:shd w:val="clear" w:color="auto" w:fill="FFFFFF"/>
        <w:rPr>
          <w:rFonts w:ascii="Georgia" w:hAnsi="Georgia"/>
          <w:color w:val="262626"/>
          <w:sz w:val="27"/>
          <w:szCs w:val="27"/>
        </w:rPr>
      </w:pPr>
      <w:r>
        <w:rPr>
          <w:rFonts w:ascii="Georgia" w:hAnsi="Georgia"/>
          <w:noProof/>
          <w:color w:val="262626"/>
          <w:sz w:val="27"/>
          <w:szCs w:val="27"/>
          <w:lang w:eastAsia="it-IT"/>
        </w:rPr>
        <w:drawing>
          <wp:inline distT="0" distB="0" distL="0" distR="0" wp14:anchorId="4B3D82FF" wp14:editId="11D75C9D">
            <wp:extent cx="8319053" cy="4962102"/>
            <wp:effectExtent l="0" t="0" r="6350" b="0"/>
            <wp:docPr id="10749" name="Immagine 10749" descr="https://assets.bwbx.io/images/users/iqjWHBFdfxIU/i.is6pENGlzY/v2/488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s://assets.bwbx.io/images/users/iqjWHBFdfxIU/i.is6pENGlzY/v2/488x-1.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315324" cy="4959878"/>
                    </a:xfrm>
                    <a:prstGeom prst="rect">
                      <a:avLst/>
                    </a:prstGeom>
                    <a:noFill/>
                    <a:ln>
                      <a:noFill/>
                    </a:ln>
                  </pic:spPr>
                </pic:pic>
              </a:graphicData>
            </a:graphic>
          </wp:inline>
        </w:drawing>
      </w:r>
    </w:p>
    <w:p w:rsidR="005A3826" w:rsidRDefault="005A3826" w:rsidP="005A3826">
      <w:pPr>
        <w:spacing w:line="330" w:lineRule="atLeast"/>
        <w:rPr>
          <w:rFonts w:ascii="Georgia" w:hAnsi="Georgia"/>
          <w:color w:val="000000"/>
        </w:rPr>
      </w:pPr>
    </w:p>
    <w:p w:rsidR="005A3826" w:rsidRPr="002A2D93" w:rsidRDefault="005A3826" w:rsidP="005A3826">
      <w:pPr>
        <w:spacing w:after="200" w:line="276" w:lineRule="auto"/>
        <w:rPr>
          <w:rFonts w:ascii="Arial" w:hAnsi="Arial" w:cs="Arial"/>
          <w:color w:val="000000"/>
          <w:lang w:val="en-GB"/>
        </w:rPr>
      </w:pPr>
      <w:r w:rsidRPr="002A2D93">
        <w:rPr>
          <w:rFonts w:ascii="Arial" w:hAnsi="Arial" w:cs="Arial"/>
          <w:color w:val="000000"/>
          <w:lang w:val="en-GB"/>
        </w:rPr>
        <w:br w:type="page"/>
      </w:r>
    </w:p>
    <w:p w:rsidR="005A3826" w:rsidRDefault="005A3826" w:rsidP="005A3826">
      <w:pPr>
        <w:rPr>
          <w:rFonts w:ascii="TiemposTextWeb-Regular" w:hAnsi="TiemposTextWeb-Regular" w:cs="Arial"/>
          <w:color w:val="262626"/>
        </w:rPr>
      </w:pPr>
      <w:r>
        <w:rPr>
          <w:rFonts w:ascii="TiemposTextWeb-Regular" w:hAnsi="TiemposTextWeb-Regular" w:cs="Arial"/>
          <w:noProof/>
          <w:color w:val="262626"/>
          <w:lang w:eastAsia="it-IT"/>
        </w:rPr>
        <w:lastRenderedPageBreak/>
        <w:drawing>
          <wp:inline distT="0" distB="0" distL="0" distR="0" wp14:anchorId="0E089CB3" wp14:editId="7B703233">
            <wp:extent cx="8595360" cy="4548015"/>
            <wp:effectExtent l="0" t="0" r="0" b="5080"/>
            <wp:docPr id="219" name="Immagine 219" descr="https://assets.bwbx.io/images/users/iqjWHBFdfxIU/ihVlE0AVYX.g/v2/-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assets.bwbx.io/images/users/iqjWHBFdfxIU/ihVlE0AVYX.g/v2/-1x-1.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592209" cy="4546348"/>
                    </a:xfrm>
                    <a:prstGeom prst="rect">
                      <a:avLst/>
                    </a:prstGeom>
                    <a:noFill/>
                    <a:ln>
                      <a:noFill/>
                    </a:ln>
                  </pic:spPr>
                </pic:pic>
              </a:graphicData>
            </a:graphic>
          </wp:inline>
        </w:drawing>
      </w:r>
    </w:p>
    <w:p w:rsidR="005A3826" w:rsidRDefault="005A3826" w:rsidP="005A3826">
      <w:pPr>
        <w:spacing w:after="200" w:line="276" w:lineRule="auto"/>
        <w:rPr>
          <w:rFonts w:ascii="Arial" w:hAnsi="Arial" w:cs="Arial"/>
          <w:b/>
          <w:sz w:val="52"/>
          <w:szCs w:val="52"/>
          <w:lang w:val="en-GB"/>
        </w:rPr>
      </w:pPr>
      <w:r>
        <w:rPr>
          <w:rFonts w:ascii="Arial" w:hAnsi="Arial" w:cs="Arial"/>
          <w:b/>
          <w:sz w:val="52"/>
          <w:szCs w:val="52"/>
          <w:lang w:val="en-GB"/>
        </w:rPr>
        <w:br w:type="page"/>
      </w:r>
    </w:p>
    <w:p w:rsidR="005A3826" w:rsidRDefault="005A3826" w:rsidP="005A3826">
      <w:pPr>
        <w:rPr>
          <w:rFonts w:ascii="TiemposTextWeb-Regular" w:hAnsi="TiemposTextWeb-Regular" w:cs="Arial"/>
          <w:color w:val="262626"/>
        </w:rPr>
      </w:pPr>
      <w:r>
        <w:rPr>
          <w:rFonts w:ascii="TiemposTextWeb-Regular" w:hAnsi="TiemposTextWeb-Regular" w:cs="Arial"/>
          <w:noProof/>
          <w:color w:val="262626"/>
          <w:lang w:eastAsia="it-IT"/>
        </w:rPr>
        <w:lastRenderedPageBreak/>
        <w:drawing>
          <wp:inline distT="0" distB="0" distL="0" distR="0" wp14:anchorId="1A42D10E" wp14:editId="105AC999">
            <wp:extent cx="8750724" cy="4923129"/>
            <wp:effectExtent l="0" t="0" r="0" b="0"/>
            <wp:docPr id="217" name="Immagine 217" descr="https://assets.bwbx.io/images/users/iqjWHBFdfxIU/ikj0_AR6dhfM/v2/-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assets.bwbx.io/images/users/iqjWHBFdfxIU/ikj0_AR6dhfM/v2/-1x-1.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750353" cy="4922921"/>
                    </a:xfrm>
                    <a:prstGeom prst="rect">
                      <a:avLst/>
                    </a:prstGeom>
                    <a:noFill/>
                    <a:ln>
                      <a:noFill/>
                    </a:ln>
                  </pic:spPr>
                </pic:pic>
              </a:graphicData>
            </a:graphic>
          </wp:inline>
        </w:drawing>
      </w:r>
    </w:p>
    <w:p w:rsidR="005A3826" w:rsidRDefault="005A3826" w:rsidP="005A3826">
      <w:pPr>
        <w:spacing w:after="200" w:line="276" w:lineRule="auto"/>
        <w:rPr>
          <w:rFonts w:ascii="Arial" w:hAnsi="Arial" w:cs="Arial"/>
          <w:color w:val="000000"/>
        </w:rPr>
      </w:pPr>
      <w:bookmarkStart w:id="0" w:name="_GoBack"/>
      <w:bookmarkEnd w:id="0"/>
    </w:p>
    <w:sectPr w:rsidR="005A3826" w:rsidSect="003E46E7">
      <w:footerReference w:type="default" r:id="rId75"/>
      <w:footerReference w:type="first" r:id="rId76"/>
      <w:pgSz w:w="16838" w:h="11906" w:orient="landscape" w:code="9"/>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ECE" w:rsidRDefault="00735ECE">
      <w:r>
        <w:separator/>
      </w:r>
    </w:p>
  </w:endnote>
  <w:endnote w:type="continuationSeparator" w:id="0">
    <w:p w:rsidR="00735ECE" w:rsidRDefault="00735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Sans">
    <w:altName w:val="Times New Roman"/>
    <w:panose1 w:val="00000000000000000000"/>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iemposTextWeb-Regular">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234598"/>
      <w:docPartObj>
        <w:docPartGallery w:val="Page Numbers (Bottom of Page)"/>
        <w:docPartUnique/>
      </w:docPartObj>
    </w:sdtPr>
    <w:sdtEndPr/>
    <w:sdtContent>
      <w:p w:rsidR="00774E3F" w:rsidRDefault="00774E3F">
        <w:pPr>
          <w:pStyle w:val="Pidipagina"/>
          <w:jc w:val="right"/>
        </w:pPr>
        <w:r>
          <w:fldChar w:fldCharType="begin"/>
        </w:r>
        <w:r>
          <w:instrText>PAGE   \* MERGEFORMAT</w:instrText>
        </w:r>
        <w:r>
          <w:fldChar w:fldCharType="separate"/>
        </w:r>
        <w:r w:rsidR="00C43307">
          <w:rPr>
            <w:noProof/>
          </w:rPr>
          <w:t>55</w:t>
        </w:r>
        <w:r>
          <w:fldChar w:fldCharType="end"/>
        </w:r>
      </w:p>
    </w:sdtContent>
  </w:sdt>
  <w:p w:rsidR="00774E3F" w:rsidRDefault="00774E3F">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1173630"/>
      <w:docPartObj>
        <w:docPartGallery w:val="Page Numbers (Bottom of Page)"/>
        <w:docPartUnique/>
      </w:docPartObj>
    </w:sdtPr>
    <w:sdtEndPr/>
    <w:sdtContent>
      <w:p w:rsidR="00774E3F" w:rsidRDefault="00774E3F">
        <w:pPr>
          <w:pStyle w:val="Pidipagina"/>
          <w:jc w:val="right"/>
        </w:pPr>
        <w:r>
          <w:fldChar w:fldCharType="begin"/>
        </w:r>
        <w:r>
          <w:instrText>PAGE   \* MERGEFORMAT</w:instrText>
        </w:r>
        <w:r>
          <w:fldChar w:fldCharType="separate"/>
        </w:r>
        <w:r w:rsidR="00C43307">
          <w:rPr>
            <w:noProof/>
          </w:rPr>
          <w:t>1</w:t>
        </w:r>
        <w:r>
          <w:fldChar w:fldCharType="end"/>
        </w:r>
      </w:p>
    </w:sdtContent>
  </w:sdt>
  <w:p w:rsidR="00774E3F" w:rsidRDefault="00774E3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ECE" w:rsidRDefault="00735ECE">
      <w:r>
        <w:separator/>
      </w:r>
    </w:p>
  </w:footnote>
  <w:footnote w:type="continuationSeparator" w:id="0">
    <w:p w:rsidR="00735ECE" w:rsidRDefault="00735E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DF3"/>
    <w:multiLevelType w:val="hybridMultilevel"/>
    <w:tmpl w:val="6092586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40C572A"/>
    <w:multiLevelType w:val="hybridMultilevel"/>
    <w:tmpl w:val="0804E278"/>
    <w:lvl w:ilvl="0" w:tplc="9BC4286C">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87F6663"/>
    <w:multiLevelType w:val="hybridMultilevel"/>
    <w:tmpl w:val="74ECFBB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1DF509CC"/>
    <w:multiLevelType w:val="hybridMultilevel"/>
    <w:tmpl w:val="FECED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FC8757D"/>
    <w:multiLevelType w:val="hybridMultilevel"/>
    <w:tmpl w:val="A24A7C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EE11857"/>
    <w:multiLevelType w:val="hybridMultilevel"/>
    <w:tmpl w:val="D324BC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0F908E9"/>
    <w:multiLevelType w:val="hybridMultilevel"/>
    <w:tmpl w:val="0FE8B55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325E734D"/>
    <w:multiLevelType w:val="hybridMultilevel"/>
    <w:tmpl w:val="207A5574"/>
    <w:lvl w:ilvl="0" w:tplc="9F46EFFE">
      <w:start w:val="5"/>
      <w:numFmt w:val="bullet"/>
      <w:lvlText w:val=""/>
      <w:lvlJc w:val="left"/>
      <w:pPr>
        <w:ind w:left="720" w:hanging="360"/>
      </w:pPr>
      <w:rPr>
        <w:rFonts w:ascii="Symbol" w:eastAsiaTheme="minorHAns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1657885"/>
    <w:multiLevelType w:val="hybridMultilevel"/>
    <w:tmpl w:val="3DD2F768"/>
    <w:lvl w:ilvl="0" w:tplc="EAF8D594">
      <w:start w:val="4"/>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4AA6E83"/>
    <w:multiLevelType w:val="hybridMultilevel"/>
    <w:tmpl w:val="16ECD0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57969C3"/>
    <w:multiLevelType w:val="hybridMultilevel"/>
    <w:tmpl w:val="75FCAFB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4C702806"/>
    <w:multiLevelType w:val="hybridMultilevel"/>
    <w:tmpl w:val="5E7AEE4C"/>
    <w:lvl w:ilvl="0" w:tplc="04100017">
      <w:start w:val="1"/>
      <w:numFmt w:val="lowerLetter"/>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nsid w:val="4E167997"/>
    <w:multiLevelType w:val="hybridMultilevel"/>
    <w:tmpl w:val="666820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7121A3F"/>
    <w:multiLevelType w:val="hybridMultilevel"/>
    <w:tmpl w:val="183C1BA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nsid w:val="58852D10"/>
    <w:multiLevelType w:val="hybridMultilevel"/>
    <w:tmpl w:val="09C89F5C"/>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CB43135"/>
    <w:multiLevelType w:val="hybridMultilevel"/>
    <w:tmpl w:val="E1FC01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5FC41F98"/>
    <w:multiLevelType w:val="hybridMultilevel"/>
    <w:tmpl w:val="82380EE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64322305"/>
    <w:multiLevelType w:val="hybridMultilevel"/>
    <w:tmpl w:val="83D4F90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nsid w:val="656A6610"/>
    <w:multiLevelType w:val="hybridMultilevel"/>
    <w:tmpl w:val="9258B9FC"/>
    <w:lvl w:ilvl="0" w:tplc="737241E6">
      <w:start w:val="1"/>
      <w:numFmt w:val="decimal"/>
      <w:lvlText w:val="%1)"/>
      <w:lvlJc w:val="left"/>
      <w:pPr>
        <w:ind w:left="720" w:hanging="72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nsid w:val="657E6295"/>
    <w:multiLevelType w:val="hybridMultilevel"/>
    <w:tmpl w:val="85E665E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nsid w:val="6EB145D2"/>
    <w:multiLevelType w:val="hybridMultilevel"/>
    <w:tmpl w:val="7BF03DB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nsid w:val="71C974D9"/>
    <w:multiLevelType w:val="hybridMultilevel"/>
    <w:tmpl w:val="D1F40D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7110C26"/>
    <w:multiLevelType w:val="hybridMultilevel"/>
    <w:tmpl w:val="A046270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nsid w:val="793C540D"/>
    <w:multiLevelType w:val="hybridMultilevel"/>
    <w:tmpl w:val="9AE23D1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nsid w:val="7C615933"/>
    <w:multiLevelType w:val="hybridMultilevel"/>
    <w:tmpl w:val="87A2B8F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5"/>
  </w:num>
  <w:num w:numId="2">
    <w:abstractNumId w:val="23"/>
  </w:num>
  <w:num w:numId="3">
    <w:abstractNumId w:val="13"/>
  </w:num>
  <w:num w:numId="4">
    <w:abstractNumId w:val="18"/>
  </w:num>
  <w:num w:numId="5">
    <w:abstractNumId w:val="9"/>
  </w:num>
  <w:num w:numId="6">
    <w:abstractNumId w:val="4"/>
  </w:num>
  <w:num w:numId="7">
    <w:abstractNumId w:val="21"/>
  </w:num>
  <w:num w:numId="8">
    <w:abstractNumId w:val="7"/>
  </w:num>
  <w:num w:numId="9">
    <w:abstractNumId w:val="20"/>
  </w:num>
  <w:num w:numId="10">
    <w:abstractNumId w:val="6"/>
  </w:num>
  <w:num w:numId="11">
    <w:abstractNumId w:val="10"/>
  </w:num>
  <w:num w:numId="12">
    <w:abstractNumId w:val="12"/>
  </w:num>
  <w:num w:numId="13">
    <w:abstractNumId w:val="19"/>
  </w:num>
  <w:num w:numId="14">
    <w:abstractNumId w:val="16"/>
  </w:num>
  <w:num w:numId="15">
    <w:abstractNumId w:val="8"/>
  </w:num>
  <w:num w:numId="16">
    <w:abstractNumId w:val="3"/>
  </w:num>
  <w:num w:numId="17">
    <w:abstractNumId w:val="14"/>
  </w:num>
  <w:num w:numId="18">
    <w:abstractNumId w:val="11"/>
  </w:num>
  <w:num w:numId="19">
    <w:abstractNumId w:val="0"/>
  </w:num>
  <w:num w:numId="20">
    <w:abstractNumId w:val="2"/>
  </w:num>
  <w:num w:numId="21">
    <w:abstractNumId w:val="17"/>
  </w:num>
  <w:num w:numId="22">
    <w:abstractNumId w:val="22"/>
  </w:num>
  <w:num w:numId="23">
    <w:abstractNumId w:val="15"/>
  </w:num>
  <w:num w:numId="24">
    <w:abstractNumId w:val="24"/>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F1"/>
    <w:rsid w:val="00003829"/>
    <w:rsid w:val="0005480E"/>
    <w:rsid w:val="000870DB"/>
    <w:rsid w:val="000D1AC7"/>
    <w:rsid w:val="000E1751"/>
    <w:rsid w:val="00106C4F"/>
    <w:rsid w:val="001070D8"/>
    <w:rsid w:val="00117E63"/>
    <w:rsid w:val="0013433C"/>
    <w:rsid w:val="001408EA"/>
    <w:rsid w:val="0016291E"/>
    <w:rsid w:val="00166852"/>
    <w:rsid w:val="00167516"/>
    <w:rsid w:val="0019641A"/>
    <w:rsid w:val="001D6A53"/>
    <w:rsid w:val="001F59CC"/>
    <w:rsid w:val="00237ACD"/>
    <w:rsid w:val="0024582D"/>
    <w:rsid w:val="00247B47"/>
    <w:rsid w:val="00253C6C"/>
    <w:rsid w:val="002722D4"/>
    <w:rsid w:val="002A2D93"/>
    <w:rsid w:val="002C466A"/>
    <w:rsid w:val="002C5102"/>
    <w:rsid w:val="00301E04"/>
    <w:rsid w:val="003075FA"/>
    <w:rsid w:val="00357245"/>
    <w:rsid w:val="003E46E7"/>
    <w:rsid w:val="004720F1"/>
    <w:rsid w:val="00473F5F"/>
    <w:rsid w:val="00474587"/>
    <w:rsid w:val="0047458D"/>
    <w:rsid w:val="00512CA4"/>
    <w:rsid w:val="005141B1"/>
    <w:rsid w:val="00535154"/>
    <w:rsid w:val="005442BE"/>
    <w:rsid w:val="005853B7"/>
    <w:rsid w:val="005A3826"/>
    <w:rsid w:val="005B4955"/>
    <w:rsid w:val="005C36A7"/>
    <w:rsid w:val="005C6052"/>
    <w:rsid w:val="005E17FF"/>
    <w:rsid w:val="005E346A"/>
    <w:rsid w:val="005E4575"/>
    <w:rsid w:val="005F34C2"/>
    <w:rsid w:val="00614434"/>
    <w:rsid w:val="006235D9"/>
    <w:rsid w:val="00671E06"/>
    <w:rsid w:val="00694620"/>
    <w:rsid w:val="006A7F54"/>
    <w:rsid w:val="006B3789"/>
    <w:rsid w:val="006E668E"/>
    <w:rsid w:val="006F20F0"/>
    <w:rsid w:val="00716612"/>
    <w:rsid w:val="00730DA4"/>
    <w:rsid w:val="00735ECE"/>
    <w:rsid w:val="0073692C"/>
    <w:rsid w:val="007369F6"/>
    <w:rsid w:val="00737702"/>
    <w:rsid w:val="007711F4"/>
    <w:rsid w:val="00774E3F"/>
    <w:rsid w:val="007A6221"/>
    <w:rsid w:val="007E313A"/>
    <w:rsid w:val="007E5BBE"/>
    <w:rsid w:val="007F500F"/>
    <w:rsid w:val="00832EDF"/>
    <w:rsid w:val="00852E43"/>
    <w:rsid w:val="0092027E"/>
    <w:rsid w:val="0094274B"/>
    <w:rsid w:val="0095021B"/>
    <w:rsid w:val="00956EC4"/>
    <w:rsid w:val="00975B12"/>
    <w:rsid w:val="0098072F"/>
    <w:rsid w:val="009A7981"/>
    <w:rsid w:val="009A7C95"/>
    <w:rsid w:val="009E7DCE"/>
    <w:rsid w:val="00A037EB"/>
    <w:rsid w:val="00A2702C"/>
    <w:rsid w:val="00A27444"/>
    <w:rsid w:val="00A56387"/>
    <w:rsid w:val="00A919BA"/>
    <w:rsid w:val="00A955D3"/>
    <w:rsid w:val="00AB0AAC"/>
    <w:rsid w:val="00AD7204"/>
    <w:rsid w:val="00AE673F"/>
    <w:rsid w:val="00B234DE"/>
    <w:rsid w:val="00B32634"/>
    <w:rsid w:val="00B60A38"/>
    <w:rsid w:val="00B804EF"/>
    <w:rsid w:val="00BA7550"/>
    <w:rsid w:val="00BD3C82"/>
    <w:rsid w:val="00BE67D8"/>
    <w:rsid w:val="00C052C2"/>
    <w:rsid w:val="00C05854"/>
    <w:rsid w:val="00C2708D"/>
    <w:rsid w:val="00C3286F"/>
    <w:rsid w:val="00C33F45"/>
    <w:rsid w:val="00C43307"/>
    <w:rsid w:val="00C52115"/>
    <w:rsid w:val="00C619ED"/>
    <w:rsid w:val="00C94A47"/>
    <w:rsid w:val="00CD73CD"/>
    <w:rsid w:val="00CF328D"/>
    <w:rsid w:val="00D158A3"/>
    <w:rsid w:val="00D91E2A"/>
    <w:rsid w:val="00DB3A00"/>
    <w:rsid w:val="00DD212F"/>
    <w:rsid w:val="00E04B8B"/>
    <w:rsid w:val="00E33BB6"/>
    <w:rsid w:val="00E33CA0"/>
    <w:rsid w:val="00E507F1"/>
    <w:rsid w:val="00E612A5"/>
    <w:rsid w:val="00EC410D"/>
    <w:rsid w:val="00ED736C"/>
    <w:rsid w:val="00EF0BD8"/>
    <w:rsid w:val="00F064BD"/>
    <w:rsid w:val="00F21812"/>
    <w:rsid w:val="00F26227"/>
    <w:rsid w:val="00F270B5"/>
    <w:rsid w:val="00F27691"/>
    <w:rsid w:val="00F443E0"/>
    <w:rsid w:val="00F459A3"/>
    <w:rsid w:val="00F602BF"/>
    <w:rsid w:val="00FF0AB2"/>
    <w:rsid w:val="00FF25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720F1"/>
    <w:pPr>
      <w:spacing w:after="0" w:line="240" w:lineRule="auto"/>
    </w:pPr>
    <w:rPr>
      <w:rFonts w:ascii="Times New Roman" w:hAnsi="Times New Roman" w:cs="Times New Roman"/>
      <w:sz w:val="24"/>
      <w:szCs w:val="24"/>
    </w:rPr>
  </w:style>
  <w:style w:type="paragraph" w:styleId="Titolo1">
    <w:name w:val="heading 1"/>
    <w:basedOn w:val="Normale"/>
    <w:link w:val="Titolo1Carattere"/>
    <w:uiPriority w:val="9"/>
    <w:qFormat/>
    <w:rsid w:val="004720F1"/>
    <w:pPr>
      <w:spacing w:before="100" w:beforeAutospacing="1" w:after="100" w:afterAutospacing="1"/>
      <w:outlineLvl w:val="0"/>
    </w:pPr>
    <w:rPr>
      <w:rFonts w:eastAsia="Times New Roman"/>
      <w:b/>
      <w:bCs/>
      <w:kern w:val="36"/>
      <w:sz w:val="48"/>
      <w:szCs w:val="48"/>
      <w:lang w:eastAsia="it-IT"/>
    </w:rPr>
  </w:style>
  <w:style w:type="paragraph" w:styleId="Titolo4">
    <w:name w:val="heading 4"/>
    <w:basedOn w:val="Normale"/>
    <w:next w:val="Normale"/>
    <w:link w:val="Titolo4Carattere"/>
    <w:uiPriority w:val="9"/>
    <w:semiHidden/>
    <w:unhideWhenUsed/>
    <w:qFormat/>
    <w:rsid w:val="004720F1"/>
    <w:pPr>
      <w:keepNext/>
      <w:keepLines/>
      <w:spacing w:before="200"/>
      <w:outlineLvl w:val="3"/>
    </w:pPr>
    <w:rPr>
      <w:rFonts w:asciiTheme="majorHAnsi" w:eastAsiaTheme="majorEastAsia" w:hAnsiTheme="majorHAnsi" w:cstheme="majorBidi"/>
      <w:b/>
      <w:bCs/>
      <w:i/>
      <w:i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720F1"/>
    <w:rPr>
      <w:rFonts w:ascii="Times New Roman" w:eastAsia="Times New Roman" w:hAnsi="Times New Roman" w:cs="Times New Roman"/>
      <w:b/>
      <w:bCs/>
      <w:kern w:val="36"/>
      <w:sz w:val="48"/>
      <w:szCs w:val="48"/>
      <w:lang w:eastAsia="it-IT"/>
    </w:rPr>
  </w:style>
  <w:style w:type="character" w:customStyle="1" w:styleId="Titolo4Carattere">
    <w:name w:val="Titolo 4 Carattere"/>
    <w:basedOn w:val="Carpredefinitoparagrafo"/>
    <w:link w:val="Titolo4"/>
    <w:uiPriority w:val="9"/>
    <w:semiHidden/>
    <w:rsid w:val="004720F1"/>
    <w:rPr>
      <w:rFonts w:asciiTheme="majorHAnsi" w:eastAsiaTheme="majorEastAsia" w:hAnsiTheme="majorHAnsi" w:cstheme="majorBidi"/>
      <w:b/>
      <w:bCs/>
      <w:i/>
      <w:iCs/>
      <w:color w:val="4F81BD" w:themeColor="accent1"/>
      <w:sz w:val="24"/>
      <w:szCs w:val="24"/>
    </w:rPr>
  </w:style>
  <w:style w:type="character" w:customStyle="1" w:styleId="apple-converted-space">
    <w:name w:val="apple-converted-space"/>
    <w:basedOn w:val="Carpredefinitoparagrafo"/>
    <w:rsid w:val="004720F1"/>
  </w:style>
  <w:style w:type="character" w:styleId="Enfasigrassetto">
    <w:name w:val="Strong"/>
    <w:basedOn w:val="Carpredefinitoparagrafo"/>
    <w:uiPriority w:val="22"/>
    <w:qFormat/>
    <w:rsid w:val="004720F1"/>
    <w:rPr>
      <w:b/>
      <w:bCs/>
    </w:rPr>
  </w:style>
  <w:style w:type="character" w:styleId="Collegamentoipertestuale">
    <w:name w:val="Hyperlink"/>
    <w:basedOn w:val="Carpredefinitoparagrafo"/>
    <w:uiPriority w:val="99"/>
    <w:unhideWhenUsed/>
    <w:rsid w:val="004720F1"/>
    <w:rPr>
      <w:color w:val="0000FF"/>
      <w:u w:val="single"/>
    </w:rPr>
  </w:style>
  <w:style w:type="paragraph" w:styleId="NormaleWeb">
    <w:name w:val="Normal (Web)"/>
    <w:basedOn w:val="Normale"/>
    <w:uiPriority w:val="99"/>
    <w:unhideWhenUsed/>
    <w:rsid w:val="004720F1"/>
    <w:pPr>
      <w:spacing w:before="100" w:beforeAutospacing="1" w:after="100" w:afterAutospacing="1"/>
    </w:pPr>
    <w:rPr>
      <w:rFonts w:eastAsia="Times New Roman"/>
      <w:lang w:eastAsia="it-IT"/>
    </w:rPr>
  </w:style>
  <w:style w:type="paragraph" w:styleId="Paragrafoelenco">
    <w:name w:val="List Paragraph"/>
    <w:basedOn w:val="Normale"/>
    <w:uiPriority w:val="34"/>
    <w:qFormat/>
    <w:rsid w:val="004720F1"/>
    <w:pPr>
      <w:ind w:left="720"/>
      <w:contextualSpacing/>
    </w:pPr>
  </w:style>
  <w:style w:type="table" w:styleId="Grigliatabella">
    <w:name w:val="Table Grid"/>
    <w:basedOn w:val="Tabellanormale"/>
    <w:rsid w:val="004720F1"/>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dipagina">
    <w:name w:val="footer"/>
    <w:basedOn w:val="Normale"/>
    <w:link w:val="PidipaginaCarattere"/>
    <w:uiPriority w:val="99"/>
    <w:unhideWhenUsed/>
    <w:rsid w:val="004720F1"/>
    <w:pPr>
      <w:tabs>
        <w:tab w:val="center" w:pos="4819"/>
        <w:tab w:val="right" w:pos="9638"/>
      </w:tabs>
    </w:pPr>
  </w:style>
  <w:style w:type="character" w:customStyle="1" w:styleId="PidipaginaCarattere">
    <w:name w:val="Piè di pagina Carattere"/>
    <w:basedOn w:val="Carpredefinitoparagrafo"/>
    <w:link w:val="Pidipagina"/>
    <w:uiPriority w:val="99"/>
    <w:rsid w:val="004720F1"/>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3E46E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E46E7"/>
    <w:rPr>
      <w:rFonts w:ascii="Tahoma" w:hAnsi="Tahoma" w:cs="Tahoma"/>
      <w:sz w:val="16"/>
      <w:szCs w:val="16"/>
    </w:rPr>
  </w:style>
  <w:style w:type="paragraph" w:styleId="Corpodeltesto3">
    <w:name w:val="Body Text 3"/>
    <w:basedOn w:val="Normale"/>
    <w:link w:val="Corpodeltesto3Carattere"/>
    <w:uiPriority w:val="99"/>
    <w:semiHidden/>
    <w:unhideWhenUsed/>
    <w:rsid w:val="00A2702C"/>
    <w:pPr>
      <w:spacing w:after="120"/>
    </w:pPr>
    <w:rPr>
      <w:rFonts w:eastAsia="Times New Roman"/>
      <w:sz w:val="16"/>
      <w:szCs w:val="16"/>
      <w:lang w:eastAsia="it-IT"/>
    </w:rPr>
  </w:style>
  <w:style w:type="character" w:customStyle="1" w:styleId="Corpodeltesto3Carattere">
    <w:name w:val="Corpo del testo 3 Carattere"/>
    <w:basedOn w:val="Carpredefinitoparagrafo"/>
    <w:link w:val="Corpodeltesto3"/>
    <w:uiPriority w:val="99"/>
    <w:semiHidden/>
    <w:rsid w:val="00A2702C"/>
    <w:rPr>
      <w:rFonts w:ascii="Times New Roman" w:eastAsia="Times New Roman" w:hAnsi="Times New Roman" w:cs="Times New Roman"/>
      <w:sz w:val="16"/>
      <w:szCs w:val="16"/>
      <w:lang w:eastAsia="it-IT"/>
    </w:rPr>
  </w:style>
  <w:style w:type="paragraph" w:styleId="Testonotaapidipagina">
    <w:name w:val="footnote text"/>
    <w:aliases w:val="rr_Testo nota a piè di pagina,rr_Testo nota a piè di pagina1,rr_Testo nota a piè di pagina2,rr_Testo nota a piè di pagina3,rr_Testo nota a piè di pagina4,rr_Testo nota a piè di pagina5,rr_Testo nota a piè di pagina6,Footnote"/>
    <w:basedOn w:val="Normale"/>
    <w:link w:val="TestonotaapidipaginaCarattere"/>
    <w:rsid w:val="00A2702C"/>
    <w:rPr>
      <w:rFonts w:eastAsia="Times New Roman"/>
      <w:sz w:val="20"/>
      <w:szCs w:val="20"/>
      <w:lang w:eastAsia="it-IT"/>
    </w:rPr>
  </w:style>
  <w:style w:type="character" w:customStyle="1" w:styleId="TestonotaapidipaginaCarattere">
    <w:name w:val="Testo nota a piè di pagina Carattere"/>
    <w:aliases w:val="rr_Testo nota a piè di pagina Carattere,rr_Testo nota a piè di pagina1 Carattere,rr_Testo nota a piè di pagina2 Carattere,rr_Testo nota a piè di pagina3 Carattere,rr_Testo nota a piè di pagina4 Carattere"/>
    <w:basedOn w:val="Carpredefinitoparagrafo"/>
    <w:link w:val="Testonotaapidipagina"/>
    <w:rsid w:val="00A2702C"/>
    <w:rPr>
      <w:rFonts w:ascii="Times New Roman" w:eastAsia="Times New Roman" w:hAnsi="Times New Roman" w:cs="Times New Roman"/>
      <w:sz w:val="20"/>
      <w:szCs w:val="20"/>
      <w:lang w:eastAsia="it-IT"/>
    </w:rPr>
  </w:style>
  <w:style w:type="paragraph" w:styleId="Corpodeltesto2">
    <w:name w:val="Body Text 2"/>
    <w:basedOn w:val="Normale"/>
    <w:link w:val="Corpodeltesto2Carattere"/>
    <w:rsid w:val="00A2702C"/>
    <w:pPr>
      <w:spacing w:after="120" w:line="480" w:lineRule="auto"/>
    </w:pPr>
    <w:rPr>
      <w:rFonts w:eastAsia="Times New Roman"/>
      <w:lang w:eastAsia="it-IT"/>
    </w:rPr>
  </w:style>
  <w:style w:type="character" w:customStyle="1" w:styleId="Corpodeltesto2Carattere">
    <w:name w:val="Corpo del testo 2 Carattere"/>
    <w:basedOn w:val="Carpredefinitoparagrafo"/>
    <w:link w:val="Corpodeltesto2"/>
    <w:rsid w:val="00A2702C"/>
    <w:rPr>
      <w:rFonts w:ascii="Times New Roman" w:eastAsia="Times New Roman" w:hAnsi="Times New Roman" w:cs="Times New Roman"/>
      <w:sz w:val="24"/>
      <w:szCs w:val="24"/>
      <w:lang w:eastAsia="it-IT"/>
    </w:rPr>
  </w:style>
  <w:style w:type="character" w:customStyle="1" w:styleId="lede-headlinehighlighted">
    <w:name w:val="lede-headline__highlighted"/>
    <w:basedOn w:val="Carpredefinitoparagrafo"/>
    <w:rsid w:val="00A2702C"/>
  </w:style>
  <w:style w:type="character" w:customStyle="1" w:styleId="kcode">
    <w:name w:val="kcode"/>
    <w:basedOn w:val="Carpredefinitoparagrafo"/>
    <w:rsid w:val="00301E04"/>
  </w:style>
  <w:style w:type="paragraph" w:styleId="Intestazione">
    <w:name w:val="header"/>
    <w:basedOn w:val="Normale"/>
    <w:link w:val="IntestazioneCarattere"/>
    <w:uiPriority w:val="99"/>
    <w:unhideWhenUsed/>
    <w:rsid w:val="00474587"/>
    <w:pPr>
      <w:tabs>
        <w:tab w:val="center" w:pos="4819"/>
        <w:tab w:val="right" w:pos="9638"/>
      </w:tabs>
    </w:pPr>
  </w:style>
  <w:style w:type="character" w:customStyle="1" w:styleId="IntestazioneCarattere">
    <w:name w:val="Intestazione Carattere"/>
    <w:basedOn w:val="Carpredefinitoparagrafo"/>
    <w:link w:val="Intestazione"/>
    <w:uiPriority w:val="99"/>
    <w:rsid w:val="00474587"/>
    <w:rPr>
      <w:rFonts w:ascii="Times New Roman" w:hAnsi="Times New Roman" w:cs="Times New Roman"/>
      <w:sz w:val="24"/>
      <w:szCs w:val="24"/>
    </w:rPr>
  </w:style>
  <w:style w:type="character" w:customStyle="1" w:styleId="eudoraheader">
    <w:name w:val="eudoraheader"/>
    <w:basedOn w:val="Carpredefinitoparagrafo"/>
    <w:rsid w:val="00716612"/>
  </w:style>
  <w:style w:type="paragraph" w:customStyle="1" w:styleId="lettureintegrative">
    <w:name w:val="letture integrative"/>
    <w:basedOn w:val="Normale"/>
    <w:rsid w:val="00EF0BD8"/>
    <w:pPr>
      <w:widowControl w:val="0"/>
      <w:ind w:left="1134" w:right="27"/>
    </w:pPr>
    <w:rPr>
      <w:rFonts w:eastAsia="Times New Roman"/>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720F1"/>
    <w:pPr>
      <w:spacing w:after="0" w:line="240" w:lineRule="auto"/>
    </w:pPr>
    <w:rPr>
      <w:rFonts w:ascii="Times New Roman" w:hAnsi="Times New Roman" w:cs="Times New Roman"/>
      <w:sz w:val="24"/>
      <w:szCs w:val="24"/>
    </w:rPr>
  </w:style>
  <w:style w:type="paragraph" w:styleId="Titolo1">
    <w:name w:val="heading 1"/>
    <w:basedOn w:val="Normale"/>
    <w:link w:val="Titolo1Carattere"/>
    <w:uiPriority w:val="9"/>
    <w:qFormat/>
    <w:rsid w:val="004720F1"/>
    <w:pPr>
      <w:spacing w:before="100" w:beforeAutospacing="1" w:after="100" w:afterAutospacing="1"/>
      <w:outlineLvl w:val="0"/>
    </w:pPr>
    <w:rPr>
      <w:rFonts w:eastAsia="Times New Roman"/>
      <w:b/>
      <w:bCs/>
      <w:kern w:val="36"/>
      <w:sz w:val="48"/>
      <w:szCs w:val="48"/>
      <w:lang w:eastAsia="it-IT"/>
    </w:rPr>
  </w:style>
  <w:style w:type="paragraph" w:styleId="Titolo4">
    <w:name w:val="heading 4"/>
    <w:basedOn w:val="Normale"/>
    <w:next w:val="Normale"/>
    <w:link w:val="Titolo4Carattere"/>
    <w:uiPriority w:val="9"/>
    <w:semiHidden/>
    <w:unhideWhenUsed/>
    <w:qFormat/>
    <w:rsid w:val="004720F1"/>
    <w:pPr>
      <w:keepNext/>
      <w:keepLines/>
      <w:spacing w:before="200"/>
      <w:outlineLvl w:val="3"/>
    </w:pPr>
    <w:rPr>
      <w:rFonts w:asciiTheme="majorHAnsi" w:eastAsiaTheme="majorEastAsia" w:hAnsiTheme="majorHAnsi" w:cstheme="majorBidi"/>
      <w:b/>
      <w:bCs/>
      <w:i/>
      <w:i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720F1"/>
    <w:rPr>
      <w:rFonts w:ascii="Times New Roman" w:eastAsia="Times New Roman" w:hAnsi="Times New Roman" w:cs="Times New Roman"/>
      <w:b/>
      <w:bCs/>
      <w:kern w:val="36"/>
      <w:sz w:val="48"/>
      <w:szCs w:val="48"/>
      <w:lang w:eastAsia="it-IT"/>
    </w:rPr>
  </w:style>
  <w:style w:type="character" w:customStyle="1" w:styleId="Titolo4Carattere">
    <w:name w:val="Titolo 4 Carattere"/>
    <w:basedOn w:val="Carpredefinitoparagrafo"/>
    <w:link w:val="Titolo4"/>
    <w:uiPriority w:val="9"/>
    <w:semiHidden/>
    <w:rsid w:val="004720F1"/>
    <w:rPr>
      <w:rFonts w:asciiTheme="majorHAnsi" w:eastAsiaTheme="majorEastAsia" w:hAnsiTheme="majorHAnsi" w:cstheme="majorBidi"/>
      <w:b/>
      <w:bCs/>
      <w:i/>
      <w:iCs/>
      <w:color w:val="4F81BD" w:themeColor="accent1"/>
      <w:sz w:val="24"/>
      <w:szCs w:val="24"/>
    </w:rPr>
  </w:style>
  <w:style w:type="character" w:customStyle="1" w:styleId="apple-converted-space">
    <w:name w:val="apple-converted-space"/>
    <w:basedOn w:val="Carpredefinitoparagrafo"/>
    <w:rsid w:val="004720F1"/>
  </w:style>
  <w:style w:type="character" w:styleId="Enfasigrassetto">
    <w:name w:val="Strong"/>
    <w:basedOn w:val="Carpredefinitoparagrafo"/>
    <w:uiPriority w:val="22"/>
    <w:qFormat/>
    <w:rsid w:val="004720F1"/>
    <w:rPr>
      <w:b/>
      <w:bCs/>
    </w:rPr>
  </w:style>
  <w:style w:type="character" w:styleId="Collegamentoipertestuale">
    <w:name w:val="Hyperlink"/>
    <w:basedOn w:val="Carpredefinitoparagrafo"/>
    <w:uiPriority w:val="99"/>
    <w:unhideWhenUsed/>
    <w:rsid w:val="004720F1"/>
    <w:rPr>
      <w:color w:val="0000FF"/>
      <w:u w:val="single"/>
    </w:rPr>
  </w:style>
  <w:style w:type="paragraph" w:styleId="NormaleWeb">
    <w:name w:val="Normal (Web)"/>
    <w:basedOn w:val="Normale"/>
    <w:uiPriority w:val="99"/>
    <w:unhideWhenUsed/>
    <w:rsid w:val="004720F1"/>
    <w:pPr>
      <w:spacing w:before="100" w:beforeAutospacing="1" w:after="100" w:afterAutospacing="1"/>
    </w:pPr>
    <w:rPr>
      <w:rFonts w:eastAsia="Times New Roman"/>
      <w:lang w:eastAsia="it-IT"/>
    </w:rPr>
  </w:style>
  <w:style w:type="paragraph" w:styleId="Paragrafoelenco">
    <w:name w:val="List Paragraph"/>
    <w:basedOn w:val="Normale"/>
    <w:uiPriority w:val="34"/>
    <w:qFormat/>
    <w:rsid w:val="004720F1"/>
    <w:pPr>
      <w:ind w:left="720"/>
      <w:contextualSpacing/>
    </w:pPr>
  </w:style>
  <w:style w:type="table" w:styleId="Grigliatabella">
    <w:name w:val="Table Grid"/>
    <w:basedOn w:val="Tabellanormale"/>
    <w:rsid w:val="004720F1"/>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dipagina">
    <w:name w:val="footer"/>
    <w:basedOn w:val="Normale"/>
    <w:link w:val="PidipaginaCarattere"/>
    <w:uiPriority w:val="99"/>
    <w:unhideWhenUsed/>
    <w:rsid w:val="004720F1"/>
    <w:pPr>
      <w:tabs>
        <w:tab w:val="center" w:pos="4819"/>
        <w:tab w:val="right" w:pos="9638"/>
      </w:tabs>
    </w:pPr>
  </w:style>
  <w:style w:type="character" w:customStyle="1" w:styleId="PidipaginaCarattere">
    <w:name w:val="Piè di pagina Carattere"/>
    <w:basedOn w:val="Carpredefinitoparagrafo"/>
    <w:link w:val="Pidipagina"/>
    <w:uiPriority w:val="99"/>
    <w:rsid w:val="004720F1"/>
    <w:rPr>
      <w:rFonts w:ascii="Times New Roman" w:hAnsi="Times New Roman" w:cs="Times New Roman"/>
      <w:sz w:val="24"/>
      <w:szCs w:val="24"/>
    </w:rPr>
  </w:style>
  <w:style w:type="paragraph" w:styleId="Testofumetto">
    <w:name w:val="Balloon Text"/>
    <w:basedOn w:val="Normale"/>
    <w:link w:val="TestofumettoCarattere"/>
    <w:uiPriority w:val="99"/>
    <w:semiHidden/>
    <w:unhideWhenUsed/>
    <w:rsid w:val="003E46E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E46E7"/>
    <w:rPr>
      <w:rFonts w:ascii="Tahoma" w:hAnsi="Tahoma" w:cs="Tahoma"/>
      <w:sz w:val="16"/>
      <w:szCs w:val="16"/>
    </w:rPr>
  </w:style>
  <w:style w:type="paragraph" w:styleId="Corpodeltesto3">
    <w:name w:val="Body Text 3"/>
    <w:basedOn w:val="Normale"/>
    <w:link w:val="Corpodeltesto3Carattere"/>
    <w:uiPriority w:val="99"/>
    <w:semiHidden/>
    <w:unhideWhenUsed/>
    <w:rsid w:val="00A2702C"/>
    <w:pPr>
      <w:spacing w:after="120"/>
    </w:pPr>
    <w:rPr>
      <w:rFonts w:eastAsia="Times New Roman"/>
      <w:sz w:val="16"/>
      <w:szCs w:val="16"/>
      <w:lang w:eastAsia="it-IT"/>
    </w:rPr>
  </w:style>
  <w:style w:type="character" w:customStyle="1" w:styleId="Corpodeltesto3Carattere">
    <w:name w:val="Corpo del testo 3 Carattere"/>
    <w:basedOn w:val="Carpredefinitoparagrafo"/>
    <w:link w:val="Corpodeltesto3"/>
    <w:uiPriority w:val="99"/>
    <w:semiHidden/>
    <w:rsid w:val="00A2702C"/>
    <w:rPr>
      <w:rFonts w:ascii="Times New Roman" w:eastAsia="Times New Roman" w:hAnsi="Times New Roman" w:cs="Times New Roman"/>
      <w:sz w:val="16"/>
      <w:szCs w:val="16"/>
      <w:lang w:eastAsia="it-IT"/>
    </w:rPr>
  </w:style>
  <w:style w:type="paragraph" w:styleId="Testonotaapidipagina">
    <w:name w:val="footnote text"/>
    <w:aliases w:val="rr_Testo nota a piè di pagina,rr_Testo nota a piè di pagina1,rr_Testo nota a piè di pagina2,rr_Testo nota a piè di pagina3,rr_Testo nota a piè di pagina4,rr_Testo nota a piè di pagina5,rr_Testo nota a piè di pagina6,Footnote"/>
    <w:basedOn w:val="Normale"/>
    <w:link w:val="TestonotaapidipaginaCarattere"/>
    <w:rsid w:val="00A2702C"/>
    <w:rPr>
      <w:rFonts w:eastAsia="Times New Roman"/>
      <w:sz w:val="20"/>
      <w:szCs w:val="20"/>
      <w:lang w:eastAsia="it-IT"/>
    </w:rPr>
  </w:style>
  <w:style w:type="character" w:customStyle="1" w:styleId="TestonotaapidipaginaCarattere">
    <w:name w:val="Testo nota a piè di pagina Carattere"/>
    <w:aliases w:val="rr_Testo nota a piè di pagina Carattere,rr_Testo nota a piè di pagina1 Carattere,rr_Testo nota a piè di pagina2 Carattere,rr_Testo nota a piè di pagina3 Carattere,rr_Testo nota a piè di pagina4 Carattere"/>
    <w:basedOn w:val="Carpredefinitoparagrafo"/>
    <w:link w:val="Testonotaapidipagina"/>
    <w:rsid w:val="00A2702C"/>
    <w:rPr>
      <w:rFonts w:ascii="Times New Roman" w:eastAsia="Times New Roman" w:hAnsi="Times New Roman" w:cs="Times New Roman"/>
      <w:sz w:val="20"/>
      <w:szCs w:val="20"/>
      <w:lang w:eastAsia="it-IT"/>
    </w:rPr>
  </w:style>
  <w:style w:type="paragraph" w:styleId="Corpodeltesto2">
    <w:name w:val="Body Text 2"/>
    <w:basedOn w:val="Normale"/>
    <w:link w:val="Corpodeltesto2Carattere"/>
    <w:rsid w:val="00A2702C"/>
    <w:pPr>
      <w:spacing w:after="120" w:line="480" w:lineRule="auto"/>
    </w:pPr>
    <w:rPr>
      <w:rFonts w:eastAsia="Times New Roman"/>
      <w:lang w:eastAsia="it-IT"/>
    </w:rPr>
  </w:style>
  <w:style w:type="character" w:customStyle="1" w:styleId="Corpodeltesto2Carattere">
    <w:name w:val="Corpo del testo 2 Carattere"/>
    <w:basedOn w:val="Carpredefinitoparagrafo"/>
    <w:link w:val="Corpodeltesto2"/>
    <w:rsid w:val="00A2702C"/>
    <w:rPr>
      <w:rFonts w:ascii="Times New Roman" w:eastAsia="Times New Roman" w:hAnsi="Times New Roman" w:cs="Times New Roman"/>
      <w:sz w:val="24"/>
      <w:szCs w:val="24"/>
      <w:lang w:eastAsia="it-IT"/>
    </w:rPr>
  </w:style>
  <w:style w:type="character" w:customStyle="1" w:styleId="lede-headlinehighlighted">
    <w:name w:val="lede-headline__highlighted"/>
    <w:basedOn w:val="Carpredefinitoparagrafo"/>
    <w:rsid w:val="00A2702C"/>
  </w:style>
  <w:style w:type="character" w:customStyle="1" w:styleId="kcode">
    <w:name w:val="kcode"/>
    <w:basedOn w:val="Carpredefinitoparagrafo"/>
    <w:rsid w:val="00301E04"/>
  </w:style>
  <w:style w:type="paragraph" w:styleId="Intestazione">
    <w:name w:val="header"/>
    <w:basedOn w:val="Normale"/>
    <w:link w:val="IntestazioneCarattere"/>
    <w:uiPriority w:val="99"/>
    <w:unhideWhenUsed/>
    <w:rsid w:val="00474587"/>
    <w:pPr>
      <w:tabs>
        <w:tab w:val="center" w:pos="4819"/>
        <w:tab w:val="right" w:pos="9638"/>
      </w:tabs>
    </w:pPr>
  </w:style>
  <w:style w:type="character" w:customStyle="1" w:styleId="IntestazioneCarattere">
    <w:name w:val="Intestazione Carattere"/>
    <w:basedOn w:val="Carpredefinitoparagrafo"/>
    <w:link w:val="Intestazione"/>
    <w:uiPriority w:val="99"/>
    <w:rsid w:val="00474587"/>
    <w:rPr>
      <w:rFonts w:ascii="Times New Roman" w:hAnsi="Times New Roman" w:cs="Times New Roman"/>
      <w:sz w:val="24"/>
      <w:szCs w:val="24"/>
    </w:rPr>
  </w:style>
  <w:style w:type="character" w:customStyle="1" w:styleId="eudoraheader">
    <w:name w:val="eudoraheader"/>
    <w:basedOn w:val="Carpredefinitoparagrafo"/>
    <w:rsid w:val="00716612"/>
  </w:style>
  <w:style w:type="paragraph" w:customStyle="1" w:styleId="lettureintegrative">
    <w:name w:val="letture integrative"/>
    <w:basedOn w:val="Normale"/>
    <w:rsid w:val="00EF0BD8"/>
    <w:pPr>
      <w:widowControl w:val="0"/>
      <w:ind w:left="1134" w:right="27"/>
    </w:pPr>
    <w:rPr>
      <w:rFonts w:eastAsia="Times New Roman"/>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89718">
      <w:bodyDiv w:val="1"/>
      <w:marLeft w:val="0"/>
      <w:marRight w:val="0"/>
      <w:marTop w:val="0"/>
      <w:marBottom w:val="0"/>
      <w:divBdr>
        <w:top w:val="none" w:sz="0" w:space="0" w:color="auto"/>
        <w:left w:val="none" w:sz="0" w:space="0" w:color="auto"/>
        <w:bottom w:val="none" w:sz="0" w:space="0" w:color="auto"/>
        <w:right w:val="none" w:sz="0" w:space="0" w:color="auto"/>
      </w:divBdr>
      <w:divsChild>
        <w:div w:id="1791700365">
          <w:marLeft w:val="0"/>
          <w:marRight w:val="0"/>
          <w:marTop w:val="0"/>
          <w:marBottom w:val="0"/>
          <w:divBdr>
            <w:top w:val="none" w:sz="0" w:space="0" w:color="auto"/>
            <w:left w:val="none" w:sz="0" w:space="0" w:color="auto"/>
            <w:bottom w:val="none" w:sz="0" w:space="0" w:color="auto"/>
            <w:right w:val="none" w:sz="0" w:space="0" w:color="auto"/>
          </w:divBdr>
          <w:divsChild>
            <w:div w:id="4934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Documento_di_Microsoft_Word2.docx"/><Relationship Id="rId18" Type="http://schemas.openxmlformats.org/officeDocument/2006/relationships/image" Target="media/image7.png"/><Relationship Id="rId26" Type="http://schemas.openxmlformats.org/officeDocument/2006/relationships/image" Target="media/image14.emf"/><Relationship Id="rId39" Type="http://schemas.openxmlformats.org/officeDocument/2006/relationships/image" Target="media/image26.emf"/><Relationship Id="rId21" Type="http://schemas.openxmlformats.org/officeDocument/2006/relationships/image" Target="media/image10.png"/><Relationship Id="rId34" Type="http://schemas.openxmlformats.org/officeDocument/2006/relationships/image" Target="media/image21.jpeg"/><Relationship Id="rId42" Type="http://schemas.openxmlformats.org/officeDocument/2006/relationships/package" Target="embeddings/Documento_di_Microsoft_Word6.docx"/><Relationship Id="rId47" Type="http://schemas.openxmlformats.org/officeDocument/2006/relationships/image" Target="media/image30.emf"/><Relationship Id="rId50" Type="http://schemas.openxmlformats.org/officeDocument/2006/relationships/image" Target="media/image31.png"/><Relationship Id="rId55" Type="http://schemas.openxmlformats.org/officeDocument/2006/relationships/image" Target="media/image36.emf"/><Relationship Id="rId63" Type="http://schemas.openxmlformats.org/officeDocument/2006/relationships/image" Target="media/image43.png"/><Relationship Id="rId68" Type="http://schemas.openxmlformats.org/officeDocument/2006/relationships/image" Target="media/image47.emf"/><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package" Target="embeddings/Documento_di_Microsoft_Word13.docx"/><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package" Target="embeddings/Documento_di_Microsoft_Word1.docx"/><Relationship Id="rId24" Type="http://schemas.openxmlformats.org/officeDocument/2006/relationships/image" Target="media/image13.emf"/><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package" Target="embeddings/Documento_di_Microsoft_Word5.docx"/><Relationship Id="rId45" Type="http://schemas.openxmlformats.org/officeDocument/2006/relationships/image" Target="media/image29.emf"/><Relationship Id="rId53" Type="http://schemas.openxmlformats.org/officeDocument/2006/relationships/image" Target="media/image34.png"/><Relationship Id="rId58" Type="http://schemas.openxmlformats.org/officeDocument/2006/relationships/image" Target="media/image38.png"/><Relationship Id="rId66" Type="http://schemas.openxmlformats.org/officeDocument/2006/relationships/package" Target="embeddings/Documento_di_Microsoft_Word11.docx"/><Relationship Id="rId74" Type="http://schemas.openxmlformats.org/officeDocument/2006/relationships/image" Target="media/image5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www.ft.com/fastft/files/2016/09/ezwag.png" TargetMode="External"/><Relationship Id="rId57" Type="http://schemas.openxmlformats.org/officeDocument/2006/relationships/image" Target="media/image37.png"/><Relationship Id="rId61" Type="http://schemas.openxmlformats.org/officeDocument/2006/relationships/image" Target="media/image41.png"/><Relationship Id="rId10" Type="http://schemas.openxmlformats.org/officeDocument/2006/relationships/image" Target="media/image1.emf"/><Relationship Id="rId19" Type="http://schemas.openxmlformats.org/officeDocument/2006/relationships/image" Target="media/image8.png"/><Relationship Id="rId31" Type="http://schemas.openxmlformats.org/officeDocument/2006/relationships/image" Target="media/image18.png"/><Relationship Id="rId44" Type="http://schemas.openxmlformats.org/officeDocument/2006/relationships/package" Target="embeddings/Documento_di_Microsoft_Word7.docx"/><Relationship Id="rId52" Type="http://schemas.openxmlformats.org/officeDocument/2006/relationships/image" Target="media/image33.jpeg"/><Relationship Id="rId60" Type="http://schemas.openxmlformats.org/officeDocument/2006/relationships/image" Target="media/image40.png"/><Relationship Id="rId65" Type="http://schemas.openxmlformats.org/officeDocument/2006/relationships/image" Target="media/image45.emf"/><Relationship Id="rId73" Type="http://schemas.openxmlformats.org/officeDocument/2006/relationships/image" Target="media/image50.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iroma2.academia.edu/RiccardoCappellin"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package" Target="embeddings/Documento_di_Microsoft_Word4.docx"/><Relationship Id="rId30" Type="http://schemas.openxmlformats.org/officeDocument/2006/relationships/image" Target="media/image17.png"/><Relationship Id="rId35" Type="http://schemas.openxmlformats.org/officeDocument/2006/relationships/image" Target="media/image22.jpeg"/><Relationship Id="rId43" Type="http://schemas.openxmlformats.org/officeDocument/2006/relationships/image" Target="media/image28.emf"/><Relationship Id="rId48" Type="http://schemas.openxmlformats.org/officeDocument/2006/relationships/package" Target="embeddings/Documento_di_Microsoft_Word9.docx"/><Relationship Id="rId56" Type="http://schemas.openxmlformats.org/officeDocument/2006/relationships/package" Target="embeddings/Documento_di_Microsoft_Word10.docx"/><Relationship Id="rId64" Type="http://schemas.openxmlformats.org/officeDocument/2006/relationships/image" Target="media/image44.png"/><Relationship Id="rId69" Type="http://schemas.openxmlformats.org/officeDocument/2006/relationships/package" Target="embeddings/Documento_di_Microsoft_Word12.docx"/><Relationship Id="rId77" Type="http://schemas.openxmlformats.org/officeDocument/2006/relationships/fontTable" Target="fontTable.xml"/><Relationship Id="rId8" Type="http://schemas.openxmlformats.org/officeDocument/2006/relationships/hyperlink" Target="http://economia.uniroma2.it/dmd/crescita-investimenti-e-territorio" TargetMode="External"/><Relationship Id="rId51" Type="http://schemas.openxmlformats.org/officeDocument/2006/relationships/image" Target="media/image32.png"/><Relationship Id="rId72" Type="http://schemas.openxmlformats.org/officeDocument/2006/relationships/image" Target="media/image49.png"/><Relationship Id="rId3" Type="http://schemas.microsoft.com/office/2007/relationships/stylesWithEffects" Target="stylesWithEffects.xml"/><Relationship Id="rId12" Type="http://schemas.openxmlformats.org/officeDocument/2006/relationships/image" Target="media/image2.emf"/><Relationship Id="rId17" Type="http://schemas.openxmlformats.org/officeDocument/2006/relationships/image" Target="media/image6.png"/><Relationship Id="rId25" Type="http://schemas.openxmlformats.org/officeDocument/2006/relationships/package" Target="embeddings/Documento_di_Microsoft_Word3.docx"/><Relationship Id="rId33" Type="http://schemas.openxmlformats.org/officeDocument/2006/relationships/image" Target="media/image20.emf"/><Relationship Id="rId38" Type="http://schemas.openxmlformats.org/officeDocument/2006/relationships/image" Target="media/image25.jpeg"/><Relationship Id="rId46" Type="http://schemas.openxmlformats.org/officeDocument/2006/relationships/package" Target="embeddings/Documento_di_Microsoft_Word8.docx"/><Relationship Id="rId59" Type="http://schemas.openxmlformats.org/officeDocument/2006/relationships/image" Target="media/image39.png"/><Relationship Id="rId67" Type="http://schemas.openxmlformats.org/officeDocument/2006/relationships/image" Target="media/image46.emf"/><Relationship Id="rId20" Type="http://schemas.openxmlformats.org/officeDocument/2006/relationships/image" Target="media/image9.png"/><Relationship Id="rId41" Type="http://schemas.openxmlformats.org/officeDocument/2006/relationships/image" Target="media/image27.emf"/><Relationship Id="rId54" Type="http://schemas.openxmlformats.org/officeDocument/2006/relationships/image" Target="media/image35.png"/><Relationship Id="rId62" Type="http://schemas.openxmlformats.org/officeDocument/2006/relationships/image" Target="media/image42.png"/><Relationship Id="rId70" Type="http://schemas.openxmlformats.org/officeDocument/2006/relationships/image" Target="media/image48.emf"/><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Pages>
  <Words>1351</Words>
  <Characters>7701</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Riccardo Cappellin</dc:creator>
  <cp:lastModifiedBy>Riccardo Cappellin</cp:lastModifiedBy>
  <cp:revision>3</cp:revision>
  <cp:lastPrinted>2016-09-23T12:41:00Z</cp:lastPrinted>
  <dcterms:created xsi:type="dcterms:W3CDTF">2016-10-04T11:23:00Z</dcterms:created>
  <dcterms:modified xsi:type="dcterms:W3CDTF">2016-10-04T11:24:00Z</dcterms:modified>
</cp:coreProperties>
</file>