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3284F" w14:textId="77777777" w:rsidR="00B807D8" w:rsidRPr="00B807D8" w:rsidRDefault="00B807D8" w:rsidP="00B807D8">
      <w:pPr>
        <w:rPr>
          <w:sz w:val="18"/>
        </w:rPr>
      </w:pPr>
    </w:p>
    <w:tbl>
      <w:tblPr>
        <w:tblW w:w="9606" w:type="dxa"/>
        <w:tblBorders>
          <w:top w:val="nil"/>
          <w:left w:val="nil"/>
          <w:right w:val="nil"/>
        </w:tblBorders>
        <w:tblLayout w:type="fixed"/>
        <w:tblLook w:val="0000" w:firstRow="0" w:lastRow="0" w:firstColumn="0" w:lastColumn="0" w:noHBand="0" w:noVBand="0"/>
      </w:tblPr>
      <w:tblGrid>
        <w:gridCol w:w="9606"/>
      </w:tblGrid>
      <w:tr w:rsidR="00B807D8" w:rsidRPr="00B807D8" w14:paraId="15DB9D27" w14:textId="77777777" w:rsidTr="00B807D8">
        <w:tc>
          <w:tcPr>
            <w:tcW w:w="9606" w:type="dxa"/>
            <w:tcMar>
              <w:top w:w="20" w:type="nil"/>
              <w:left w:w="20" w:type="nil"/>
              <w:bottom w:w="20" w:type="nil"/>
              <w:right w:w="20" w:type="nil"/>
            </w:tcMar>
            <w:vAlign w:val="center"/>
          </w:tcPr>
          <w:p w14:paraId="430E2C67" w14:textId="77777777" w:rsidR="00B807D8" w:rsidRDefault="00B807D8" w:rsidP="00B807D8">
            <w:pPr>
              <w:widowControl w:val="0"/>
              <w:tabs>
                <w:tab w:val="left" w:pos="6555"/>
              </w:tabs>
              <w:autoSpaceDE w:val="0"/>
              <w:autoSpaceDN w:val="0"/>
              <w:adjustRightInd w:val="0"/>
              <w:ind w:right="-1950"/>
              <w:rPr>
                <w:rFonts w:cs="Verdana"/>
                <w:b/>
                <w:bCs/>
                <w:color w:val="242B98"/>
                <w:sz w:val="18"/>
                <w:szCs w:val="26"/>
                <w:lang w:val="en-US"/>
              </w:rPr>
            </w:pPr>
            <w:r w:rsidRPr="00B807D8">
              <w:rPr>
                <w:rFonts w:cs="Verdana"/>
                <w:b/>
                <w:bCs/>
                <w:color w:val="242B98"/>
                <w:sz w:val="18"/>
                <w:szCs w:val="26"/>
                <w:lang w:val="en-US"/>
              </w:rPr>
              <w:t>Reports</w:t>
            </w:r>
          </w:p>
          <w:p w14:paraId="11CA3839" w14:textId="77777777" w:rsidR="00B807D8" w:rsidRPr="00B807D8" w:rsidRDefault="00B807D8" w:rsidP="00B807D8">
            <w:pPr>
              <w:widowControl w:val="0"/>
              <w:tabs>
                <w:tab w:val="left" w:pos="6555"/>
              </w:tabs>
              <w:autoSpaceDE w:val="0"/>
              <w:autoSpaceDN w:val="0"/>
              <w:adjustRightInd w:val="0"/>
              <w:ind w:right="-1950"/>
              <w:rPr>
                <w:rFonts w:cs="Verdana"/>
                <w:b/>
                <w:bCs/>
                <w:sz w:val="18"/>
                <w:szCs w:val="24"/>
                <w:lang w:val="en-US"/>
              </w:rPr>
            </w:pPr>
          </w:p>
        </w:tc>
      </w:tr>
      <w:tr w:rsidR="00B807D8" w:rsidRPr="00B807D8" w14:paraId="630F9AD4" w14:textId="77777777" w:rsidTr="00B807D8">
        <w:tblPrEx>
          <w:tblBorders>
            <w:top w:val="none" w:sz="0" w:space="0" w:color="auto"/>
            <w:left w:val="single" w:sz="8" w:space="0" w:color="6D6D6D"/>
            <w:bottom w:val="single" w:sz="8" w:space="0" w:color="6D6D6D"/>
            <w:right w:val="single" w:sz="8" w:space="0" w:color="6D6D6D"/>
          </w:tblBorders>
        </w:tblPrEx>
        <w:tc>
          <w:tcPr>
            <w:tcW w:w="9606" w:type="dxa"/>
            <w:tcBorders>
              <w:top w:val="single" w:sz="8" w:space="0" w:color="6D6D6D"/>
              <w:bottom w:val="single" w:sz="8" w:space="0" w:color="6D6D6D"/>
              <w:right w:val="single" w:sz="8" w:space="0" w:color="6D6D6D"/>
            </w:tcBorders>
            <w:tcMar>
              <w:top w:w="40" w:type="nil"/>
              <w:left w:w="40" w:type="nil"/>
              <w:bottom w:w="40" w:type="nil"/>
              <w:right w:w="40" w:type="nil"/>
            </w:tcMar>
          </w:tcPr>
          <w:p w14:paraId="2528AEB9" w14:textId="05527328" w:rsidR="00B807D8" w:rsidRDefault="00B807D8">
            <w:pPr>
              <w:widowControl w:val="0"/>
              <w:autoSpaceDE w:val="0"/>
              <w:autoSpaceDN w:val="0"/>
              <w:adjustRightInd w:val="0"/>
              <w:rPr>
                <w:rFonts w:cs="Verdana"/>
                <w:sz w:val="18"/>
                <w:szCs w:val="24"/>
                <w:lang w:val="en-US"/>
              </w:rPr>
            </w:pPr>
            <w:r w:rsidRPr="00B807D8">
              <w:rPr>
                <w:rFonts w:cs="Verdana"/>
                <w:sz w:val="18"/>
                <w:szCs w:val="24"/>
                <w:lang w:val="en-US"/>
              </w:rPr>
              <w:t>Many students assume that essays will be the main form of written assessment you produce at university. In fact, depending on your subject, you may well start off writing short reports rather than essays. Although report requirements vary between subjects, there are certain features that reports have in common which distinguish them from essays.</w:t>
            </w:r>
          </w:p>
          <w:p w14:paraId="47186ED1" w14:textId="0F6024FD" w:rsidR="003E011F" w:rsidRDefault="003E011F">
            <w:pPr>
              <w:widowControl w:val="0"/>
              <w:autoSpaceDE w:val="0"/>
              <w:autoSpaceDN w:val="0"/>
              <w:adjustRightInd w:val="0"/>
              <w:rPr>
                <w:rFonts w:cs="Verdana"/>
                <w:sz w:val="18"/>
                <w:szCs w:val="24"/>
                <w:lang w:val="en-US"/>
              </w:rPr>
            </w:pPr>
          </w:p>
          <w:p w14:paraId="7677C850" w14:textId="6C4C8D10" w:rsidR="003E011F" w:rsidRDefault="003E011F">
            <w:pPr>
              <w:widowControl w:val="0"/>
              <w:autoSpaceDE w:val="0"/>
              <w:autoSpaceDN w:val="0"/>
              <w:adjustRightInd w:val="0"/>
              <w:rPr>
                <w:rFonts w:cs="Verdana"/>
                <w:sz w:val="18"/>
                <w:szCs w:val="24"/>
                <w:lang w:val="en-US"/>
              </w:rPr>
            </w:pPr>
          </w:p>
          <w:p w14:paraId="4FCC7D26" w14:textId="77777777" w:rsidR="003E011F" w:rsidRPr="00B807D8" w:rsidRDefault="003E011F">
            <w:pPr>
              <w:widowControl w:val="0"/>
              <w:autoSpaceDE w:val="0"/>
              <w:autoSpaceDN w:val="0"/>
              <w:adjustRightInd w:val="0"/>
              <w:rPr>
                <w:rFonts w:cs="Verdana"/>
                <w:b/>
                <w:bCs/>
                <w:sz w:val="18"/>
                <w:szCs w:val="24"/>
                <w:lang w:val="en-US"/>
              </w:rPr>
            </w:pPr>
          </w:p>
          <w:p w14:paraId="24C3A29C" w14:textId="77777777" w:rsidR="00B807D8" w:rsidRPr="00B807D8" w:rsidRDefault="00B807D8">
            <w:pPr>
              <w:widowControl w:val="0"/>
              <w:autoSpaceDE w:val="0"/>
              <w:autoSpaceDN w:val="0"/>
              <w:adjustRightInd w:val="0"/>
              <w:rPr>
                <w:rFonts w:cs="Verdana"/>
                <w:b/>
                <w:bCs/>
                <w:sz w:val="18"/>
                <w:szCs w:val="24"/>
                <w:lang w:val="en-US"/>
              </w:rPr>
            </w:pPr>
            <w:r w:rsidRPr="00B807D8">
              <w:rPr>
                <w:rFonts w:cs="Verdana"/>
                <w:b/>
                <w:bCs/>
                <w:sz w:val="18"/>
                <w:szCs w:val="24"/>
                <w:lang w:val="en-US"/>
              </w:rPr>
              <w:t>Difference between reports and essays</w:t>
            </w:r>
          </w:p>
          <w:tbl>
            <w:tblPr>
              <w:tblW w:w="10220" w:type="dxa"/>
              <w:tblBorders>
                <w:top w:val="single" w:sz="8" w:space="0" w:color="6D6D6D"/>
                <w:left w:val="single" w:sz="8" w:space="0" w:color="6D6D6D"/>
                <w:right w:val="single" w:sz="8" w:space="0" w:color="6D6D6D"/>
              </w:tblBorders>
              <w:tblLayout w:type="fixed"/>
              <w:tblCellMar>
                <w:left w:w="0" w:type="dxa"/>
                <w:right w:w="0" w:type="dxa"/>
              </w:tblCellMar>
              <w:tblLook w:val="0000" w:firstRow="0" w:lastRow="0" w:firstColumn="0" w:lastColumn="0" w:noHBand="0" w:noVBand="0"/>
            </w:tblPr>
            <w:tblGrid>
              <w:gridCol w:w="4385"/>
              <w:gridCol w:w="5835"/>
            </w:tblGrid>
            <w:tr w:rsidR="00B807D8" w:rsidRPr="00B807D8" w14:paraId="2C08D0D1" w14:textId="77777777" w:rsidTr="00B807D8">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0420561" w14:textId="77777777" w:rsidR="00B807D8" w:rsidRPr="00B807D8" w:rsidRDefault="00B807D8">
                  <w:pPr>
                    <w:widowControl w:val="0"/>
                    <w:autoSpaceDE w:val="0"/>
                    <w:autoSpaceDN w:val="0"/>
                    <w:adjustRightInd w:val="0"/>
                    <w:spacing w:after="240"/>
                    <w:rPr>
                      <w:rFonts w:cs="Verdana"/>
                      <w:b/>
                      <w:bCs/>
                      <w:sz w:val="18"/>
                      <w:szCs w:val="24"/>
                      <w:lang w:val="en-US"/>
                    </w:rPr>
                  </w:pPr>
                  <w:r w:rsidRPr="00B807D8">
                    <w:rPr>
                      <w:rFonts w:cs="Verdana"/>
                      <w:b/>
                      <w:bCs/>
                      <w:sz w:val="18"/>
                      <w:szCs w:val="24"/>
                      <w:lang w:val="en-US"/>
                    </w:rPr>
                    <w:t>Reports</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7FD51162" w14:textId="77777777" w:rsidR="00B807D8" w:rsidRPr="00B807D8" w:rsidRDefault="00B807D8">
                  <w:pPr>
                    <w:widowControl w:val="0"/>
                    <w:autoSpaceDE w:val="0"/>
                    <w:autoSpaceDN w:val="0"/>
                    <w:adjustRightInd w:val="0"/>
                    <w:spacing w:after="240"/>
                    <w:rPr>
                      <w:rFonts w:cs="Verdana"/>
                      <w:b/>
                      <w:bCs/>
                      <w:sz w:val="18"/>
                      <w:szCs w:val="24"/>
                      <w:lang w:val="en-US"/>
                    </w:rPr>
                  </w:pPr>
                  <w:r w:rsidRPr="00B807D8">
                    <w:rPr>
                      <w:rFonts w:cs="Verdana"/>
                      <w:b/>
                      <w:bCs/>
                      <w:sz w:val="18"/>
                      <w:szCs w:val="24"/>
                      <w:lang w:val="en-US"/>
                    </w:rPr>
                    <w:t>Essays</w:t>
                  </w:r>
                </w:p>
              </w:tc>
            </w:tr>
            <w:tr w:rsidR="00B807D8" w:rsidRPr="00B807D8" w14:paraId="4D2950F9"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693FBFA9"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are typical of writing you do in the world of work</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4DA89926" w14:textId="77777777" w:rsid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Essays are found in academic settings, and are rarely used </w:t>
                  </w:r>
                </w:p>
                <w:p w14:paraId="5808301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elsewhere</w:t>
                  </w:r>
                </w:p>
              </w:tc>
            </w:tr>
            <w:tr w:rsidR="00B807D8" w:rsidRPr="00B807D8" w14:paraId="2C4B307D"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451434E7"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present data and findings you have collected yourself – through a survey, questionnaire, case-study, reflection…depending on task set</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333E5098" w14:textId="77777777" w:rsid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Essays focus on discussing and </w:t>
                  </w:r>
                  <w:proofErr w:type="spellStart"/>
                  <w:r w:rsidRPr="00B807D8">
                    <w:rPr>
                      <w:rFonts w:cs="Verdana"/>
                      <w:sz w:val="18"/>
                      <w:szCs w:val="24"/>
                      <w:lang w:val="en-US"/>
                    </w:rPr>
                    <w:t>analysing</w:t>
                  </w:r>
                  <w:proofErr w:type="spellEnd"/>
                  <w:r w:rsidRPr="00B807D8">
                    <w:rPr>
                      <w:rFonts w:cs="Verdana"/>
                      <w:sz w:val="18"/>
                      <w:szCs w:val="24"/>
                      <w:lang w:val="en-US"/>
                    </w:rPr>
                    <w:t xml:space="preserve"> theory, ideas and </w:t>
                  </w:r>
                </w:p>
                <w:p w14:paraId="78A6A66A"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research by others.</w:t>
                  </w:r>
                </w:p>
              </w:tc>
            </w:tr>
            <w:tr w:rsidR="00B807D8" w:rsidRPr="00B807D8" w14:paraId="782DC72C"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5B8FE82D"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have a particular structure and format.</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3ACAEC1A" w14:textId="77777777" w:rsid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Essay structure, apart from introduction and conclusion, is </w:t>
                  </w:r>
                </w:p>
                <w:p w14:paraId="15D06E8D"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decided by you – </w:t>
                  </w:r>
                  <w:r>
                    <w:rPr>
                      <w:rFonts w:cs="Verdana"/>
                      <w:sz w:val="18"/>
                      <w:szCs w:val="24"/>
                      <w:lang w:val="en-US"/>
                    </w:rPr>
                    <w:t>w</w:t>
                  </w:r>
                  <w:r w:rsidRPr="00B807D8">
                    <w:rPr>
                      <w:rFonts w:cs="Verdana"/>
                      <w:sz w:val="18"/>
                      <w:szCs w:val="24"/>
                      <w:lang w:val="en-US"/>
                    </w:rPr>
                    <w:t>hatever is most appropriate for the argument</w:t>
                  </w:r>
                </w:p>
              </w:tc>
            </w:tr>
            <w:tr w:rsidR="00B807D8" w:rsidRPr="00B807D8" w14:paraId="58E3AF88"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F3EECC8"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A report is divided into separate sections.</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7C0E69A1" w14:textId="77777777" w:rsid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Essays do not have sections, but should flow </w:t>
                  </w:r>
                  <w:r>
                    <w:rPr>
                      <w:rFonts w:cs="Verdana"/>
                      <w:sz w:val="18"/>
                      <w:szCs w:val="24"/>
                      <w:lang w:val="en-US"/>
                    </w:rPr>
                    <w:t xml:space="preserve">as a continuous </w:t>
                  </w:r>
                </w:p>
                <w:p w14:paraId="4FF72F70"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piece of writing</w:t>
                  </w:r>
                </w:p>
              </w:tc>
            </w:tr>
            <w:tr w:rsidR="00B807D8" w:rsidRPr="00B807D8" w14:paraId="62DD2F04"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31D1D810"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A report may contain tables, charts and appendices.</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5A5AA79E"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Essays do not include tables or appendices.</w:t>
                  </w:r>
                </w:p>
              </w:tc>
            </w:tr>
            <w:tr w:rsidR="00B807D8" w:rsidRPr="00B807D8" w14:paraId="4A346613"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5A61856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A report will use a system of headings, sections and sub-sections, using numbers and letters.</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6A473E78"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Essays do not have section headings or numbering.</w:t>
                  </w:r>
                </w:p>
              </w:tc>
            </w:tr>
            <w:tr w:rsidR="00B807D8" w:rsidRPr="00B807D8" w14:paraId="15733990"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573CB0A1"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can use different writing styles, and use lists and bullet points.</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4E510680"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Essays use the same academic style consistently throughout.</w:t>
                  </w:r>
                </w:p>
              </w:tc>
            </w:tr>
            <w:tr w:rsidR="00B807D8" w:rsidRPr="00B807D8" w14:paraId="2F67BC05"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07413B8"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will include a description of the methods used to collect the data.</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0253B7C"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Essays do not refer to any method used.</w:t>
                  </w:r>
                </w:p>
              </w:tc>
            </w:tr>
            <w:tr w:rsidR="00B807D8" w:rsidRPr="00B807D8" w14:paraId="71B28EB7" w14:textId="77777777" w:rsidTr="00B807D8">
              <w:tblPrEx>
                <w:tblBorders>
                  <w:top w:val="none" w:sz="0" w:space="0" w:color="auto"/>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39A4E518"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may include some comment on how the research could have been improved, and what gaps still remain for further research.</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5F58C8F" w14:textId="77777777" w:rsid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Essays do not reflect on the process of </w:t>
                  </w:r>
                </w:p>
                <w:p w14:paraId="381DFE53"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researching and writing the essay itself.</w:t>
                  </w:r>
                </w:p>
              </w:tc>
            </w:tr>
            <w:tr w:rsidR="00B807D8" w:rsidRPr="00B807D8" w14:paraId="6D7407FB" w14:textId="77777777" w:rsidTr="00B807D8">
              <w:tblPrEx>
                <w:tblBorders>
                  <w:top w:val="none" w:sz="0" w:space="0" w:color="auto"/>
                  <w:bottom w:val="single" w:sz="8" w:space="0" w:color="6D6D6D"/>
                </w:tblBorders>
              </w:tblPrEx>
              <w:tc>
                <w:tcPr>
                  <w:tcW w:w="438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6A19F72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Reports may include recommendations for actions to be taken.</w:t>
                  </w:r>
                </w:p>
              </w:tc>
              <w:tc>
                <w:tcPr>
                  <w:tcW w:w="5835"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tcPr>
                <w:p w14:paraId="012B193E"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Essays do not include recommendations.</w:t>
                  </w:r>
                </w:p>
              </w:tc>
            </w:tr>
          </w:tbl>
          <w:p w14:paraId="7539CCC2" w14:textId="4571143B" w:rsidR="002042CE" w:rsidRDefault="002042CE">
            <w:pPr>
              <w:widowControl w:val="0"/>
              <w:autoSpaceDE w:val="0"/>
              <w:autoSpaceDN w:val="0"/>
              <w:adjustRightInd w:val="0"/>
              <w:spacing w:after="240"/>
              <w:rPr>
                <w:rFonts w:cs="Verdana"/>
                <w:sz w:val="18"/>
                <w:szCs w:val="24"/>
                <w:lang w:val="en-US"/>
              </w:rPr>
            </w:pPr>
          </w:p>
          <w:p w14:paraId="1E21E8B0" w14:textId="77777777" w:rsidR="002042CE" w:rsidRDefault="002042CE">
            <w:pPr>
              <w:widowControl w:val="0"/>
              <w:autoSpaceDE w:val="0"/>
              <w:autoSpaceDN w:val="0"/>
              <w:adjustRightInd w:val="0"/>
              <w:spacing w:after="240"/>
              <w:rPr>
                <w:rFonts w:cs="Verdana"/>
                <w:sz w:val="18"/>
                <w:szCs w:val="24"/>
                <w:lang w:val="en-US"/>
              </w:rPr>
            </w:pPr>
          </w:p>
          <w:p w14:paraId="17632BB0" w14:textId="1C2C9416" w:rsidR="00B807D8" w:rsidRPr="002042CE" w:rsidRDefault="00B807D8">
            <w:pPr>
              <w:widowControl w:val="0"/>
              <w:autoSpaceDE w:val="0"/>
              <w:autoSpaceDN w:val="0"/>
              <w:adjustRightInd w:val="0"/>
              <w:spacing w:after="240"/>
              <w:rPr>
                <w:rFonts w:cs="Verdana"/>
                <w:i/>
                <w:iCs/>
                <w:sz w:val="18"/>
                <w:szCs w:val="24"/>
                <w:lang w:val="en-US"/>
              </w:rPr>
            </w:pPr>
            <w:r w:rsidRPr="002042CE">
              <w:rPr>
                <w:rFonts w:cs="Verdana"/>
                <w:i/>
                <w:iCs/>
                <w:sz w:val="18"/>
                <w:szCs w:val="24"/>
                <w:lang w:val="en-US"/>
              </w:rPr>
              <w:t xml:space="preserve">Table adapted from Cottrell, S. The Study Skills </w:t>
            </w:r>
            <w:proofErr w:type="gramStart"/>
            <w:r w:rsidRPr="002042CE">
              <w:rPr>
                <w:rFonts w:cs="Verdana"/>
                <w:i/>
                <w:iCs/>
                <w:sz w:val="18"/>
                <w:szCs w:val="24"/>
                <w:lang w:val="en-US"/>
              </w:rPr>
              <w:t xml:space="preserve">Handbook </w:t>
            </w:r>
            <w:r w:rsidR="003E011F" w:rsidRPr="002042CE">
              <w:rPr>
                <w:rFonts w:cs="Verdana"/>
                <w:i/>
                <w:iCs/>
                <w:sz w:val="18"/>
                <w:szCs w:val="24"/>
                <w:lang w:val="en-US"/>
              </w:rPr>
              <w:t xml:space="preserve"> </w:t>
            </w:r>
            <w:r w:rsidRPr="002042CE">
              <w:rPr>
                <w:rFonts w:cs="Verdana"/>
                <w:i/>
                <w:iCs/>
                <w:sz w:val="18"/>
                <w:szCs w:val="24"/>
                <w:lang w:val="en-US"/>
              </w:rPr>
              <w:t>2</w:t>
            </w:r>
            <w:proofErr w:type="gramEnd"/>
            <w:r w:rsidRPr="002042CE">
              <w:rPr>
                <w:rFonts w:cs="Verdana"/>
                <w:i/>
                <w:iCs/>
                <w:sz w:val="18"/>
                <w:szCs w:val="24"/>
                <w:lang w:val="en-US"/>
              </w:rPr>
              <w:t>nd ed. Basingstoke: Palgrave Macmillan</w:t>
            </w:r>
          </w:p>
          <w:p w14:paraId="1C334F06" w14:textId="776B6C1F" w:rsidR="003E011F" w:rsidRDefault="003E011F">
            <w:pPr>
              <w:widowControl w:val="0"/>
              <w:autoSpaceDE w:val="0"/>
              <w:autoSpaceDN w:val="0"/>
              <w:adjustRightInd w:val="0"/>
              <w:spacing w:after="240"/>
              <w:rPr>
                <w:rFonts w:cs="Verdana"/>
                <w:sz w:val="18"/>
                <w:szCs w:val="24"/>
                <w:lang w:val="en-US"/>
              </w:rPr>
            </w:pPr>
          </w:p>
          <w:p w14:paraId="36D21BB0" w14:textId="77777777" w:rsidR="003E011F" w:rsidRPr="00B807D8" w:rsidRDefault="003E011F">
            <w:pPr>
              <w:widowControl w:val="0"/>
              <w:autoSpaceDE w:val="0"/>
              <w:autoSpaceDN w:val="0"/>
              <w:adjustRightInd w:val="0"/>
              <w:spacing w:after="240"/>
              <w:rPr>
                <w:rFonts w:cs="Verdana"/>
                <w:sz w:val="18"/>
                <w:szCs w:val="24"/>
                <w:lang w:val="en-US"/>
              </w:rPr>
            </w:pPr>
          </w:p>
          <w:p w14:paraId="0F975135" w14:textId="77777777" w:rsidR="002042CE" w:rsidRDefault="002042CE">
            <w:pPr>
              <w:widowControl w:val="0"/>
              <w:autoSpaceDE w:val="0"/>
              <w:autoSpaceDN w:val="0"/>
              <w:adjustRightInd w:val="0"/>
              <w:spacing w:after="240"/>
              <w:jc w:val="center"/>
              <w:rPr>
                <w:rFonts w:cs="Verdana"/>
                <w:b/>
                <w:bCs/>
                <w:sz w:val="18"/>
                <w:szCs w:val="24"/>
                <w:lang w:val="en-US"/>
              </w:rPr>
            </w:pPr>
          </w:p>
          <w:p w14:paraId="528FB58F" w14:textId="15E865D5" w:rsidR="00B807D8" w:rsidRPr="00B807D8" w:rsidRDefault="00B807D8">
            <w:pPr>
              <w:widowControl w:val="0"/>
              <w:autoSpaceDE w:val="0"/>
              <w:autoSpaceDN w:val="0"/>
              <w:adjustRightInd w:val="0"/>
              <w:spacing w:after="240"/>
              <w:jc w:val="center"/>
              <w:rPr>
                <w:rFonts w:cs="Verdana"/>
                <w:b/>
                <w:bCs/>
                <w:sz w:val="18"/>
                <w:szCs w:val="24"/>
                <w:lang w:val="en-US"/>
              </w:rPr>
            </w:pPr>
            <w:r w:rsidRPr="00B807D8">
              <w:rPr>
                <w:rFonts w:cs="Verdana"/>
                <w:b/>
                <w:bCs/>
                <w:sz w:val="18"/>
                <w:szCs w:val="24"/>
                <w:lang w:val="en-US"/>
              </w:rPr>
              <w:t>Structure of a report</w:t>
            </w:r>
          </w:p>
          <w:p w14:paraId="6E3518BF"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Report structure is based on a standard model.</w:t>
            </w:r>
          </w:p>
          <w:p w14:paraId="06034383"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Depending on your subject, your first reports may be quite short, with only a few key sections. As you progress, you may produce longer and more detailed reports, using all the sections listed below.</w:t>
            </w:r>
          </w:p>
          <w:p w14:paraId="4641B043"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It is useful to look at examples of different types of reports in journals, so that you can see what they have in common, as well as how they differ. A scientific research report, for example, will be different from a report produced on a business topic, although they follow the same basic principles (always check what format is expected with your lecturer before planning and writing your report).</w:t>
            </w:r>
          </w:p>
          <w:p w14:paraId="6113D29B"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Title page</w:t>
            </w:r>
          </w:p>
          <w:p w14:paraId="50835D19"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Contents</w:t>
            </w:r>
          </w:p>
          <w:p w14:paraId="5A976B49"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Abstract or executive summary</w:t>
            </w:r>
          </w:p>
          <w:p w14:paraId="7DFBBC3D"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Introduction</w:t>
            </w:r>
          </w:p>
          <w:p w14:paraId="3D715F81"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Literature review</w:t>
            </w:r>
          </w:p>
          <w:p w14:paraId="4169AEB5"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Method</w:t>
            </w:r>
          </w:p>
          <w:p w14:paraId="0E601D3D"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Findings</w:t>
            </w:r>
          </w:p>
          <w:p w14:paraId="184E6B94"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Discussion/analysis</w:t>
            </w:r>
          </w:p>
          <w:p w14:paraId="1381CC02"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Conclusion</w:t>
            </w:r>
          </w:p>
          <w:p w14:paraId="757C27E3"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Recommendations</w:t>
            </w:r>
          </w:p>
          <w:p w14:paraId="37133463"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Bibliography</w:t>
            </w:r>
          </w:p>
          <w:p w14:paraId="76CD9CCB" w14:textId="77777777" w:rsidR="00B807D8" w:rsidRPr="00B807D8" w:rsidRDefault="00B807D8">
            <w:pPr>
              <w:widowControl w:val="0"/>
              <w:numPr>
                <w:ilvl w:val="0"/>
                <w:numId w:val="1"/>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Appendices</w:t>
            </w:r>
          </w:p>
          <w:p w14:paraId="490507FD" w14:textId="77777777" w:rsidR="00B807D8" w:rsidRPr="00B807D8" w:rsidRDefault="00B807D8">
            <w:pPr>
              <w:widowControl w:val="0"/>
              <w:autoSpaceDE w:val="0"/>
              <w:autoSpaceDN w:val="0"/>
              <w:adjustRightInd w:val="0"/>
              <w:spacing w:after="240"/>
              <w:jc w:val="center"/>
              <w:rPr>
                <w:rFonts w:cs="Verdana"/>
                <w:b/>
                <w:bCs/>
                <w:sz w:val="18"/>
                <w:szCs w:val="24"/>
                <w:lang w:val="en-US"/>
              </w:rPr>
            </w:pPr>
            <w:r w:rsidRPr="00B807D8">
              <w:rPr>
                <w:rFonts w:cs="Verdana"/>
                <w:b/>
                <w:bCs/>
                <w:sz w:val="18"/>
                <w:szCs w:val="24"/>
                <w:lang w:val="en-US"/>
              </w:rPr>
              <w:t>Report structure in more detail</w:t>
            </w:r>
          </w:p>
          <w:p w14:paraId="611052A5"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1. Title page</w:t>
            </w:r>
          </w:p>
          <w:p w14:paraId="4A3F66B2"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is a separate page, showing the title or subject of the report, who it is for, the name of the author, and the date it was submitted.</w:t>
            </w:r>
          </w:p>
          <w:p w14:paraId="7D53A3EF"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2. Contents</w:t>
            </w:r>
          </w:p>
          <w:p w14:paraId="0CC50FE6"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This should be a list of all the sections and sub sections of the report, with page numbers, so that the reader can quickly access different </w:t>
            </w:r>
            <w:proofErr w:type="gramStart"/>
            <w:r w:rsidRPr="00B807D8">
              <w:rPr>
                <w:rFonts w:cs="Verdana"/>
                <w:sz w:val="18"/>
                <w:szCs w:val="24"/>
                <w:lang w:val="en-US"/>
              </w:rPr>
              <w:t>sections..</w:t>
            </w:r>
            <w:proofErr w:type="gramEnd"/>
          </w:p>
          <w:p w14:paraId="7EFF98A2"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You should also list any tables or illustrations, with page numbers.</w:t>
            </w:r>
          </w:p>
          <w:p w14:paraId="2E8F73E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3. Abstract or executive summary</w:t>
            </w:r>
          </w:p>
          <w:p w14:paraId="505DC12D"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is not usually needed in a short report, but should be a brief summary of the main aim, methods, findings and conclusion.</w:t>
            </w:r>
          </w:p>
          <w:p w14:paraId="37C8C2E6"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4. Introduction</w:t>
            </w:r>
          </w:p>
          <w:p w14:paraId="2BE9CC72"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The introduction briefly states what the research is about, and why it is significant – establish the context. This section should include the aims and objectives of the research, and a broad outline of the topics covered.</w:t>
            </w:r>
          </w:p>
          <w:p w14:paraId="4354F18E"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5. Review of literature</w:t>
            </w:r>
          </w:p>
          <w:p w14:paraId="2CC39AA5"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may not be needed in a short report.</w:t>
            </w:r>
          </w:p>
          <w:p w14:paraId="67107F69"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A literature review will briefly outline some of the key research findings on the subject, discussing the strengths and weaknesses, and setting the scene for your research. It may state the main hypothesis, or idea, that your research explores, and make clear why it is relevant or useful.</w:t>
            </w:r>
          </w:p>
          <w:p w14:paraId="7EF4C651"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lastRenderedPageBreak/>
              <w:t>6. Method</w:t>
            </w:r>
          </w:p>
          <w:p w14:paraId="0F69163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section should outline exactly how you did your research, including a description of the methods used, and all relevant details, such as numbers of people questioned in a survey. The details given here should be enough to enable someone else to replicate your research.</w:t>
            </w:r>
          </w:p>
          <w:p w14:paraId="4D857745"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You should also give reasons for the methods you use, and justify any decisions made, such as length of a questionnaire, age of participants, or type of resources used.</w:t>
            </w:r>
          </w:p>
          <w:p w14:paraId="143D7C9E"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7. Findings</w:t>
            </w:r>
          </w:p>
          <w:p w14:paraId="15E2781E"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is a key section, where you present your findings as clearly as possible. This may involve separate headings, graphs, or any other way of making clear what you have found. You might start with the most significant finding, and progress to other aspects that are worth noting.</w:t>
            </w:r>
          </w:p>
          <w:p w14:paraId="2C26CBA6"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It is important that you do not discuss, </w:t>
            </w:r>
            <w:proofErr w:type="spellStart"/>
            <w:r w:rsidRPr="00B807D8">
              <w:rPr>
                <w:rFonts w:cs="Verdana"/>
                <w:sz w:val="18"/>
                <w:szCs w:val="24"/>
                <w:lang w:val="en-US"/>
              </w:rPr>
              <w:t>analyse</w:t>
            </w:r>
            <w:proofErr w:type="spellEnd"/>
            <w:r w:rsidRPr="00B807D8">
              <w:rPr>
                <w:rFonts w:cs="Verdana"/>
                <w:sz w:val="18"/>
                <w:szCs w:val="24"/>
                <w:lang w:val="en-US"/>
              </w:rPr>
              <w:t xml:space="preserve"> or evaluate any of the findings in this section, but just present them in a neutral style.</w:t>
            </w:r>
          </w:p>
          <w:p w14:paraId="675F7459"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8. Discussion/analysis</w:t>
            </w:r>
          </w:p>
          <w:p w14:paraId="53FF5A64"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This is an important section, in which you discuss and </w:t>
            </w:r>
            <w:proofErr w:type="spellStart"/>
            <w:r w:rsidRPr="00B807D8">
              <w:rPr>
                <w:rFonts w:cs="Verdana"/>
                <w:sz w:val="18"/>
                <w:szCs w:val="24"/>
                <w:lang w:val="en-US"/>
              </w:rPr>
              <w:t>analyse</w:t>
            </w:r>
            <w:proofErr w:type="spellEnd"/>
            <w:r w:rsidRPr="00B807D8">
              <w:rPr>
                <w:rFonts w:cs="Verdana"/>
                <w:sz w:val="18"/>
                <w:szCs w:val="24"/>
                <w:lang w:val="en-US"/>
              </w:rPr>
              <w:t xml:space="preserve"> your findings. This might include whether or not they were what was expected, what was unexpected and why, what they suggest about the topic, and how they relate to and build on previous research. In a short report, your scope may be limited to pointing out key aspects that fit with the original idea, and those that don’t, and what this suggests to you. You may need to point out flaws and limitations in the research, as well as ways in which it could be improved. You might also point out what further research might be useful.</w:t>
            </w:r>
          </w:p>
          <w:p w14:paraId="063B82ED"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9. Conclusion</w:t>
            </w:r>
          </w:p>
          <w:p w14:paraId="341A7459"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A conclusion should be no more than a brief overview of the key points, linked back to the initial aim of the report.</w:t>
            </w:r>
          </w:p>
          <w:p w14:paraId="75EE4149"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10. Recommendations</w:t>
            </w:r>
          </w:p>
          <w:p w14:paraId="504B8E3F"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These are not always needed, but if required, they might be some practical ideas for further action or research following on from your findings.</w:t>
            </w:r>
          </w:p>
          <w:p w14:paraId="7D9CE31F"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11. Bibliography</w:t>
            </w:r>
          </w:p>
          <w:p w14:paraId="06C20D1C"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This should reference all the books, articles, websites and other sources you used in any way when writing and researching the report.</w:t>
            </w:r>
          </w:p>
          <w:p w14:paraId="5D7D8D90"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12. Appendices</w:t>
            </w:r>
          </w:p>
          <w:p w14:paraId="34ACB577"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These should go at the end and consist of any additional material that has been mentioned in the report but not provided fully in the text, such as transcripts of interviews, other reports you have used, or tables of less important but interesting findings.</w:t>
            </w:r>
          </w:p>
          <w:p w14:paraId="60BA5C23" w14:textId="77777777" w:rsidR="00B807D8" w:rsidRPr="00B807D8" w:rsidRDefault="00B807D8">
            <w:pPr>
              <w:widowControl w:val="0"/>
              <w:autoSpaceDE w:val="0"/>
              <w:autoSpaceDN w:val="0"/>
              <w:adjustRightInd w:val="0"/>
              <w:spacing w:after="240"/>
              <w:jc w:val="center"/>
              <w:rPr>
                <w:rFonts w:cs="Verdana"/>
                <w:b/>
                <w:bCs/>
                <w:sz w:val="18"/>
                <w:szCs w:val="24"/>
                <w:lang w:val="en-US"/>
              </w:rPr>
            </w:pPr>
            <w:r w:rsidRPr="00B807D8">
              <w:rPr>
                <w:rFonts w:cs="Verdana"/>
                <w:b/>
                <w:bCs/>
                <w:sz w:val="18"/>
                <w:szCs w:val="24"/>
                <w:lang w:val="en-US"/>
              </w:rPr>
              <w:t>Presentation</w:t>
            </w:r>
          </w:p>
          <w:p w14:paraId="686D969C"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The report should look professional and information should be easy to find</w:t>
            </w:r>
          </w:p>
          <w:p w14:paraId="4F37CE17" w14:textId="77777777" w:rsidR="00B807D8" w:rsidRPr="00B807D8" w:rsidRDefault="00B807D8">
            <w:pPr>
              <w:widowControl w:val="0"/>
              <w:numPr>
                <w:ilvl w:val="0"/>
                <w:numId w:val="2"/>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 xml:space="preserve">Space your report well on the page. The reader should be able to find different sections quickly and easily. Use plenty of white space with wide margins and generous spacing between lines. Dense text and cluttered pages can put the reader off. </w:t>
            </w:r>
          </w:p>
          <w:p w14:paraId="2AEA2604" w14:textId="77777777" w:rsidR="00B807D8" w:rsidRPr="00B807D8" w:rsidRDefault="00B807D8">
            <w:pPr>
              <w:widowControl w:val="0"/>
              <w:numPr>
                <w:ilvl w:val="0"/>
                <w:numId w:val="2"/>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 xml:space="preserve">Use a font such as Arial or Times, that is clear and comfortable to read. This may already be specified in your student handbook. Do not use fonts at less than 12 point. Headings and sub-headings can be larger, and in bold, as long as they stand out a little, and you do this consistently. </w:t>
            </w:r>
          </w:p>
          <w:p w14:paraId="73C1433D" w14:textId="77777777" w:rsidR="00B807D8" w:rsidRPr="00B807D8" w:rsidRDefault="00B807D8">
            <w:pPr>
              <w:widowControl w:val="0"/>
              <w:numPr>
                <w:ilvl w:val="0"/>
                <w:numId w:val="2"/>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 xml:space="preserve">When you use diagrams, graphs or tables, number these and put them at the point where they are first referred to. They should have a heading/title and include sources - this can be in a smaller font 9 or 10. </w:t>
            </w:r>
          </w:p>
          <w:p w14:paraId="583D688E" w14:textId="77777777" w:rsidR="00B807D8" w:rsidRPr="00B807D8" w:rsidRDefault="00B807D8">
            <w:pPr>
              <w:widowControl w:val="0"/>
              <w:numPr>
                <w:ilvl w:val="0"/>
                <w:numId w:val="2"/>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lastRenderedPageBreak/>
              <w:t>Use consistent formatting and numbering for headings, maybe using bold or underlining for clarity. For example:</w:t>
            </w:r>
          </w:p>
          <w:p w14:paraId="46E0F0EB"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1. HEADING</w:t>
            </w:r>
          </w:p>
          <w:p w14:paraId="3E873F56"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(a) Sub-heading one.</w:t>
            </w:r>
          </w:p>
          <w:p w14:paraId="6595A985"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b/>
                <w:bCs/>
                <w:sz w:val="18"/>
                <w:szCs w:val="24"/>
                <w:lang w:val="en-US"/>
              </w:rPr>
              <w:t>(b) Sub- heading two</w:t>
            </w:r>
          </w:p>
          <w:p w14:paraId="39954702"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or</w:t>
            </w:r>
          </w:p>
          <w:p w14:paraId="2ED1DC96"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 xml:space="preserve">A. </w:t>
            </w:r>
            <w:r w:rsidRPr="00B807D8">
              <w:rPr>
                <w:rFonts w:cs="Verdana"/>
                <w:sz w:val="18"/>
                <w:szCs w:val="24"/>
                <w:u w:val="single"/>
                <w:lang w:val="en-US"/>
              </w:rPr>
              <w:t>HEADING</w:t>
            </w:r>
          </w:p>
          <w:p w14:paraId="44083D8F" w14:textId="77777777" w:rsidR="00B807D8" w:rsidRPr="00B807D8" w:rsidRDefault="00B807D8">
            <w:pPr>
              <w:widowControl w:val="0"/>
              <w:autoSpaceDE w:val="0"/>
              <w:autoSpaceDN w:val="0"/>
              <w:adjustRightInd w:val="0"/>
              <w:spacing w:after="240"/>
              <w:rPr>
                <w:rFonts w:cs="Verdana"/>
                <w:sz w:val="18"/>
                <w:szCs w:val="24"/>
                <w:lang w:val="en-US"/>
              </w:rPr>
            </w:pPr>
            <w:r w:rsidRPr="00B807D8">
              <w:rPr>
                <w:rFonts w:cs="Verdana"/>
                <w:sz w:val="18"/>
                <w:szCs w:val="24"/>
                <w:lang w:val="en-US"/>
              </w:rPr>
              <w:t>(</w:t>
            </w:r>
            <w:proofErr w:type="spellStart"/>
            <w:r w:rsidRPr="00B807D8">
              <w:rPr>
                <w:rFonts w:cs="Verdana"/>
                <w:sz w:val="18"/>
                <w:szCs w:val="24"/>
                <w:lang w:val="en-US"/>
              </w:rPr>
              <w:t>i</w:t>
            </w:r>
            <w:proofErr w:type="spellEnd"/>
            <w:r w:rsidRPr="00B807D8">
              <w:rPr>
                <w:rFonts w:cs="Verdana"/>
                <w:sz w:val="18"/>
                <w:szCs w:val="24"/>
                <w:lang w:val="en-US"/>
              </w:rPr>
              <w:t xml:space="preserve">) </w:t>
            </w:r>
            <w:r w:rsidRPr="00B807D8">
              <w:rPr>
                <w:rFonts w:cs="Verdana"/>
                <w:sz w:val="18"/>
                <w:szCs w:val="24"/>
                <w:u w:val="single"/>
                <w:lang w:val="en-US"/>
              </w:rPr>
              <w:t>Sub-heading one</w:t>
            </w:r>
            <w:r w:rsidRPr="00B807D8">
              <w:rPr>
                <w:rFonts w:cs="Verdana"/>
                <w:sz w:val="18"/>
                <w:szCs w:val="24"/>
                <w:lang w:val="en-US"/>
              </w:rPr>
              <w:t xml:space="preserve"> (ii) </w:t>
            </w:r>
            <w:r w:rsidRPr="00B807D8">
              <w:rPr>
                <w:rFonts w:cs="Verdana"/>
                <w:sz w:val="18"/>
                <w:szCs w:val="24"/>
                <w:u w:val="single"/>
                <w:lang w:val="en-US"/>
              </w:rPr>
              <w:t>Sub-heading two</w:t>
            </w:r>
          </w:p>
          <w:p w14:paraId="0B2E7357" w14:textId="77777777" w:rsidR="00B807D8" w:rsidRPr="00B807D8" w:rsidRDefault="00B807D8">
            <w:pPr>
              <w:widowControl w:val="0"/>
              <w:numPr>
                <w:ilvl w:val="0"/>
                <w:numId w:val="3"/>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Your writing style should be concise. Bullet points can be used to present a list of points concisely and clearly.</w:t>
            </w:r>
          </w:p>
          <w:p w14:paraId="100B82A9" w14:textId="77777777" w:rsidR="00B807D8" w:rsidRPr="00B807D8" w:rsidRDefault="00B807D8">
            <w:pPr>
              <w:widowControl w:val="0"/>
              <w:numPr>
                <w:ilvl w:val="0"/>
                <w:numId w:val="3"/>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Headings should be consistent and convey a clear meaning. They will also be used in the Table of Contents to direct the reader to the information they are seeking.</w:t>
            </w:r>
          </w:p>
          <w:p w14:paraId="24A04DC3" w14:textId="77777777" w:rsidR="00B807D8" w:rsidRPr="00B807D8" w:rsidRDefault="00B807D8">
            <w:pPr>
              <w:widowControl w:val="0"/>
              <w:numPr>
                <w:ilvl w:val="0"/>
                <w:numId w:val="3"/>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Make sure that the length of a report adheres to guidelines or restrictions imposed.</w:t>
            </w:r>
          </w:p>
          <w:p w14:paraId="34D3E671" w14:textId="77777777" w:rsidR="00B807D8" w:rsidRPr="00B807D8" w:rsidRDefault="00B807D8">
            <w:pPr>
              <w:widowControl w:val="0"/>
              <w:numPr>
                <w:ilvl w:val="0"/>
                <w:numId w:val="3"/>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Your writing style should be clear, concise and formal.</w:t>
            </w:r>
          </w:p>
          <w:p w14:paraId="403C4428" w14:textId="77777777" w:rsidR="00B807D8" w:rsidRPr="00B807D8" w:rsidRDefault="00B807D8">
            <w:pPr>
              <w:widowControl w:val="0"/>
              <w:numPr>
                <w:ilvl w:val="0"/>
                <w:numId w:val="3"/>
              </w:numPr>
              <w:tabs>
                <w:tab w:val="left" w:pos="220"/>
                <w:tab w:val="left" w:pos="720"/>
              </w:tabs>
              <w:autoSpaceDE w:val="0"/>
              <w:autoSpaceDN w:val="0"/>
              <w:adjustRightInd w:val="0"/>
              <w:ind w:hanging="720"/>
              <w:rPr>
                <w:rFonts w:cs="Verdana"/>
                <w:sz w:val="18"/>
                <w:szCs w:val="24"/>
                <w:lang w:val="en-US"/>
              </w:rPr>
            </w:pPr>
            <w:r w:rsidRPr="00B807D8">
              <w:rPr>
                <w:rFonts w:cs="Verdana"/>
                <w:sz w:val="18"/>
                <w:szCs w:val="24"/>
                <w:lang w:val="en-US"/>
              </w:rPr>
              <w:t>Proof read and carefully check grammar, punctuation and spelling</w:t>
            </w:r>
          </w:p>
        </w:tc>
      </w:tr>
    </w:tbl>
    <w:p w14:paraId="68B3B139" w14:textId="77777777" w:rsidR="00B807D8" w:rsidRPr="00B807D8" w:rsidRDefault="00B807D8" w:rsidP="00B807D8">
      <w:pPr>
        <w:rPr>
          <w:sz w:val="18"/>
        </w:rPr>
      </w:pPr>
    </w:p>
    <w:p w14:paraId="50A2BB5C" w14:textId="77777777" w:rsidR="00B807D8" w:rsidRPr="00B807D8" w:rsidRDefault="00B807D8" w:rsidP="00B807D8">
      <w:pPr>
        <w:rPr>
          <w:sz w:val="18"/>
        </w:rPr>
      </w:pPr>
    </w:p>
    <w:p w14:paraId="0DFAA898" w14:textId="77777777" w:rsidR="00B807D8" w:rsidRDefault="00B807D8">
      <w:pPr>
        <w:rPr>
          <w:sz w:val="20"/>
          <w:lang w:val="en-US"/>
        </w:rPr>
      </w:pPr>
    </w:p>
    <w:sectPr w:rsidR="00B807D8" w:rsidSect="00B807D8">
      <w:pgSz w:w="12240" w:h="15840"/>
      <w:pgMar w:top="1440" w:right="1230" w:bottom="1440" w:left="123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50949262">
    <w:abstractNumId w:val="0"/>
  </w:num>
  <w:num w:numId="2" w16cid:durableId="1232959976">
    <w:abstractNumId w:val="1"/>
  </w:num>
  <w:num w:numId="3" w16cid:durableId="1659923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2C1A1E"/>
    <w:rsid w:val="002042CE"/>
    <w:rsid w:val="002C1A1E"/>
    <w:rsid w:val="003E011F"/>
    <w:rsid w:val="00B807D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11DE6"/>
  <w15:docId w15:val="{72249340-7369-5044-B5AB-0051AA2B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AD0"/>
    <w:rPr>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1157</Words>
  <Characters>6601</Characters>
  <Application>Microsoft Office Word</Application>
  <DocSecurity>0</DocSecurity>
  <Lines>55</Lines>
  <Paragraphs>15</Paragraphs>
  <ScaleCrop>false</ScaleCrop>
  <Company>Queen Margaret University</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cp:lastModifiedBy>Douglas Brown</cp:lastModifiedBy>
  <cp:revision>4</cp:revision>
  <dcterms:created xsi:type="dcterms:W3CDTF">2012-04-02T16:01:00Z</dcterms:created>
  <dcterms:modified xsi:type="dcterms:W3CDTF">2022-10-11T13:44:00Z</dcterms:modified>
</cp:coreProperties>
</file>