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F7D5" w14:textId="77777777" w:rsidR="0037362A" w:rsidRDefault="003E3F80" w:rsidP="00EC2286">
      <w:pPr>
        <w:ind w:right="28"/>
        <w:jc w:val="right"/>
        <w:rPr>
          <w:rFonts w:eastAsia="Times"/>
          <w:noProof/>
          <w:color w:val="002776"/>
          <w:kern w:val="28"/>
          <w:sz w:val="70"/>
          <w:szCs w:val="70"/>
        </w:rPr>
      </w:pPr>
      <w:r>
        <w:rPr>
          <w:noProof/>
          <w:lang w:val="it-IT" w:eastAsia="it-IT"/>
        </w:rPr>
        <w:drawing>
          <wp:anchor distT="0" distB="0" distL="114300" distR="114300" simplePos="0" relativeHeight="251770880" behindDoc="0" locked="0" layoutInCell="1" allowOverlap="1" wp14:anchorId="025D789B" wp14:editId="56E87A2B">
            <wp:simplePos x="0" y="0"/>
            <wp:positionH relativeFrom="column">
              <wp:posOffset>2588895</wp:posOffset>
            </wp:positionH>
            <wp:positionV relativeFrom="paragraph">
              <wp:posOffset>0</wp:posOffset>
            </wp:positionV>
            <wp:extent cx="1422400" cy="1160780"/>
            <wp:effectExtent l="0" t="0" r="635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240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2FA3B5BE" wp14:editId="367FF6A4">
            <wp:extent cx="2387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7600" cy="638175"/>
                    </a:xfrm>
                    <a:prstGeom prst="rect">
                      <a:avLst/>
                    </a:prstGeom>
                  </pic:spPr>
                </pic:pic>
              </a:graphicData>
            </a:graphic>
          </wp:inline>
        </w:drawing>
      </w:r>
      <w:r w:rsidR="00EC2286" w:rsidRPr="000B02C7">
        <w:rPr>
          <w:noProof/>
          <w:lang w:val="it-IT" w:eastAsia="it-IT"/>
        </w:rPr>
        <w:drawing>
          <wp:anchor distT="0" distB="0" distL="114300" distR="114300" simplePos="0" relativeHeight="251768832" behindDoc="0" locked="0" layoutInCell="1" allowOverlap="1" wp14:anchorId="6625C964" wp14:editId="52ABFD09">
            <wp:simplePos x="0" y="0"/>
            <wp:positionH relativeFrom="column">
              <wp:posOffset>4827270</wp:posOffset>
            </wp:positionH>
            <wp:positionV relativeFrom="paragraph">
              <wp:posOffset>0</wp:posOffset>
            </wp:positionV>
            <wp:extent cx="1404891" cy="15811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4891"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38B02" w14:textId="77777777" w:rsidR="0037362A" w:rsidRDefault="0037362A" w:rsidP="0037362A">
      <w:pPr>
        <w:ind w:right="28"/>
        <w:rPr>
          <w:rFonts w:eastAsia="Times"/>
          <w:noProof/>
          <w:color w:val="002776"/>
          <w:kern w:val="28"/>
          <w:sz w:val="70"/>
          <w:szCs w:val="70"/>
        </w:rPr>
      </w:pPr>
    </w:p>
    <w:p w14:paraId="58A8A364" w14:textId="77777777" w:rsidR="0037362A" w:rsidRDefault="0037362A" w:rsidP="0037362A">
      <w:pPr>
        <w:ind w:right="28"/>
        <w:rPr>
          <w:rFonts w:eastAsia="Times"/>
          <w:noProof/>
          <w:color w:val="002776"/>
          <w:kern w:val="28"/>
          <w:sz w:val="70"/>
          <w:szCs w:val="70"/>
        </w:rPr>
      </w:pPr>
    </w:p>
    <w:p w14:paraId="58912119" w14:textId="77777777" w:rsidR="0037362A" w:rsidRDefault="0037362A" w:rsidP="0037362A">
      <w:pPr>
        <w:ind w:right="28"/>
        <w:rPr>
          <w:rFonts w:eastAsia="Times"/>
          <w:noProof/>
          <w:color w:val="002776"/>
          <w:kern w:val="28"/>
          <w:sz w:val="70"/>
          <w:szCs w:val="70"/>
        </w:rPr>
      </w:pPr>
    </w:p>
    <w:p w14:paraId="52AF99E4" w14:textId="0DAE3F63" w:rsidR="003E3F80" w:rsidRDefault="003074CC" w:rsidP="003E3F80">
      <w:pPr>
        <w:ind w:right="28"/>
        <w:jc w:val="center"/>
        <w:rPr>
          <w:rFonts w:eastAsia="Times"/>
          <w:noProof/>
          <w:color w:val="000000" w:themeColor="text1"/>
          <w:kern w:val="28"/>
          <w:sz w:val="70"/>
          <w:szCs w:val="70"/>
        </w:rPr>
      </w:pPr>
      <w:r>
        <w:rPr>
          <w:rFonts w:eastAsia="Times"/>
          <w:noProof/>
          <w:color w:val="000000" w:themeColor="text1"/>
          <w:kern w:val="28"/>
          <w:sz w:val="70"/>
          <w:szCs w:val="70"/>
        </w:rPr>
        <w:t>Course</w:t>
      </w:r>
      <w:bookmarkStart w:id="0" w:name="_GoBack"/>
      <w:bookmarkEnd w:id="0"/>
      <w:r w:rsidR="003E3F80">
        <w:rPr>
          <w:rFonts w:eastAsia="Times"/>
          <w:noProof/>
          <w:color w:val="000000" w:themeColor="text1"/>
          <w:kern w:val="28"/>
          <w:sz w:val="70"/>
          <w:szCs w:val="70"/>
        </w:rPr>
        <w:t xml:space="preserve"> on</w:t>
      </w:r>
      <w:r w:rsidR="00EC2286" w:rsidRPr="003E3F80">
        <w:rPr>
          <w:rFonts w:eastAsia="Times"/>
          <w:noProof/>
          <w:color w:val="000000" w:themeColor="text1"/>
          <w:kern w:val="28"/>
          <w:sz w:val="70"/>
          <w:szCs w:val="70"/>
        </w:rPr>
        <w:t xml:space="preserve"> “</w:t>
      </w:r>
      <w:r w:rsidR="00654BCC" w:rsidRPr="003E3F80">
        <w:rPr>
          <w:rFonts w:eastAsia="Times"/>
          <w:noProof/>
          <w:color w:val="000000" w:themeColor="text1"/>
          <w:kern w:val="28"/>
          <w:sz w:val="70"/>
          <w:szCs w:val="70"/>
        </w:rPr>
        <w:t>External Audit</w:t>
      </w:r>
      <w:r w:rsidR="003E3F80">
        <w:rPr>
          <w:rFonts w:eastAsia="Times"/>
          <w:noProof/>
          <w:color w:val="000000" w:themeColor="text1"/>
          <w:kern w:val="28"/>
          <w:sz w:val="70"/>
          <w:szCs w:val="70"/>
        </w:rPr>
        <w:t xml:space="preserve"> and </w:t>
      </w:r>
    </w:p>
    <w:p w14:paraId="35AFA98E" w14:textId="77777777" w:rsidR="0037362A" w:rsidRPr="003E3F80" w:rsidRDefault="003E3F80" w:rsidP="003E3F80">
      <w:pPr>
        <w:ind w:right="28"/>
        <w:jc w:val="center"/>
        <w:rPr>
          <w:rFonts w:eastAsia="Times"/>
          <w:noProof/>
          <w:color w:val="000000" w:themeColor="text1"/>
          <w:kern w:val="28"/>
          <w:sz w:val="70"/>
          <w:szCs w:val="70"/>
        </w:rPr>
      </w:pPr>
      <w:r>
        <w:rPr>
          <w:rFonts w:eastAsia="Times"/>
          <w:noProof/>
          <w:color w:val="000000" w:themeColor="text1"/>
          <w:kern w:val="28"/>
          <w:sz w:val="70"/>
          <w:szCs w:val="70"/>
        </w:rPr>
        <w:t>its grounds</w:t>
      </w:r>
      <w:r w:rsidR="00EC2286" w:rsidRPr="003E3F80">
        <w:rPr>
          <w:rFonts w:eastAsia="Times"/>
          <w:noProof/>
          <w:color w:val="000000" w:themeColor="text1"/>
          <w:kern w:val="28"/>
          <w:sz w:val="70"/>
          <w:szCs w:val="70"/>
        </w:rPr>
        <w:t>”</w:t>
      </w:r>
    </w:p>
    <w:p w14:paraId="2F086B61" w14:textId="77777777" w:rsidR="0037362A" w:rsidRDefault="0037362A" w:rsidP="0037362A">
      <w:pPr>
        <w:ind w:right="28"/>
        <w:jc w:val="right"/>
        <w:rPr>
          <w:rFonts w:eastAsia="Times"/>
          <w:noProof/>
          <w:color w:val="002776"/>
          <w:kern w:val="28"/>
          <w:sz w:val="70"/>
          <w:szCs w:val="70"/>
          <w:lang w:val="en-GB"/>
        </w:rPr>
      </w:pPr>
    </w:p>
    <w:p w14:paraId="710C23F4" w14:textId="77777777" w:rsidR="0037362A" w:rsidRDefault="00881E22" w:rsidP="0037362A">
      <w:pPr>
        <w:ind w:right="28"/>
        <w:jc w:val="right"/>
        <w:rPr>
          <w:rFonts w:eastAsia="Times"/>
          <w:noProof/>
          <w:color w:val="002776"/>
          <w:kern w:val="28"/>
          <w:sz w:val="70"/>
          <w:szCs w:val="70"/>
          <w:lang w:val="en-GB"/>
        </w:rPr>
      </w:pPr>
      <w:r>
        <w:rPr>
          <w:rFonts w:eastAsia="Times"/>
          <w:noProof/>
          <w:color w:val="92D400"/>
          <w:kern w:val="28"/>
          <w:sz w:val="70"/>
          <w:szCs w:val="70"/>
        </w:rPr>
        <w:t xml:space="preserve">MSc in </w:t>
      </w:r>
      <w:r w:rsidR="003E3F80">
        <w:rPr>
          <w:rFonts w:eastAsia="Times"/>
          <w:noProof/>
          <w:color w:val="92D400"/>
          <w:kern w:val="28"/>
          <w:sz w:val="70"/>
          <w:szCs w:val="70"/>
        </w:rPr>
        <w:t xml:space="preserve">Business Administration - </w:t>
      </w:r>
      <w:r w:rsidR="00EC2286">
        <w:rPr>
          <w:rFonts w:eastAsia="Times"/>
          <w:noProof/>
          <w:color w:val="92D400"/>
          <w:kern w:val="28"/>
          <w:sz w:val="70"/>
          <w:szCs w:val="70"/>
        </w:rPr>
        <w:t>Control &amp; Auditing</w:t>
      </w:r>
    </w:p>
    <w:p w14:paraId="79CC3EEC" w14:textId="77777777" w:rsidR="0037362A" w:rsidRDefault="0037362A" w:rsidP="0037362A">
      <w:pPr>
        <w:ind w:right="28"/>
        <w:rPr>
          <w:rFonts w:eastAsia="Times"/>
          <w:noProof/>
          <w:color w:val="002776"/>
          <w:kern w:val="28"/>
          <w:sz w:val="70"/>
          <w:szCs w:val="70"/>
          <w:lang w:val="en-GB"/>
        </w:rPr>
      </w:pPr>
    </w:p>
    <w:p w14:paraId="2B96EA88" w14:textId="77777777" w:rsidR="0037362A" w:rsidRPr="0037362A" w:rsidRDefault="00881E22" w:rsidP="0037362A">
      <w:pPr>
        <w:ind w:right="28"/>
        <w:rPr>
          <w:rFonts w:eastAsia="Times"/>
          <w:noProof/>
          <w:color w:val="002776"/>
          <w:kern w:val="28"/>
          <w:sz w:val="70"/>
          <w:szCs w:val="70"/>
          <w:lang w:val="en-GB"/>
        </w:rPr>
      </w:pPr>
      <w:r w:rsidRPr="00900613">
        <w:rPr>
          <w:noProof/>
          <w:lang w:val="it-IT" w:eastAsia="it-IT"/>
        </w:rPr>
        <w:drawing>
          <wp:inline distT="0" distB="0" distL="0" distR="0" wp14:anchorId="2B1717D7" wp14:editId="2FFA5737">
            <wp:extent cx="4114800" cy="2731272"/>
            <wp:effectExtent l="0" t="0" r="0" b="0"/>
            <wp:docPr id="5" name="Picture 5" descr="C:\Users\ameriggio\Documents\Jobs\ZZ_Proposal\Images\Images\Book Green Appl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eriggio\Documents\Jobs\ZZ_Proposal\Images\Images\Book Green Apple-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535" cy="2737070"/>
                    </a:xfrm>
                    <a:prstGeom prst="rect">
                      <a:avLst/>
                    </a:prstGeom>
                    <a:noFill/>
                    <a:ln>
                      <a:noFill/>
                    </a:ln>
                  </pic:spPr>
                </pic:pic>
              </a:graphicData>
            </a:graphic>
          </wp:inline>
        </w:drawing>
      </w:r>
    </w:p>
    <w:p w14:paraId="57B0348D" w14:textId="77777777" w:rsidR="008A1882" w:rsidRPr="0037362A" w:rsidRDefault="008A1882" w:rsidP="00360C36">
      <w:pPr>
        <w:jc w:val="right"/>
        <w:rPr>
          <w:highlight w:val="yellow"/>
          <w:lang w:val="en-GB"/>
        </w:rPr>
        <w:sectPr w:rsidR="008A1882" w:rsidRPr="0037362A" w:rsidSect="0037362A">
          <w:footerReference w:type="default" r:id="rId12"/>
          <w:type w:val="continuous"/>
          <w:pgSz w:w="11918" w:h="16854"/>
          <w:pgMar w:top="1800" w:right="1428" w:bottom="1843" w:left="993" w:header="720" w:footer="720" w:gutter="0"/>
          <w:cols w:space="720"/>
          <w:noEndnote/>
        </w:sectPr>
      </w:pPr>
    </w:p>
    <w:p w14:paraId="1DDCFA90" w14:textId="77777777" w:rsidR="00F46604" w:rsidRPr="00733387" w:rsidRDefault="00F46604">
      <w:pPr>
        <w:widowControl/>
        <w:kinsoku/>
        <w:rPr>
          <w:rFonts w:eastAsia="Times"/>
          <w:color w:val="002776"/>
          <w:kern w:val="32"/>
          <w:sz w:val="60"/>
          <w:szCs w:val="60"/>
          <w:lang w:val="en-GB"/>
        </w:rPr>
      </w:pPr>
    </w:p>
    <w:p w14:paraId="41852B06" w14:textId="77777777" w:rsidR="002D0731" w:rsidRPr="0050292B" w:rsidRDefault="002D0731" w:rsidP="002D0731">
      <w:pPr>
        <w:pStyle w:val="Content"/>
        <w:rPr>
          <w:color w:val="000000" w:themeColor="text1"/>
        </w:rPr>
      </w:pPr>
      <w:r w:rsidRPr="0050292B">
        <w:rPr>
          <w:color w:val="000000" w:themeColor="text1"/>
        </w:rPr>
        <w:t>Contents</w:t>
      </w:r>
      <w:bookmarkStart w:id="1" w:name="OLE_LINK1"/>
    </w:p>
    <w:p w14:paraId="2CD04E50" w14:textId="77777777" w:rsidR="00654BCC" w:rsidRDefault="002D0731" w:rsidP="00881E22">
      <w:pPr>
        <w:pStyle w:val="Sommario1"/>
        <w:rPr>
          <w:rFonts w:asciiTheme="minorHAnsi" w:eastAsiaTheme="minorEastAsia" w:hAnsiTheme="minorHAnsi" w:cstheme="minorBidi"/>
          <w:color w:val="auto"/>
          <w:sz w:val="22"/>
          <w:szCs w:val="22"/>
          <w:lang w:eastAsia="en-GB"/>
        </w:rPr>
      </w:pPr>
      <w:r w:rsidRPr="00A8558D">
        <w:rPr>
          <w:sz w:val="22"/>
          <w:szCs w:val="22"/>
        </w:rPr>
        <w:fldChar w:fldCharType="begin"/>
      </w:r>
      <w:r w:rsidRPr="00A8558D">
        <w:rPr>
          <w:sz w:val="22"/>
          <w:szCs w:val="22"/>
        </w:rPr>
        <w:instrText xml:space="preserve"> TOC \o "1-1" \h \z \u </w:instrText>
      </w:r>
      <w:r w:rsidRPr="00A8558D">
        <w:rPr>
          <w:sz w:val="22"/>
          <w:szCs w:val="22"/>
        </w:rPr>
        <w:fldChar w:fldCharType="separate"/>
      </w:r>
      <w:hyperlink w:anchor="_Toc448339062" w:history="1">
        <w:r w:rsidR="00654BCC" w:rsidRPr="006C4408">
          <w:rPr>
            <w:rStyle w:val="Collegamentoipertestuale"/>
          </w:rPr>
          <w:t>1</w:t>
        </w:r>
        <w:r w:rsidR="00654BCC">
          <w:rPr>
            <w:rFonts w:asciiTheme="minorHAnsi" w:eastAsiaTheme="minorEastAsia" w:hAnsiTheme="minorHAnsi" w:cstheme="minorBidi"/>
            <w:color w:val="auto"/>
            <w:sz w:val="22"/>
            <w:szCs w:val="22"/>
            <w:lang w:eastAsia="en-GB"/>
          </w:rPr>
          <w:tab/>
        </w:r>
        <w:r w:rsidR="00654BCC" w:rsidRPr="006C4408">
          <w:rPr>
            <w:rStyle w:val="Collegamentoipertestuale"/>
          </w:rPr>
          <w:t>Deloitte</w:t>
        </w:r>
        <w:r w:rsidR="00654BCC">
          <w:rPr>
            <w:webHidden/>
          </w:rPr>
          <w:tab/>
        </w:r>
        <w:r w:rsidR="00654BCC">
          <w:rPr>
            <w:webHidden/>
          </w:rPr>
          <w:fldChar w:fldCharType="begin"/>
        </w:r>
        <w:r w:rsidR="00654BCC">
          <w:rPr>
            <w:webHidden/>
          </w:rPr>
          <w:instrText xml:space="preserve"> PAGEREF _Toc448339062 \h </w:instrText>
        </w:r>
        <w:r w:rsidR="00654BCC">
          <w:rPr>
            <w:webHidden/>
          </w:rPr>
        </w:r>
        <w:r w:rsidR="00654BCC">
          <w:rPr>
            <w:webHidden/>
          </w:rPr>
          <w:fldChar w:fldCharType="separate"/>
        </w:r>
        <w:r w:rsidR="00654BCC">
          <w:rPr>
            <w:webHidden/>
          </w:rPr>
          <w:t>3</w:t>
        </w:r>
        <w:r w:rsidR="00654BCC">
          <w:rPr>
            <w:webHidden/>
          </w:rPr>
          <w:fldChar w:fldCharType="end"/>
        </w:r>
      </w:hyperlink>
    </w:p>
    <w:p w14:paraId="4E591154" w14:textId="77777777" w:rsidR="00654BCC" w:rsidRDefault="00861B16">
      <w:pPr>
        <w:pStyle w:val="Sommario1"/>
        <w:rPr>
          <w:rFonts w:asciiTheme="minorHAnsi" w:eastAsiaTheme="minorEastAsia" w:hAnsiTheme="minorHAnsi" w:cstheme="minorBidi"/>
          <w:color w:val="auto"/>
          <w:sz w:val="22"/>
          <w:szCs w:val="22"/>
          <w:lang w:eastAsia="en-GB"/>
        </w:rPr>
      </w:pPr>
      <w:hyperlink w:anchor="_Toc448339064" w:history="1">
        <w:r w:rsidR="00881E22">
          <w:rPr>
            <w:rStyle w:val="Collegamentoipertestuale"/>
          </w:rPr>
          <w:t>2</w:t>
        </w:r>
        <w:r w:rsidR="00654BCC">
          <w:rPr>
            <w:rFonts w:asciiTheme="minorHAnsi" w:eastAsiaTheme="minorEastAsia" w:hAnsiTheme="minorHAnsi" w:cstheme="minorBidi"/>
            <w:color w:val="auto"/>
            <w:sz w:val="22"/>
            <w:szCs w:val="22"/>
            <w:lang w:eastAsia="en-GB"/>
          </w:rPr>
          <w:tab/>
        </w:r>
        <w:r w:rsidR="0050292B">
          <w:rPr>
            <w:rStyle w:val="Collegamentoipertestuale"/>
          </w:rPr>
          <w:t>Course</w:t>
        </w:r>
        <w:r w:rsidR="00654BCC" w:rsidRPr="006C4408">
          <w:rPr>
            <w:rStyle w:val="Collegamentoipertestuale"/>
          </w:rPr>
          <w:t xml:space="preserve"> on External Audit</w:t>
        </w:r>
        <w:r w:rsidR="0050292B">
          <w:rPr>
            <w:rStyle w:val="Collegamentoipertestuale"/>
          </w:rPr>
          <w:t xml:space="preserve"> and its grounds</w:t>
        </w:r>
        <w:r w:rsidR="00654BCC">
          <w:rPr>
            <w:webHidden/>
          </w:rPr>
          <w:tab/>
        </w:r>
        <w:r w:rsidR="0050292B">
          <w:rPr>
            <w:webHidden/>
          </w:rPr>
          <w:t>4</w:t>
        </w:r>
      </w:hyperlink>
    </w:p>
    <w:p w14:paraId="49FA9B2E" w14:textId="77777777" w:rsidR="00654BCC" w:rsidRDefault="00861B16">
      <w:pPr>
        <w:pStyle w:val="Sommario1"/>
        <w:rPr>
          <w:rFonts w:asciiTheme="minorHAnsi" w:eastAsiaTheme="minorEastAsia" w:hAnsiTheme="minorHAnsi" w:cstheme="minorBidi"/>
          <w:color w:val="auto"/>
          <w:sz w:val="22"/>
          <w:szCs w:val="22"/>
          <w:lang w:eastAsia="en-GB"/>
        </w:rPr>
      </w:pPr>
      <w:hyperlink w:anchor="_Toc448339065" w:history="1">
        <w:r w:rsidR="00881E22">
          <w:rPr>
            <w:rStyle w:val="Collegamentoipertestuale"/>
          </w:rPr>
          <w:t>3</w:t>
        </w:r>
        <w:r w:rsidR="00654BCC">
          <w:rPr>
            <w:rFonts w:asciiTheme="minorHAnsi" w:eastAsiaTheme="minorEastAsia" w:hAnsiTheme="minorHAnsi" w:cstheme="minorBidi"/>
            <w:color w:val="auto"/>
            <w:sz w:val="22"/>
            <w:szCs w:val="22"/>
            <w:lang w:eastAsia="en-GB"/>
          </w:rPr>
          <w:tab/>
        </w:r>
        <w:r w:rsidR="00654BCC" w:rsidRPr="006C4408">
          <w:rPr>
            <w:rStyle w:val="Collegamentoipertestuale"/>
          </w:rPr>
          <w:t>Our CVs</w:t>
        </w:r>
        <w:r w:rsidR="00654BCC">
          <w:rPr>
            <w:webHidden/>
          </w:rPr>
          <w:tab/>
        </w:r>
        <w:r w:rsidR="0050292B">
          <w:rPr>
            <w:webHidden/>
          </w:rPr>
          <w:t>5</w:t>
        </w:r>
      </w:hyperlink>
    </w:p>
    <w:p w14:paraId="2E20217B" w14:textId="77777777" w:rsidR="002D0731" w:rsidRPr="00A3010E" w:rsidRDefault="002D0731" w:rsidP="002D0731">
      <w:pPr>
        <w:pStyle w:val="Bodycopy"/>
      </w:pPr>
      <w:r w:rsidRPr="00A8558D">
        <w:rPr>
          <w:noProof/>
          <w:sz w:val="22"/>
          <w:szCs w:val="22"/>
        </w:rPr>
        <w:fldChar w:fldCharType="end"/>
      </w:r>
    </w:p>
    <w:p w14:paraId="21B1497F" w14:textId="77777777" w:rsidR="002D0731" w:rsidRPr="00A3010E" w:rsidRDefault="002D0731" w:rsidP="002D0731">
      <w:pPr>
        <w:pStyle w:val="Bodycopy"/>
        <w:sectPr w:rsidR="002D0731" w:rsidRPr="00A3010E" w:rsidSect="00ED08E6">
          <w:headerReference w:type="default" r:id="rId13"/>
          <w:footerReference w:type="default" r:id="rId14"/>
          <w:pgSz w:w="11899" w:h="16838" w:code="9"/>
          <w:pgMar w:top="1440" w:right="1440" w:bottom="1440" w:left="1440" w:header="709" w:footer="688" w:gutter="0"/>
          <w:cols w:space="708"/>
          <w:docGrid w:linePitch="272"/>
        </w:sectPr>
      </w:pPr>
    </w:p>
    <w:p w14:paraId="295D5080" w14:textId="77777777" w:rsidR="006D0528" w:rsidRPr="00881E22" w:rsidRDefault="006D0528" w:rsidP="006D0528">
      <w:pPr>
        <w:pStyle w:val="APageheading"/>
        <w:numPr>
          <w:ilvl w:val="0"/>
          <w:numId w:val="25"/>
        </w:numPr>
        <w:ind w:left="851" w:hanging="851"/>
        <w:rPr>
          <w:color w:val="92D050"/>
        </w:rPr>
        <w:sectPr w:rsidR="006D0528" w:rsidRPr="00881E22" w:rsidSect="00ED08E6">
          <w:pgSz w:w="11899" w:h="16838" w:code="9"/>
          <w:pgMar w:top="1440" w:right="1440" w:bottom="1440" w:left="1440" w:header="709" w:footer="686" w:gutter="0"/>
          <w:cols w:space="708"/>
          <w:docGrid w:linePitch="272"/>
        </w:sectPr>
      </w:pPr>
      <w:bookmarkStart w:id="2" w:name="_Toc448339062"/>
      <w:bookmarkStart w:id="3" w:name="_Toc232070945"/>
      <w:r w:rsidRPr="00881E22">
        <w:rPr>
          <w:color w:val="92D050"/>
        </w:rPr>
        <w:lastRenderedPageBreak/>
        <w:t>Deloitte</w:t>
      </w:r>
      <w:bookmarkEnd w:id="2"/>
      <w:r w:rsidRPr="00881E22">
        <w:rPr>
          <w:color w:val="92D050"/>
        </w:rPr>
        <w:t xml:space="preserve"> </w:t>
      </w:r>
    </w:p>
    <w:p w14:paraId="7BE5FD49" w14:textId="77777777" w:rsidR="006D0528" w:rsidRPr="0050292B" w:rsidRDefault="006D0528" w:rsidP="006D0528">
      <w:pPr>
        <w:pStyle w:val="BSubheading-Blue"/>
        <w:numPr>
          <w:ilvl w:val="1"/>
          <w:numId w:val="25"/>
        </w:numPr>
        <w:tabs>
          <w:tab w:val="left" w:pos="709"/>
        </w:tabs>
        <w:spacing w:after="240"/>
        <w:ind w:left="567" w:hanging="567"/>
        <w:rPr>
          <w:color w:val="000000" w:themeColor="text1"/>
        </w:rPr>
      </w:pPr>
      <w:r w:rsidRPr="0050292B">
        <w:rPr>
          <w:color w:val="000000" w:themeColor="text1"/>
        </w:rPr>
        <w:t>Global Facts and Figures</w:t>
      </w:r>
    </w:p>
    <w:p w14:paraId="4132E1F7" w14:textId="77777777" w:rsidR="006D0528" w:rsidRDefault="00CF46CF" w:rsidP="006D0528">
      <w:pPr>
        <w:pStyle w:val="Bodycopy"/>
      </w:pPr>
      <w:r w:rsidRPr="00CF46CF">
        <w:t xml:space="preserve">Deloitte has more than </w:t>
      </w:r>
      <w:r w:rsidR="00B822A4">
        <w:t>286</w:t>
      </w:r>
      <w:r w:rsidRPr="00CF46CF">
        <w:t>,000 professionals at member firms delivering services in audit, tax, consulting, financial advisory, risk management, and related services in more than 150 countries and territories. Revenues for fiscal year 201</w:t>
      </w:r>
      <w:r w:rsidR="00B822A4">
        <w:t>8</w:t>
      </w:r>
      <w:r w:rsidRPr="00CF46CF">
        <w:t xml:space="preserve"> were US$</w:t>
      </w:r>
      <w:r w:rsidR="00B822A4">
        <w:t>43.2</w:t>
      </w:r>
      <w:r w:rsidRPr="00CF46CF">
        <w:t xml:space="preserve"> billion.</w:t>
      </w:r>
    </w:p>
    <w:p w14:paraId="581391BA" w14:textId="77777777" w:rsidR="006D0528" w:rsidRDefault="006D0528" w:rsidP="00082C34">
      <w:pPr>
        <w:pStyle w:val="Bodycopy"/>
        <w:jc w:val="center"/>
      </w:pPr>
    </w:p>
    <w:p w14:paraId="01CA73FA" w14:textId="77777777" w:rsidR="00CF46CF" w:rsidRPr="00CF46CF" w:rsidRDefault="00CF46CF" w:rsidP="00CF46CF">
      <w:pPr>
        <w:pStyle w:val="Bodycopy"/>
        <w:rPr>
          <w:lang w:val="en"/>
        </w:rPr>
      </w:pPr>
      <w:r w:rsidRPr="00CF46CF">
        <w:rPr>
          <w:lang w:val="en"/>
        </w:rPr>
        <w:t>Deloitte has long been a purpose-led organization. In 201</w:t>
      </w:r>
      <w:r w:rsidR="00B822A4">
        <w:rPr>
          <w:lang w:val="en"/>
        </w:rPr>
        <w:t>8</w:t>
      </w:r>
      <w:r w:rsidRPr="00CF46CF">
        <w:rPr>
          <w:lang w:val="en"/>
        </w:rPr>
        <w:t>, we put that Purpose into words to inspire Deloitte professionals and help us achieve our global strategy of being the undisputed global leader in professional services.</w:t>
      </w:r>
    </w:p>
    <w:p w14:paraId="4ECFE468" w14:textId="77777777" w:rsidR="00CF46CF" w:rsidRPr="00CF46CF" w:rsidRDefault="00CF46CF" w:rsidP="00CF46CF">
      <w:pPr>
        <w:pStyle w:val="Bodycopy"/>
        <w:rPr>
          <w:lang w:val="en"/>
        </w:rPr>
      </w:pPr>
      <w:r w:rsidRPr="00CF46CF">
        <w:rPr>
          <w:lang w:val="en"/>
        </w:rPr>
        <w:t>Our Purpose statement is a clear and compelling declaration of why we exist. It says:</w:t>
      </w:r>
    </w:p>
    <w:p w14:paraId="187A5888" w14:textId="77777777" w:rsidR="00CF46CF" w:rsidRPr="00CF46CF" w:rsidRDefault="00CF46CF" w:rsidP="00CF46CF">
      <w:pPr>
        <w:pStyle w:val="Bodycopy"/>
        <w:rPr>
          <w:b/>
          <w:bCs/>
          <w:lang w:val="en"/>
        </w:rPr>
      </w:pPr>
      <w:r w:rsidRPr="00CF46CF">
        <w:rPr>
          <w:b/>
          <w:bCs/>
          <w:lang w:val="en"/>
        </w:rPr>
        <w:t>Deloitte makes an impact that matters.</w:t>
      </w:r>
    </w:p>
    <w:p w14:paraId="28A30F5B" w14:textId="77777777" w:rsidR="00CF46CF" w:rsidRPr="00CF46CF" w:rsidRDefault="00CF46CF" w:rsidP="00CF46CF">
      <w:pPr>
        <w:pStyle w:val="Bodycopy"/>
        <w:rPr>
          <w:lang w:val="en"/>
        </w:rPr>
      </w:pPr>
      <w:r w:rsidRPr="00CF46CF">
        <w:rPr>
          <w:lang w:val="en"/>
        </w:rPr>
        <w:t>Our desire to make a positive, enduring impact every day for our organization and its stakeholders requires that:</w:t>
      </w:r>
      <w:r w:rsidR="00881E22" w:rsidRPr="00881E22">
        <w:rPr>
          <w:noProof/>
          <w:lang w:eastAsia="en-GB"/>
        </w:rPr>
        <w:t xml:space="preserve"> </w:t>
      </w:r>
    </w:p>
    <w:p w14:paraId="1290E782" w14:textId="77777777" w:rsidR="00CF46CF" w:rsidRDefault="00CF46CF" w:rsidP="00CF46CF">
      <w:pPr>
        <w:pStyle w:val="Bodycopy"/>
        <w:numPr>
          <w:ilvl w:val="0"/>
          <w:numId w:val="34"/>
        </w:numPr>
        <w:rPr>
          <w:lang w:val="en"/>
        </w:rPr>
      </w:pPr>
      <w:r w:rsidRPr="00CF46CF">
        <w:rPr>
          <w:lang w:val="en"/>
        </w:rPr>
        <w:t>We serve clients with quality and distinction, making a measurable and attributable impact.</w:t>
      </w:r>
    </w:p>
    <w:p w14:paraId="5C0E2AB6" w14:textId="77777777" w:rsidR="00B822A4" w:rsidRDefault="00B822A4" w:rsidP="00B822A4">
      <w:pPr>
        <w:pStyle w:val="Bodycopy"/>
        <w:rPr>
          <w:lang w:val="en"/>
        </w:rPr>
      </w:pPr>
    </w:p>
    <w:p w14:paraId="268962B5" w14:textId="77777777" w:rsidR="00B822A4" w:rsidRPr="00CF46CF" w:rsidRDefault="00B822A4" w:rsidP="00B822A4">
      <w:pPr>
        <w:pStyle w:val="Bodycopy"/>
        <w:rPr>
          <w:lang w:val="en"/>
        </w:rPr>
      </w:pPr>
      <w:r>
        <w:rPr>
          <w:noProof/>
          <w:lang w:val="it-IT" w:eastAsia="it-IT"/>
        </w:rPr>
        <w:drawing>
          <wp:inline distT="0" distB="0" distL="0" distR="0" wp14:anchorId="756E4CD5" wp14:editId="23868316">
            <wp:extent cx="3009900" cy="1935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9900" cy="1935480"/>
                    </a:xfrm>
                    <a:prstGeom prst="rect">
                      <a:avLst/>
                    </a:prstGeom>
                  </pic:spPr>
                </pic:pic>
              </a:graphicData>
            </a:graphic>
          </wp:inline>
        </w:drawing>
      </w:r>
    </w:p>
    <w:p w14:paraId="7F9C8461" w14:textId="77777777" w:rsidR="00CF46CF" w:rsidRPr="00CF46CF" w:rsidRDefault="00CF46CF" w:rsidP="00CF46CF">
      <w:pPr>
        <w:pStyle w:val="Bodycopy"/>
        <w:numPr>
          <w:ilvl w:val="0"/>
          <w:numId w:val="34"/>
        </w:numPr>
        <w:rPr>
          <w:lang w:val="en"/>
        </w:rPr>
      </w:pPr>
      <w:r w:rsidRPr="00CF46CF">
        <w:rPr>
          <w:lang w:val="en"/>
        </w:rPr>
        <w:t>We inspire our people to deliver value—mentoring and developing future leaders and colleagues for life.</w:t>
      </w:r>
    </w:p>
    <w:p w14:paraId="328F7A25" w14:textId="77777777" w:rsidR="00CF46CF" w:rsidRPr="00CF46CF" w:rsidRDefault="00CF46CF" w:rsidP="00CF46CF">
      <w:pPr>
        <w:pStyle w:val="Bodycopy"/>
        <w:numPr>
          <w:ilvl w:val="0"/>
          <w:numId w:val="34"/>
        </w:numPr>
        <w:rPr>
          <w:lang w:val="en"/>
        </w:rPr>
      </w:pPr>
      <w:r w:rsidRPr="00CF46CF">
        <w:rPr>
          <w:lang w:val="en"/>
        </w:rPr>
        <w:t>We contribute to society, building confidence and trust, upholding integrity, and supporting the community.</w:t>
      </w:r>
    </w:p>
    <w:p w14:paraId="454DAF7D" w14:textId="77777777" w:rsidR="00CF46CF" w:rsidRPr="00CF46CF" w:rsidRDefault="00CF46CF" w:rsidP="00CF46CF">
      <w:pPr>
        <w:pStyle w:val="Bodycopy"/>
        <w:numPr>
          <w:ilvl w:val="0"/>
          <w:numId w:val="34"/>
        </w:numPr>
        <w:rPr>
          <w:lang w:val="en"/>
        </w:rPr>
      </w:pPr>
      <w:r w:rsidRPr="00CF46CF">
        <w:rPr>
          <w:lang w:val="en"/>
        </w:rPr>
        <w:t>We lead the profession by challenging ourselves to do what matters most, delivering innovative ideas that reflect our unique capabilities.</w:t>
      </w:r>
    </w:p>
    <w:p w14:paraId="50522447" w14:textId="77777777" w:rsidR="00CF46CF" w:rsidRPr="00CF46CF" w:rsidRDefault="00CF46CF" w:rsidP="00CF46CF">
      <w:pPr>
        <w:pStyle w:val="Bodycopy"/>
        <w:rPr>
          <w:lang w:val="en"/>
        </w:rPr>
      </w:pPr>
      <w:r w:rsidRPr="00CF46CF">
        <w:rPr>
          <w:lang w:val="en"/>
        </w:rPr>
        <w:t>These Purpose-driven behaviors are guided by our network’s shared values</w:t>
      </w:r>
      <w:r>
        <w:rPr>
          <w:lang w:val="en"/>
        </w:rPr>
        <w:t>-</w:t>
      </w:r>
      <w:r w:rsidRPr="00CF46CF">
        <w:rPr>
          <w:lang w:val="en"/>
        </w:rPr>
        <w:t>integrity, outstanding value to markets and clients, commitment to each other, and strength from cultural diversity.</w:t>
      </w:r>
    </w:p>
    <w:p w14:paraId="7A4697C6" w14:textId="77777777" w:rsidR="006D0528" w:rsidRPr="0091151F" w:rsidRDefault="00CF46CF" w:rsidP="006D0528">
      <w:pPr>
        <w:pStyle w:val="BSubheading-Blue"/>
        <w:numPr>
          <w:ilvl w:val="1"/>
          <w:numId w:val="25"/>
        </w:numPr>
        <w:tabs>
          <w:tab w:val="left" w:pos="709"/>
        </w:tabs>
        <w:spacing w:after="240"/>
        <w:ind w:left="567" w:hanging="567"/>
        <w:rPr>
          <w:color w:val="000000" w:themeColor="text1"/>
        </w:rPr>
      </w:pPr>
      <w:r w:rsidRPr="0091151F">
        <w:rPr>
          <w:color w:val="000000" w:themeColor="text1"/>
        </w:rPr>
        <w:t>Deloitte Luxembourg</w:t>
      </w:r>
      <w:r w:rsidR="006D0528" w:rsidRPr="0091151F">
        <w:rPr>
          <w:color w:val="000000" w:themeColor="text1"/>
        </w:rPr>
        <w:t>:</w:t>
      </w:r>
    </w:p>
    <w:p w14:paraId="01397AEC" w14:textId="77777777" w:rsidR="006D0528" w:rsidRDefault="00A53258" w:rsidP="00082C34">
      <w:pPr>
        <w:pStyle w:val="Bulletlevel1"/>
        <w:numPr>
          <w:ilvl w:val="0"/>
          <w:numId w:val="0"/>
        </w:numPr>
        <w:rPr>
          <w:sz w:val="20"/>
        </w:rPr>
      </w:pPr>
      <w:r>
        <w:rPr>
          <w:sz w:val="20"/>
        </w:rPr>
        <w:t xml:space="preserve">With </w:t>
      </w:r>
      <w:r w:rsidR="00841018">
        <w:rPr>
          <w:sz w:val="20"/>
        </w:rPr>
        <w:t>more than</w:t>
      </w:r>
      <w:r>
        <w:rPr>
          <w:sz w:val="20"/>
        </w:rPr>
        <w:t xml:space="preserve"> </w:t>
      </w:r>
      <w:r w:rsidR="00881E22">
        <w:rPr>
          <w:sz w:val="20"/>
        </w:rPr>
        <w:t>2.000</w:t>
      </w:r>
      <w:r w:rsidR="00CF46CF" w:rsidRPr="00CF46CF">
        <w:rPr>
          <w:sz w:val="20"/>
        </w:rPr>
        <w:t xml:space="preserve"> employees, Deloitte is one of Luxembourg's largest, strongest and oldest professional services firms. Our talented teams serve clients in various industries and we take great pride in our ability to provide quality services in audit, accountancy, tax, financial advisory &amp; consulting</w:t>
      </w:r>
      <w:r w:rsidR="006D0528" w:rsidRPr="00CF46CF">
        <w:rPr>
          <w:sz w:val="20"/>
        </w:rPr>
        <w:t>.</w:t>
      </w:r>
    </w:p>
    <w:p w14:paraId="152D6A1B" w14:textId="77777777" w:rsidR="006D0528" w:rsidRDefault="006D0528" w:rsidP="006D0528">
      <w:pPr>
        <w:sectPr w:rsidR="006D0528" w:rsidSect="00ED08E6">
          <w:headerReference w:type="default" r:id="rId16"/>
          <w:type w:val="continuous"/>
          <w:pgSz w:w="11899" w:h="16838" w:code="9"/>
          <w:pgMar w:top="1440" w:right="1440" w:bottom="1440" w:left="1440" w:header="709" w:footer="686" w:gutter="0"/>
          <w:cols w:num="2" w:space="708"/>
          <w:docGrid w:linePitch="272"/>
        </w:sectPr>
      </w:pPr>
    </w:p>
    <w:p w14:paraId="0A4C5465" w14:textId="77777777" w:rsidR="00952C0A" w:rsidRPr="00C454EA" w:rsidRDefault="00952C0A" w:rsidP="002D0731">
      <w:pPr>
        <w:pStyle w:val="Bulletlevel1"/>
        <w:numPr>
          <w:ilvl w:val="0"/>
          <w:numId w:val="0"/>
        </w:numPr>
      </w:pPr>
    </w:p>
    <w:p w14:paraId="2D4E69B7" w14:textId="77777777" w:rsidR="002D0731" w:rsidRPr="00832CD0" w:rsidRDefault="00952C0A" w:rsidP="00952C0A">
      <w:pPr>
        <w:pStyle w:val="Bodycopy"/>
        <w:jc w:val="right"/>
        <w:rPr>
          <w:highlight w:val="yellow"/>
        </w:rPr>
      </w:pPr>
      <w:r w:rsidRPr="00952C0A">
        <w:rPr>
          <w:highlight w:val="yellow"/>
          <w:lang w:val="en-US"/>
        </w:rPr>
        <w:t xml:space="preserve"> </w:t>
      </w:r>
      <w:r w:rsidR="002D0731">
        <w:rPr>
          <w:highlight w:val="yellow"/>
        </w:rPr>
        <w:br w:type="page"/>
      </w:r>
    </w:p>
    <w:p w14:paraId="343A6A75" w14:textId="77777777" w:rsidR="002D0731" w:rsidRDefault="002D0731" w:rsidP="002D0731">
      <w:pPr>
        <w:sectPr w:rsidR="002D0731" w:rsidSect="00ED08E6">
          <w:headerReference w:type="default" r:id="rId17"/>
          <w:type w:val="continuous"/>
          <w:pgSz w:w="11899" w:h="16838" w:code="9"/>
          <w:pgMar w:top="1440" w:right="1440" w:bottom="1440" w:left="1440" w:header="709" w:footer="686" w:gutter="0"/>
          <w:cols w:num="2" w:space="708"/>
          <w:docGrid w:linePitch="272"/>
        </w:sectPr>
      </w:pPr>
    </w:p>
    <w:p w14:paraId="4012EBF3" w14:textId="77777777" w:rsidR="00835CB9" w:rsidRPr="00881E22" w:rsidRDefault="0050292B" w:rsidP="00835CB9">
      <w:pPr>
        <w:pStyle w:val="APageheading"/>
        <w:numPr>
          <w:ilvl w:val="0"/>
          <w:numId w:val="25"/>
        </w:numPr>
        <w:ind w:left="851" w:hanging="851"/>
        <w:rPr>
          <w:color w:val="92D050"/>
        </w:rPr>
      </w:pPr>
      <w:bookmarkStart w:id="4" w:name="_Toc448339064"/>
      <w:bookmarkEnd w:id="3"/>
      <w:r>
        <w:rPr>
          <w:color w:val="92D050"/>
        </w:rPr>
        <w:lastRenderedPageBreak/>
        <w:t>Course</w:t>
      </w:r>
      <w:r w:rsidR="00886841" w:rsidRPr="00881E22">
        <w:rPr>
          <w:color w:val="92D050"/>
        </w:rPr>
        <w:t xml:space="preserve"> on External Audit</w:t>
      </w:r>
      <w:bookmarkEnd w:id="4"/>
      <w:r>
        <w:rPr>
          <w:color w:val="92D050"/>
        </w:rPr>
        <w:t xml:space="preserve"> and its grounds</w:t>
      </w:r>
    </w:p>
    <w:p w14:paraId="30F29884" w14:textId="77777777" w:rsidR="00835CB9" w:rsidRDefault="00835CB9" w:rsidP="0050292B">
      <w:pPr>
        <w:pStyle w:val="BSubheading-Blue"/>
        <w:numPr>
          <w:ilvl w:val="0"/>
          <w:numId w:val="0"/>
        </w:numPr>
        <w:tabs>
          <w:tab w:val="left" w:pos="709"/>
        </w:tabs>
        <w:spacing w:after="240"/>
        <w:ind w:left="567" w:hanging="567"/>
        <w:rPr>
          <w:lang w:val="en-GB"/>
        </w:rPr>
        <w:sectPr w:rsidR="00835CB9" w:rsidSect="00ED08E6">
          <w:pgSz w:w="11899" w:h="16838" w:code="9"/>
          <w:pgMar w:top="1440" w:right="1440" w:bottom="1440" w:left="1440" w:header="709" w:footer="686" w:gutter="0"/>
          <w:cols w:space="708"/>
          <w:docGrid w:linePitch="272"/>
        </w:sectPr>
      </w:pPr>
    </w:p>
    <w:p w14:paraId="65D1C9D5" w14:textId="77777777" w:rsidR="00835CB9" w:rsidRPr="00881E22" w:rsidRDefault="00472467" w:rsidP="00835CB9">
      <w:pPr>
        <w:pStyle w:val="BSubheading-Blue"/>
        <w:numPr>
          <w:ilvl w:val="1"/>
          <w:numId w:val="25"/>
        </w:numPr>
        <w:tabs>
          <w:tab w:val="left" w:pos="709"/>
        </w:tabs>
        <w:spacing w:after="240"/>
        <w:ind w:left="567" w:hanging="567"/>
        <w:rPr>
          <w:color w:val="000000" w:themeColor="text1"/>
        </w:rPr>
      </w:pPr>
      <w:r w:rsidRPr="00881E22">
        <w:rPr>
          <w:color w:val="000000" w:themeColor="text1"/>
        </w:rPr>
        <w:t xml:space="preserve">Scope of the </w:t>
      </w:r>
      <w:r w:rsidR="0091151F">
        <w:rPr>
          <w:color w:val="000000" w:themeColor="text1"/>
        </w:rPr>
        <w:t>course</w:t>
      </w:r>
    </w:p>
    <w:p w14:paraId="3C38CDF7" w14:textId="77777777" w:rsidR="00835CB9" w:rsidRDefault="00654BCC" w:rsidP="00654DBC">
      <w:pPr>
        <w:pStyle w:val="Bulletlevel1"/>
        <w:numPr>
          <w:ilvl w:val="0"/>
          <w:numId w:val="0"/>
        </w:numPr>
        <w:tabs>
          <w:tab w:val="clear" w:pos="270"/>
        </w:tabs>
        <w:spacing w:before="120" w:line="288" w:lineRule="auto"/>
        <w:rPr>
          <w:sz w:val="20"/>
        </w:rPr>
      </w:pPr>
      <w:r>
        <w:rPr>
          <w:sz w:val="20"/>
          <w:lang w:val="en-US"/>
        </w:rPr>
        <w:t>We would like to</w:t>
      </w:r>
      <w:r w:rsidR="000D6994">
        <w:rPr>
          <w:sz w:val="20"/>
        </w:rPr>
        <w:t xml:space="preserve"> give our students the opportunity to experience a simulation of an external audit of a commercial company </w:t>
      </w:r>
      <w:r>
        <w:rPr>
          <w:sz w:val="20"/>
        </w:rPr>
        <w:t>and help them to apply</w:t>
      </w:r>
      <w:r w:rsidR="000D6994">
        <w:rPr>
          <w:sz w:val="20"/>
        </w:rPr>
        <w:t xml:space="preserve"> the </w:t>
      </w:r>
      <w:r>
        <w:rPr>
          <w:sz w:val="20"/>
        </w:rPr>
        <w:t>knowledge cumulated during the A</w:t>
      </w:r>
      <w:r w:rsidR="000D6994">
        <w:rPr>
          <w:sz w:val="20"/>
        </w:rPr>
        <w:t xml:space="preserve">udit </w:t>
      </w:r>
      <w:r>
        <w:rPr>
          <w:sz w:val="20"/>
        </w:rPr>
        <w:t>C</w:t>
      </w:r>
      <w:r w:rsidR="000D6994">
        <w:rPr>
          <w:sz w:val="20"/>
        </w:rPr>
        <w:t xml:space="preserve">ourse to </w:t>
      </w:r>
      <w:r w:rsidR="00CD3F8C">
        <w:rPr>
          <w:sz w:val="20"/>
        </w:rPr>
        <w:t xml:space="preserve">a </w:t>
      </w:r>
      <w:r w:rsidR="000D6994">
        <w:rPr>
          <w:sz w:val="20"/>
        </w:rPr>
        <w:t>real-life scenario</w:t>
      </w:r>
      <w:r w:rsidR="00654DBC" w:rsidRPr="00762E4F">
        <w:rPr>
          <w:sz w:val="20"/>
        </w:rPr>
        <w:t>.</w:t>
      </w:r>
    </w:p>
    <w:p w14:paraId="6A42518C" w14:textId="77777777" w:rsidR="00E94CA8" w:rsidRDefault="000D6994" w:rsidP="00654DBC">
      <w:pPr>
        <w:pStyle w:val="Bulletlevel1"/>
        <w:numPr>
          <w:ilvl w:val="0"/>
          <w:numId w:val="0"/>
        </w:numPr>
        <w:tabs>
          <w:tab w:val="clear" w:pos="270"/>
        </w:tabs>
        <w:spacing w:before="120" w:line="288" w:lineRule="auto"/>
        <w:rPr>
          <w:sz w:val="20"/>
        </w:rPr>
      </w:pPr>
      <w:r>
        <w:rPr>
          <w:sz w:val="20"/>
        </w:rPr>
        <w:t xml:space="preserve">They will have the chance </w:t>
      </w:r>
    </w:p>
    <w:p w14:paraId="0D3F5961" w14:textId="77777777" w:rsidR="00E94CA8" w:rsidRDefault="00E94CA8" w:rsidP="00654DBC">
      <w:pPr>
        <w:pStyle w:val="Bulletlevel1"/>
        <w:numPr>
          <w:ilvl w:val="0"/>
          <w:numId w:val="0"/>
        </w:numPr>
        <w:tabs>
          <w:tab w:val="clear" w:pos="270"/>
        </w:tabs>
        <w:spacing w:before="120" w:line="288" w:lineRule="auto"/>
        <w:rPr>
          <w:sz w:val="20"/>
        </w:rPr>
      </w:pPr>
      <w:r>
        <w:rPr>
          <w:sz w:val="20"/>
        </w:rPr>
        <w:t xml:space="preserve">- </w:t>
      </w:r>
      <w:r w:rsidR="000D6994">
        <w:rPr>
          <w:sz w:val="20"/>
        </w:rPr>
        <w:t xml:space="preserve">to see how the requirements of the ISAs are implemented in the day to day work of an external auditor, </w:t>
      </w:r>
    </w:p>
    <w:p w14:paraId="525498D5" w14:textId="77777777" w:rsidR="00E94CA8" w:rsidRDefault="00E94CA8" w:rsidP="00654DBC">
      <w:pPr>
        <w:pStyle w:val="Bulletlevel1"/>
        <w:numPr>
          <w:ilvl w:val="0"/>
          <w:numId w:val="0"/>
        </w:numPr>
        <w:tabs>
          <w:tab w:val="clear" w:pos="270"/>
        </w:tabs>
        <w:spacing w:before="120" w:line="288" w:lineRule="auto"/>
        <w:rPr>
          <w:sz w:val="20"/>
        </w:rPr>
      </w:pPr>
      <w:r>
        <w:rPr>
          <w:sz w:val="20"/>
        </w:rPr>
        <w:t xml:space="preserve">- to get the full picture of how an </w:t>
      </w:r>
      <w:r w:rsidR="00CD3F8C">
        <w:rPr>
          <w:sz w:val="20"/>
        </w:rPr>
        <w:t xml:space="preserve">external </w:t>
      </w:r>
      <w:r>
        <w:rPr>
          <w:sz w:val="20"/>
        </w:rPr>
        <w:t xml:space="preserve">audit is planned and executed and </w:t>
      </w:r>
    </w:p>
    <w:p w14:paraId="1277FEDF" w14:textId="77777777" w:rsidR="000D6994" w:rsidRDefault="00E94CA8" w:rsidP="00654DBC">
      <w:pPr>
        <w:pStyle w:val="Bulletlevel1"/>
        <w:numPr>
          <w:ilvl w:val="0"/>
          <w:numId w:val="0"/>
        </w:numPr>
        <w:tabs>
          <w:tab w:val="clear" w:pos="270"/>
        </w:tabs>
        <w:spacing w:before="120" w:line="288" w:lineRule="auto"/>
        <w:rPr>
          <w:sz w:val="20"/>
        </w:rPr>
      </w:pPr>
      <w:r>
        <w:rPr>
          <w:sz w:val="20"/>
        </w:rPr>
        <w:t>- to work in team in building an audit file that will hopefully lead to a</w:t>
      </w:r>
      <w:r w:rsidR="00CD3F8C">
        <w:rPr>
          <w:sz w:val="20"/>
        </w:rPr>
        <w:t>n unqualified</w:t>
      </w:r>
      <w:r>
        <w:rPr>
          <w:sz w:val="20"/>
        </w:rPr>
        <w:t xml:space="preserve"> audit report on the financial statements.</w:t>
      </w:r>
    </w:p>
    <w:p w14:paraId="20795C2C" w14:textId="77777777" w:rsidR="00654DBC" w:rsidRPr="00DD22F7" w:rsidRDefault="00654DBC" w:rsidP="00654DBC">
      <w:pPr>
        <w:pStyle w:val="Bulletlevel1"/>
        <w:numPr>
          <w:ilvl w:val="0"/>
          <w:numId w:val="0"/>
        </w:numPr>
        <w:tabs>
          <w:tab w:val="clear" w:pos="270"/>
        </w:tabs>
        <w:spacing w:before="120" w:line="288" w:lineRule="auto"/>
      </w:pPr>
    </w:p>
    <w:p w14:paraId="6AD1CF6F" w14:textId="77777777" w:rsidR="00835CB9" w:rsidRPr="00881E22" w:rsidRDefault="005628C6" w:rsidP="00835CB9">
      <w:pPr>
        <w:pStyle w:val="BSubheading-Blue"/>
        <w:numPr>
          <w:ilvl w:val="1"/>
          <w:numId w:val="25"/>
        </w:numPr>
        <w:tabs>
          <w:tab w:val="left" w:pos="709"/>
        </w:tabs>
        <w:spacing w:after="240"/>
        <w:ind w:left="567" w:hanging="567"/>
        <w:rPr>
          <w:color w:val="000000" w:themeColor="text1"/>
        </w:rPr>
      </w:pPr>
      <w:r>
        <w:rPr>
          <w:color w:val="000000" w:themeColor="text1"/>
        </w:rPr>
        <w:t>Structure program</w:t>
      </w:r>
    </w:p>
    <w:p w14:paraId="0E0FD228" w14:textId="77777777" w:rsidR="00654DBC" w:rsidRDefault="00E94CA8" w:rsidP="00654DBC">
      <w:pPr>
        <w:pStyle w:val="Bulletlevel1"/>
        <w:numPr>
          <w:ilvl w:val="0"/>
          <w:numId w:val="0"/>
        </w:numPr>
        <w:tabs>
          <w:tab w:val="clear" w:pos="270"/>
        </w:tabs>
        <w:spacing w:before="120" w:line="288" w:lineRule="auto"/>
        <w:rPr>
          <w:sz w:val="20"/>
        </w:rPr>
      </w:pPr>
      <w:r>
        <w:rPr>
          <w:sz w:val="20"/>
        </w:rPr>
        <w:t>We would propose to organize the simulation in the form of a workshop</w:t>
      </w:r>
      <w:r w:rsidR="005628C6">
        <w:rPr>
          <w:sz w:val="20"/>
        </w:rPr>
        <w:t xml:space="preserve"> organized in a 3 days lectures detailed as follow:</w:t>
      </w:r>
    </w:p>
    <w:p w14:paraId="0FFE13B0" w14:textId="77777777" w:rsidR="005628C6" w:rsidRDefault="005628C6" w:rsidP="005628C6">
      <w:pPr>
        <w:pStyle w:val="Bulletlevel1"/>
        <w:numPr>
          <w:ilvl w:val="0"/>
          <w:numId w:val="37"/>
        </w:numPr>
        <w:tabs>
          <w:tab w:val="clear" w:pos="270"/>
        </w:tabs>
        <w:spacing w:before="120" w:line="288" w:lineRule="auto"/>
        <w:rPr>
          <w:sz w:val="20"/>
        </w:rPr>
      </w:pPr>
      <w:r>
        <w:rPr>
          <w:sz w:val="20"/>
        </w:rPr>
        <w:t>Day 1: Theoretical lecture</w:t>
      </w:r>
    </w:p>
    <w:p w14:paraId="21460189" w14:textId="77777777" w:rsidR="005628C6" w:rsidRDefault="005628C6" w:rsidP="005628C6">
      <w:pPr>
        <w:pStyle w:val="Bulletlevel1"/>
        <w:numPr>
          <w:ilvl w:val="0"/>
          <w:numId w:val="37"/>
        </w:numPr>
        <w:tabs>
          <w:tab w:val="clear" w:pos="270"/>
        </w:tabs>
        <w:spacing w:before="120" w:line="288" w:lineRule="auto"/>
        <w:rPr>
          <w:sz w:val="20"/>
        </w:rPr>
      </w:pPr>
      <w:r>
        <w:rPr>
          <w:sz w:val="20"/>
        </w:rPr>
        <w:t>Day 2: Practical application (Audit simulation)</w:t>
      </w:r>
    </w:p>
    <w:p w14:paraId="15B599E6" w14:textId="77777777" w:rsidR="005628C6" w:rsidRDefault="005628C6" w:rsidP="005628C6">
      <w:pPr>
        <w:pStyle w:val="Bulletlevel1"/>
        <w:numPr>
          <w:ilvl w:val="0"/>
          <w:numId w:val="37"/>
        </w:numPr>
        <w:tabs>
          <w:tab w:val="clear" w:pos="270"/>
        </w:tabs>
        <w:spacing w:before="120" w:line="288" w:lineRule="auto"/>
        <w:rPr>
          <w:sz w:val="20"/>
        </w:rPr>
      </w:pPr>
      <w:r>
        <w:rPr>
          <w:sz w:val="20"/>
        </w:rPr>
        <w:t>Day 3: Practical application</w:t>
      </w:r>
      <w:r w:rsidR="00841018">
        <w:rPr>
          <w:sz w:val="20"/>
        </w:rPr>
        <w:t>, Deloitte presentation</w:t>
      </w:r>
      <w:r>
        <w:rPr>
          <w:sz w:val="20"/>
        </w:rPr>
        <w:t xml:space="preserve"> and final test</w:t>
      </w:r>
    </w:p>
    <w:p w14:paraId="72DDB7B6" w14:textId="77777777" w:rsidR="00E94CA8" w:rsidRDefault="00CD3F8C" w:rsidP="00654DBC">
      <w:pPr>
        <w:pStyle w:val="Bulletlevel1"/>
        <w:numPr>
          <w:ilvl w:val="0"/>
          <w:numId w:val="0"/>
        </w:numPr>
        <w:tabs>
          <w:tab w:val="clear" w:pos="270"/>
        </w:tabs>
        <w:spacing w:before="120" w:line="288" w:lineRule="auto"/>
        <w:rPr>
          <w:sz w:val="20"/>
        </w:rPr>
      </w:pPr>
      <w:r>
        <w:rPr>
          <w:sz w:val="20"/>
        </w:rPr>
        <w:t xml:space="preserve">The students will work in teams. They </w:t>
      </w:r>
      <w:r w:rsidR="00E94CA8">
        <w:rPr>
          <w:sz w:val="20"/>
        </w:rPr>
        <w:t xml:space="preserve">will be assigned a case study describing a scenario </w:t>
      </w:r>
      <w:r w:rsidR="00E94CA8">
        <w:rPr>
          <w:sz w:val="20"/>
        </w:rPr>
        <w:t>and including the financial statements to be submitted to the external auditor.</w:t>
      </w:r>
    </w:p>
    <w:p w14:paraId="3EDDB2EF" w14:textId="77777777" w:rsidR="0050292B" w:rsidRDefault="0050292B" w:rsidP="00654DBC">
      <w:pPr>
        <w:pStyle w:val="Bulletlevel1"/>
        <w:numPr>
          <w:ilvl w:val="0"/>
          <w:numId w:val="0"/>
        </w:numPr>
        <w:tabs>
          <w:tab w:val="clear" w:pos="270"/>
        </w:tabs>
        <w:spacing w:before="120" w:line="288" w:lineRule="auto"/>
        <w:rPr>
          <w:sz w:val="20"/>
        </w:rPr>
      </w:pPr>
      <w:r w:rsidRPr="003C6220">
        <w:rPr>
          <w:rFonts w:cs="Arial"/>
          <w:b/>
          <w:noProof/>
          <w:spacing w:val="-2"/>
          <w:sz w:val="20"/>
          <w:lang w:val="it-IT" w:eastAsia="it-IT"/>
        </w:rPr>
        <mc:AlternateContent>
          <mc:Choice Requires="wps">
            <w:drawing>
              <wp:anchor distT="0" distB="0" distL="114300" distR="114300" simplePos="0" relativeHeight="251772928" behindDoc="0" locked="0" layoutInCell="1" allowOverlap="1" wp14:anchorId="7A5FB8A2" wp14:editId="453B104B">
                <wp:simplePos x="0" y="0"/>
                <wp:positionH relativeFrom="margin">
                  <wp:posOffset>0</wp:posOffset>
                </wp:positionH>
                <wp:positionV relativeFrom="page">
                  <wp:posOffset>8744585</wp:posOffset>
                </wp:positionV>
                <wp:extent cx="2520950" cy="1054100"/>
                <wp:effectExtent l="0" t="0" r="12700" b="12700"/>
                <wp:wrapSquare wrapText="bothSides"/>
                <wp:docPr id="1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E554F" w14:textId="77777777" w:rsidR="0050292B" w:rsidRPr="00881E22" w:rsidRDefault="0050292B" w:rsidP="0050292B">
                            <w:pPr>
                              <w:pStyle w:val="Captionsubheading"/>
                              <w:rPr>
                                <w:color w:val="92D050"/>
                              </w:rPr>
                            </w:pPr>
                            <w:r w:rsidRPr="00881E22">
                              <w:rPr>
                                <w:color w:val="92D050"/>
                              </w:rPr>
                              <w:t>We are enthusiastic about the idea of working with you and help our students to experience a real-life public audit simulation.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D36085" id="_x0000_t202" coordsize="21600,21600" o:spt="202" path="m,l,21600r21600,l21600,xe">
                <v:stroke joinstyle="miter"/>
                <v:path gradientshapeok="t" o:connecttype="rect"/>
              </v:shapetype>
              <v:shape id="Text Box 507" o:spid="_x0000_s1026" type="#_x0000_t202" style="position:absolute;margin-left:0;margin-top:688.55pt;width:198.5pt;height:83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" filled="f" stroked="f">
                <v:textbox inset="0,0,0,0">
                  <w:txbxContent>
                    <w:p w:rsidR="0050292B" w:rsidRPr="00881E22" w:rsidRDefault="0050292B" w:rsidP="0050292B">
                      <w:pPr>
                        <w:pStyle w:val="Captionsubheading"/>
                        <w:rPr>
                          <w:color w:val="92D050"/>
                        </w:rPr>
                      </w:pPr>
                      <w:r w:rsidRPr="00881E22">
                        <w:rPr>
                          <w:color w:val="92D050"/>
                        </w:rPr>
                        <w:t>We are enthusiastic about the idea of working with you and help our students to experience a real-life public audit simulation.</w:t>
                      </w:r>
                    </w:p>
                  </w:txbxContent>
                </v:textbox>
                <w10:wrap type="square" anchorx="margin" anchory="page"/>
              </v:shape>
            </w:pict>
          </mc:Fallback>
        </mc:AlternateContent>
      </w:r>
    </w:p>
    <w:p w14:paraId="5A26515D" w14:textId="77777777" w:rsidR="00DB4EAB" w:rsidRDefault="00E94CA8" w:rsidP="00654DBC">
      <w:pPr>
        <w:pStyle w:val="Bulletlevel1"/>
        <w:numPr>
          <w:ilvl w:val="0"/>
          <w:numId w:val="0"/>
        </w:numPr>
        <w:tabs>
          <w:tab w:val="clear" w:pos="270"/>
        </w:tabs>
        <w:spacing w:before="120" w:line="288" w:lineRule="auto"/>
        <w:rPr>
          <w:sz w:val="20"/>
        </w:rPr>
      </w:pPr>
      <w:r>
        <w:rPr>
          <w:sz w:val="20"/>
        </w:rPr>
        <w:t xml:space="preserve">With our assistance, </w:t>
      </w:r>
      <w:r w:rsidR="00DB4EAB">
        <w:rPr>
          <w:sz w:val="20"/>
        </w:rPr>
        <w:t>the teams</w:t>
      </w:r>
    </w:p>
    <w:p w14:paraId="0B0C5520" w14:textId="77777777" w:rsidR="0050292B" w:rsidRDefault="0050292B" w:rsidP="00654DBC">
      <w:pPr>
        <w:pStyle w:val="Bulletlevel1"/>
        <w:numPr>
          <w:ilvl w:val="0"/>
          <w:numId w:val="0"/>
        </w:numPr>
        <w:tabs>
          <w:tab w:val="clear" w:pos="270"/>
        </w:tabs>
        <w:spacing w:before="120" w:line="288" w:lineRule="auto"/>
        <w:rPr>
          <w:sz w:val="20"/>
        </w:rPr>
      </w:pPr>
      <w:r>
        <w:rPr>
          <w:sz w:val="20"/>
        </w:rPr>
        <w:t>- will gain basic knowledge of the principle ISAs and the overall audit process</w:t>
      </w:r>
    </w:p>
    <w:p w14:paraId="732A5529" w14:textId="77777777" w:rsidR="00DB4EAB" w:rsidRDefault="00DB4EAB" w:rsidP="00654DBC">
      <w:pPr>
        <w:pStyle w:val="Bulletlevel1"/>
        <w:numPr>
          <w:ilvl w:val="0"/>
          <w:numId w:val="0"/>
        </w:numPr>
        <w:tabs>
          <w:tab w:val="clear" w:pos="270"/>
        </w:tabs>
        <w:spacing w:before="120" w:line="288" w:lineRule="auto"/>
        <w:rPr>
          <w:sz w:val="20"/>
        </w:rPr>
      </w:pPr>
      <w:r>
        <w:rPr>
          <w:sz w:val="20"/>
        </w:rPr>
        <w:t xml:space="preserve">- </w:t>
      </w:r>
      <w:r w:rsidR="00E94CA8">
        <w:rPr>
          <w:sz w:val="20"/>
        </w:rPr>
        <w:t xml:space="preserve">will go through the necessary audit procedures to get an assurance over the </w:t>
      </w:r>
      <w:r>
        <w:rPr>
          <w:sz w:val="20"/>
        </w:rPr>
        <w:t>material account balances, classes of transactions and disclosures</w:t>
      </w:r>
      <w:r w:rsidR="00CD3F8C">
        <w:rPr>
          <w:sz w:val="20"/>
        </w:rPr>
        <w:t>,</w:t>
      </w:r>
      <w:r w:rsidR="00E94CA8">
        <w:rPr>
          <w:sz w:val="20"/>
        </w:rPr>
        <w:t xml:space="preserve"> </w:t>
      </w:r>
    </w:p>
    <w:p w14:paraId="3A11EA00" w14:textId="77777777" w:rsidR="00DB4EAB" w:rsidRDefault="00DB4EAB" w:rsidP="00654DBC">
      <w:pPr>
        <w:pStyle w:val="Bulletlevel1"/>
        <w:numPr>
          <w:ilvl w:val="0"/>
          <w:numId w:val="0"/>
        </w:numPr>
        <w:tabs>
          <w:tab w:val="clear" w:pos="270"/>
        </w:tabs>
        <w:spacing w:before="120" w:line="288" w:lineRule="auto"/>
        <w:rPr>
          <w:sz w:val="20"/>
        </w:rPr>
      </w:pPr>
      <w:r>
        <w:rPr>
          <w:sz w:val="20"/>
        </w:rPr>
        <w:t>- will evaluate the result of the tests carried out</w:t>
      </w:r>
      <w:r w:rsidR="00CD3F8C">
        <w:rPr>
          <w:sz w:val="20"/>
        </w:rPr>
        <w:t xml:space="preserve"> and</w:t>
      </w:r>
    </w:p>
    <w:p w14:paraId="5C4ACF40" w14:textId="77777777" w:rsidR="00E94CA8" w:rsidRPr="00762E4F" w:rsidRDefault="00DB4EAB" w:rsidP="00654DBC">
      <w:pPr>
        <w:pStyle w:val="Bulletlevel1"/>
        <w:numPr>
          <w:ilvl w:val="0"/>
          <w:numId w:val="0"/>
        </w:numPr>
        <w:tabs>
          <w:tab w:val="clear" w:pos="270"/>
        </w:tabs>
        <w:spacing w:before="120" w:line="288" w:lineRule="auto"/>
        <w:rPr>
          <w:sz w:val="20"/>
        </w:rPr>
      </w:pPr>
      <w:r>
        <w:rPr>
          <w:sz w:val="20"/>
        </w:rPr>
        <w:t>- will conclude and on the findings and evaluate their impact on the audit report.</w:t>
      </w:r>
    </w:p>
    <w:p w14:paraId="3CFDAE81" w14:textId="77777777" w:rsidR="00835CB9" w:rsidRPr="00762E4F" w:rsidRDefault="00835CB9" w:rsidP="00835CB9">
      <w:pPr>
        <w:pStyle w:val="Bulletlevel1"/>
        <w:numPr>
          <w:ilvl w:val="0"/>
          <w:numId w:val="0"/>
        </w:numPr>
        <w:tabs>
          <w:tab w:val="clear" w:pos="270"/>
        </w:tabs>
        <w:spacing w:before="120" w:line="288" w:lineRule="auto"/>
        <w:rPr>
          <w:sz w:val="20"/>
        </w:rPr>
      </w:pPr>
    </w:p>
    <w:p w14:paraId="6B1C660C" w14:textId="77777777" w:rsidR="00835CB9" w:rsidRPr="00881E22" w:rsidRDefault="00CD5103" w:rsidP="00835CB9">
      <w:pPr>
        <w:pStyle w:val="BSubheading-Blue"/>
        <w:numPr>
          <w:ilvl w:val="1"/>
          <w:numId w:val="25"/>
        </w:numPr>
        <w:tabs>
          <w:tab w:val="left" w:pos="709"/>
        </w:tabs>
        <w:spacing w:after="240"/>
        <w:ind w:left="567" w:hanging="567"/>
        <w:rPr>
          <w:color w:val="000000" w:themeColor="text1"/>
        </w:rPr>
      </w:pPr>
      <w:r w:rsidRPr="00881E22">
        <w:rPr>
          <w:color w:val="000000" w:themeColor="text1"/>
        </w:rPr>
        <w:t>Takeaways</w:t>
      </w:r>
    </w:p>
    <w:p w14:paraId="3B83DCBC" w14:textId="77777777" w:rsidR="00835CB9" w:rsidRDefault="00DB4EAB" w:rsidP="00654BCC">
      <w:pPr>
        <w:pStyle w:val="Bulletlevel1"/>
        <w:numPr>
          <w:ilvl w:val="0"/>
          <w:numId w:val="0"/>
        </w:numPr>
        <w:tabs>
          <w:tab w:val="clear" w:pos="270"/>
        </w:tabs>
        <w:spacing w:before="120" w:line="288" w:lineRule="auto"/>
        <w:rPr>
          <w:sz w:val="20"/>
        </w:rPr>
      </w:pPr>
      <w:r w:rsidRPr="00654BCC">
        <w:rPr>
          <w:sz w:val="20"/>
        </w:rPr>
        <w:t xml:space="preserve">A wrap up session at the end of the workshop will highlight and emphasise the link between the procedure performed and the content </w:t>
      </w:r>
      <w:r w:rsidR="00654BCC" w:rsidRPr="00654BCC">
        <w:rPr>
          <w:sz w:val="20"/>
        </w:rPr>
        <w:t>discussed by the Professor in charge of the course during the lectures delivered before the simulation.</w:t>
      </w:r>
    </w:p>
    <w:p w14:paraId="4CB7F43C" w14:textId="77777777" w:rsidR="00463724" w:rsidRPr="00881E22" w:rsidRDefault="00463724" w:rsidP="00463724">
      <w:pPr>
        <w:pStyle w:val="BSubheading-Blue"/>
        <w:numPr>
          <w:ilvl w:val="1"/>
          <w:numId w:val="25"/>
        </w:numPr>
        <w:tabs>
          <w:tab w:val="left" w:pos="709"/>
        </w:tabs>
        <w:spacing w:after="240"/>
        <w:ind w:left="567" w:hanging="567"/>
        <w:rPr>
          <w:color w:val="000000" w:themeColor="text1"/>
        </w:rPr>
      </w:pPr>
      <w:r>
        <w:rPr>
          <w:color w:val="000000" w:themeColor="text1"/>
        </w:rPr>
        <w:t>Opportunities</w:t>
      </w:r>
    </w:p>
    <w:p w14:paraId="482176C4" w14:textId="77777777" w:rsidR="00463724" w:rsidRPr="00463724" w:rsidRDefault="002D031C" w:rsidP="00654BCC">
      <w:pPr>
        <w:pStyle w:val="Bulletlevel1"/>
        <w:numPr>
          <w:ilvl w:val="0"/>
          <w:numId w:val="0"/>
        </w:numPr>
        <w:tabs>
          <w:tab w:val="clear" w:pos="270"/>
        </w:tabs>
        <w:spacing w:before="120" w:line="288" w:lineRule="auto"/>
        <w:rPr>
          <w:sz w:val="20"/>
        </w:rPr>
      </w:pPr>
      <w:r>
        <w:rPr>
          <w:sz w:val="20"/>
        </w:rPr>
        <w:t>Present</w:t>
      </w:r>
      <w:r w:rsidR="00841018">
        <w:rPr>
          <w:sz w:val="20"/>
        </w:rPr>
        <w:t xml:space="preserve"> Deloitte Luxembourg and its </w:t>
      </w:r>
      <w:r>
        <w:rPr>
          <w:sz w:val="20"/>
        </w:rPr>
        <w:t>job</w:t>
      </w:r>
      <w:r w:rsidR="00841018">
        <w:rPr>
          <w:sz w:val="20"/>
        </w:rPr>
        <w:t xml:space="preserve"> opportunities</w:t>
      </w:r>
      <w:r w:rsidR="00463724">
        <w:rPr>
          <w:sz w:val="20"/>
        </w:rPr>
        <w:t xml:space="preserve"> </w:t>
      </w:r>
      <w:r>
        <w:rPr>
          <w:sz w:val="20"/>
        </w:rPr>
        <w:t>for the attendees of the workshop. Sharing tips, experiences and take aways.</w:t>
      </w:r>
    </w:p>
    <w:p w14:paraId="46D6164B" w14:textId="77777777" w:rsidR="00E94CA8" w:rsidRDefault="00E94CA8" w:rsidP="004C7572">
      <w:pPr>
        <w:tabs>
          <w:tab w:val="left" w:pos="851"/>
        </w:tabs>
        <w:rPr>
          <w:lang w:val="en-GB"/>
        </w:rPr>
      </w:pPr>
    </w:p>
    <w:p w14:paraId="1E2213F7" w14:textId="77777777" w:rsidR="00E94CA8" w:rsidRDefault="00E94CA8" w:rsidP="004C7572">
      <w:pPr>
        <w:tabs>
          <w:tab w:val="left" w:pos="851"/>
        </w:tabs>
        <w:rPr>
          <w:lang w:val="en-GB"/>
        </w:rPr>
      </w:pPr>
    </w:p>
    <w:p w14:paraId="1C64A09B" w14:textId="77777777" w:rsidR="00E94CA8" w:rsidRDefault="00E94CA8" w:rsidP="004C7572">
      <w:pPr>
        <w:tabs>
          <w:tab w:val="left" w:pos="851"/>
        </w:tabs>
        <w:rPr>
          <w:lang w:val="en-GB"/>
        </w:rPr>
      </w:pPr>
    </w:p>
    <w:p w14:paraId="5B7224C9" w14:textId="77777777" w:rsidR="00E94CA8" w:rsidRDefault="00E94CA8" w:rsidP="004C7572">
      <w:pPr>
        <w:tabs>
          <w:tab w:val="left" w:pos="851"/>
        </w:tabs>
        <w:rPr>
          <w:lang w:val="en-GB"/>
        </w:rPr>
        <w:sectPr w:rsidR="00E94CA8" w:rsidSect="00835CB9">
          <w:type w:val="continuous"/>
          <w:pgSz w:w="11899" w:h="16838" w:code="9"/>
          <w:pgMar w:top="1440" w:right="1440" w:bottom="1440" w:left="1440" w:header="709" w:footer="686" w:gutter="0"/>
          <w:cols w:num="2" w:space="708"/>
          <w:docGrid w:linePitch="272"/>
        </w:sectPr>
      </w:pPr>
    </w:p>
    <w:p w14:paraId="44FA21FD" w14:textId="77777777" w:rsidR="00B05183" w:rsidRPr="00881E22" w:rsidRDefault="0050292B" w:rsidP="002D0731">
      <w:pPr>
        <w:pStyle w:val="APageheading"/>
        <w:numPr>
          <w:ilvl w:val="0"/>
          <w:numId w:val="25"/>
        </w:numPr>
        <w:ind w:left="851" w:hanging="851"/>
        <w:rPr>
          <w:color w:val="000000" w:themeColor="text1"/>
        </w:rPr>
      </w:pPr>
      <w:bookmarkStart w:id="5" w:name="_Toc448339065"/>
      <w:r>
        <w:rPr>
          <w:color w:val="000000" w:themeColor="text1"/>
        </w:rPr>
        <w:lastRenderedPageBreak/>
        <w:t>O</w:t>
      </w:r>
      <w:r w:rsidR="00A53258" w:rsidRPr="00881E22">
        <w:rPr>
          <w:color w:val="000000" w:themeColor="text1"/>
        </w:rPr>
        <w:t>ur CVs</w:t>
      </w:r>
      <w:bookmarkEnd w:id="5"/>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277"/>
        <w:gridCol w:w="4319"/>
      </w:tblGrid>
      <w:tr w:rsidR="00B05183" w:rsidRPr="003074CC" w14:paraId="04B73BA6" w14:textId="77777777" w:rsidTr="00547B8E">
        <w:tc>
          <w:tcPr>
            <w:tcW w:w="4344" w:type="dxa"/>
          </w:tcPr>
          <w:p w14:paraId="4AF6C120" w14:textId="77777777" w:rsidR="00B05183" w:rsidRDefault="002D031C" w:rsidP="00ED08E6">
            <w:pPr>
              <w:pStyle w:val="AIntro-Blue"/>
              <w:rPr>
                <w:lang w:eastAsia="en-GB"/>
              </w:rPr>
            </w:pPr>
            <w:r w:rsidRPr="002D031C">
              <w:rPr>
                <w:noProof/>
                <w:lang w:val="it-IT" w:eastAsia="it-IT"/>
              </w:rPr>
              <w:drawing>
                <wp:inline distT="0" distB="0" distL="0" distR="0" wp14:anchorId="05ECE764" wp14:editId="6C758825">
                  <wp:extent cx="1569625" cy="10451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69625" cy="1045186"/>
                          </a:xfrm>
                          <a:prstGeom prst="rect">
                            <a:avLst/>
                          </a:prstGeom>
                        </pic:spPr>
                      </pic:pic>
                    </a:graphicData>
                  </a:graphic>
                </wp:inline>
              </w:drawing>
            </w:r>
          </w:p>
          <w:p w14:paraId="775BB6C6" w14:textId="77777777" w:rsidR="00B05183" w:rsidRDefault="00B05183" w:rsidP="00ED08E6">
            <w:pPr>
              <w:pStyle w:val="AIntro-Blue"/>
              <w:rPr>
                <w:lang w:eastAsia="en-GB"/>
              </w:rPr>
            </w:pPr>
          </w:p>
          <w:p w14:paraId="147FB515" w14:textId="77777777" w:rsidR="00B05183" w:rsidRPr="0091151F" w:rsidRDefault="00F32656" w:rsidP="00ED08E6">
            <w:pPr>
              <w:pStyle w:val="AIntro-Blue"/>
              <w:rPr>
                <w:color w:val="000000" w:themeColor="text1"/>
                <w:lang w:val="it-IT" w:eastAsia="en-GB"/>
              </w:rPr>
            </w:pPr>
            <w:r w:rsidRPr="0091151F">
              <w:rPr>
                <w:color w:val="000000" w:themeColor="text1"/>
                <w:lang w:val="it-IT" w:eastAsia="en-GB"/>
              </w:rPr>
              <w:t>Alberto Meriggio</w:t>
            </w:r>
          </w:p>
          <w:p w14:paraId="02529085" w14:textId="77777777" w:rsidR="00B05183" w:rsidRPr="00EC2286" w:rsidRDefault="0091151F" w:rsidP="00936CE1">
            <w:pPr>
              <w:pStyle w:val="Bodycopy"/>
              <w:rPr>
                <w:lang w:val="it-IT"/>
              </w:rPr>
            </w:pPr>
            <w:r>
              <w:rPr>
                <w:lang w:val="it-IT"/>
              </w:rPr>
              <w:t>Partner</w:t>
            </w:r>
            <w:r w:rsidR="00340A2E">
              <w:rPr>
                <w:lang w:val="it-IT"/>
              </w:rPr>
              <w:t xml:space="preserve"> ¦ Audit</w:t>
            </w:r>
            <w:r w:rsidR="00F32656" w:rsidRPr="00A363A8">
              <w:rPr>
                <w:lang w:val="it-IT"/>
              </w:rPr>
              <w:br/>
              <w:t>+352 451 454 771</w:t>
            </w:r>
            <w:r w:rsidR="00F32656" w:rsidRPr="00A363A8">
              <w:rPr>
                <w:lang w:val="it-IT"/>
              </w:rPr>
              <w:br/>
              <w:t>ameriggio@deloitte.lu</w:t>
            </w:r>
          </w:p>
        </w:tc>
        <w:tc>
          <w:tcPr>
            <w:tcW w:w="277" w:type="dxa"/>
          </w:tcPr>
          <w:p w14:paraId="347EE009" w14:textId="77777777" w:rsidR="00B05183" w:rsidRPr="00EC2286" w:rsidRDefault="00B05183" w:rsidP="00ED08E6">
            <w:pPr>
              <w:pStyle w:val="Bodycopy"/>
              <w:spacing w:before="0" w:after="0" w:line="240" w:lineRule="auto"/>
              <w:rPr>
                <w:lang w:val="it-IT" w:eastAsia="en-GB"/>
              </w:rPr>
            </w:pPr>
          </w:p>
        </w:tc>
        <w:tc>
          <w:tcPr>
            <w:tcW w:w="4319" w:type="dxa"/>
          </w:tcPr>
          <w:p w14:paraId="02658913" w14:textId="77777777" w:rsidR="00B05183" w:rsidRPr="002C6782" w:rsidRDefault="00886841" w:rsidP="00ED08E6">
            <w:pPr>
              <w:pStyle w:val="AIntro-Blue"/>
              <w:rPr>
                <w:lang w:eastAsia="en-GB"/>
              </w:rPr>
            </w:pPr>
            <w:r w:rsidRPr="002C6782">
              <w:rPr>
                <w:rFonts w:cs="Arial"/>
                <w:noProof/>
                <w:color w:val="000000"/>
                <w:sz w:val="20"/>
                <w:szCs w:val="20"/>
                <w:lang w:val="it-IT" w:eastAsia="it-IT"/>
              </w:rPr>
              <w:drawing>
                <wp:inline distT="0" distB="0" distL="0" distR="0" wp14:anchorId="73F4E2B5" wp14:editId="2DCAEF5B">
                  <wp:extent cx="1196340" cy="990600"/>
                  <wp:effectExtent l="0" t="0" r="3810" b="0"/>
                  <wp:docPr id="15" name="Picture 15" descr="CONSORTI SANTINO (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imgPerson" descr="CONSORTI SANTINO (81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8444" cy="1008903"/>
                          </a:xfrm>
                          <a:prstGeom prst="rect">
                            <a:avLst/>
                          </a:prstGeom>
                          <a:noFill/>
                          <a:ln>
                            <a:noFill/>
                          </a:ln>
                        </pic:spPr>
                      </pic:pic>
                    </a:graphicData>
                  </a:graphic>
                </wp:inline>
              </w:drawing>
            </w:r>
          </w:p>
          <w:p w14:paraId="0C48532E" w14:textId="77777777" w:rsidR="00B05183" w:rsidRPr="002C6782" w:rsidRDefault="00B05183" w:rsidP="00ED08E6">
            <w:pPr>
              <w:pStyle w:val="AIntro-Blue"/>
              <w:rPr>
                <w:lang w:eastAsia="en-GB"/>
              </w:rPr>
            </w:pPr>
          </w:p>
          <w:p w14:paraId="4DABC4CF" w14:textId="77777777" w:rsidR="00B05183" w:rsidRPr="0091151F" w:rsidRDefault="00F32656" w:rsidP="00ED08E6">
            <w:pPr>
              <w:pStyle w:val="AIntro-Blue"/>
              <w:rPr>
                <w:color w:val="000000" w:themeColor="text1"/>
                <w:lang w:val="it-IT" w:eastAsia="en-GB"/>
              </w:rPr>
            </w:pPr>
            <w:r w:rsidRPr="0091151F">
              <w:rPr>
                <w:color w:val="000000" w:themeColor="text1"/>
                <w:lang w:val="it-IT" w:eastAsia="en-GB"/>
              </w:rPr>
              <w:t>Santino Consorti</w:t>
            </w:r>
          </w:p>
          <w:p w14:paraId="51AA1367" w14:textId="77777777" w:rsidR="00B05183" w:rsidRPr="003074CC" w:rsidRDefault="0091151F" w:rsidP="00050B27">
            <w:pPr>
              <w:pStyle w:val="Bodycopy"/>
              <w:rPr>
                <w:lang w:val="it-IT"/>
              </w:rPr>
            </w:pPr>
            <w:r w:rsidRPr="003074CC">
              <w:rPr>
                <w:lang w:val="it-IT"/>
              </w:rPr>
              <w:t>Senior</w:t>
            </w:r>
            <w:r w:rsidR="006D0528" w:rsidRPr="003074CC">
              <w:rPr>
                <w:lang w:val="it-IT"/>
              </w:rPr>
              <w:t xml:space="preserve"> ¦ </w:t>
            </w:r>
            <w:r w:rsidR="00B05183" w:rsidRPr="003074CC">
              <w:rPr>
                <w:lang w:val="it-IT"/>
              </w:rPr>
              <w:t>Audit</w:t>
            </w:r>
            <w:r w:rsidR="006D0528" w:rsidRPr="003074CC">
              <w:rPr>
                <w:lang w:val="it-IT"/>
              </w:rPr>
              <w:t xml:space="preserve"> </w:t>
            </w:r>
            <w:r w:rsidR="00B05183" w:rsidRPr="003074CC">
              <w:rPr>
                <w:lang w:val="it-IT"/>
              </w:rPr>
              <w:br/>
              <w:t xml:space="preserve">+352 </w:t>
            </w:r>
            <w:r w:rsidR="001260B2" w:rsidRPr="003074CC">
              <w:rPr>
                <w:lang w:val="it-IT"/>
              </w:rPr>
              <w:t>451 454 751</w:t>
            </w:r>
            <w:r w:rsidR="00B05183" w:rsidRPr="003074CC">
              <w:rPr>
                <w:lang w:val="it-IT"/>
              </w:rPr>
              <w:br/>
            </w:r>
            <w:r w:rsidR="00050B27" w:rsidRPr="003074CC">
              <w:rPr>
                <w:lang w:val="it-IT"/>
              </w:rPr>
              <w:t>sconsorti</w:t>
            </w:r>
            <w:r w:rsidR="00B05183" w:rsidRPr="003074CC">
              <w:rPr>
                <w:lang w:val="it-IT"/>
              </w:rPr>
              <w:t>@deloitte.lu</w:t>
            </w:r>
          </w:p>
        </w:tc>
      </w:tr>
      <w:tr w:rsidR="00B05183" w:rsidRPr="0011382D" w14:paraId="61C460ED" w14:textId="77777777" w:rsidTr="00547B8E">
        <w:tc>
          <w:tcPr>
            <w:tcW w:w="4344" w:type="dxa"/>
          </w:tcPr>
          <w:p w14:paraId="047811FF" w14:textId="77777777" w:rsidR="00F32656" w:rsidRPr="00DD22F7" w:rsidRDefault="00F32656" w:rsidP="00F32656">
            <w:pPr>
              <w:pStyle w:val="Bodycopy"/>
            </w:pPr>
            <w:r w:rsidRPr="00DD22F7">
              <w:t xml:space="preserve">Alberto is an audit </w:t>
            </w:r>
            <w:r w:rsidR="0050292B">
              <w:t>Partner</w:t>
            </w:r>
            <w:r>
              <w:t xml:space="preserve"> in the Luxembourg office with </w:t>
            </w:r>
            <w:r w:rsidR="00802CDB">
              <w:t xml:space="preserve">more than </w:t>
            </w:r>
            <w:r w:rsidR="00F565AD">
              <w:t>12</w:t>
            </w:r>
            <w:r w:rsidR="00F565AD" w:rsidRPr="00DD22F7">
              <w:t xml:space="preserve"> </w:t>
            </w:r>
            <w:r w:rsidRPr="00DD22F7">
              <w:t xml:space="preserve">years of public accounting experience at Deloitte, principally serving clients in the Private Equity Industries and Group Audits. He has broad experience with the accounting and reporting requirements of public </w:t>
            </w:r>
            <w:r w:rsidR="001260B2">
              <w:t xml:space="preserve">and private companies, regulated and unregulated partnerships </w:t>
            </w:r>
            <w:r w:rsidRPr="00DD22F7">
              <w:t>adopting IFRS, Lux GAAP</w:t>
            </w:r>
            <w:r w:rsidR="001260B2">
              <w:t xml:space="preserve"> and US GAAP.</w:t>
            </w:r>
          </w:p>
          <w:p w14:paraId="0D570A14" w14:textId="77777777" w:rsidR="00F32656" w:rsidRPr="00DD22F7" w:rsidRDefault="00F32656" w:rsidP="00F32656">
            <w:pPr>
              <w:pStyle w:val="Bodycopy"/>
            </w:pPr>
            <w:r w:rsidRPr="00DD22F7">
              <w:t>He is a member of the Association of Chartered Certified Accountants (ACCA) and he holds an MBA from the Hong Kong University of Science and Technology.</w:t>
            </w:r>
          </w:p>
          <w:p w14:paraId="5F2A5BB5" w14:textId="77777777" w:rsidR="00936CE1" w:rsidRDefault="0091151F" w:rsidP="006D0528">
            <w:pPr>
              <w:pStyle w:val="Bodycopy"/>
            </w:pPr>
            <w:r>
              <w:rPr>
                <w:lang w:eastAsia="en-GB"/>
              </w:rPr>
              <w:t>His former and current clients include: AC Milan, Cairo Communication, Prada, Ferrero Group,</w:t>
            </w:r>
            <w:r w:rsidR="00F32656" w:rsidRPr="00DD22F7">
              <w:rPr>
                <w:lang w:eastAsia="en-GB"/>
              </w:rPr>
              <w:t xml:space="preserve"> </w:t>
            </w:r>
            <w:r w:rsidR="00F32656">
              <w:rPr>
                <w:lang w:eastAsia="en-GB"/>
              </w:rPr>
              <w:t xml:space="preserve">Apollo Global Management, </w:t>
            </w:r>
            <w:r w:rsidR="00F32656" w:rsidRPr="00DD22F7">
              <w:rPr>
                <w:lang w:eastAsia="en-GB"/>
              </w:rPr>
              <w:t xml:space="preserve">CVC Capital Partners, </w:t>
            </w:r>
            <w:r w:rsidR="001260B2">
              <w:rPr>
                <w:lang w:eastAsia="en-GB"/>
              </w:rPr>
              <w:t xml:space="preserve">Mittal Investments Group, </w:t>
            </w:r>
            <w:r w:rsidR="00F32656" w:rsidRPr="00936CE1">
              <w:rPr>
                <w:lang w:eastAsia="en-GB"/>
              </w:rPr>
              <w:t>2020 European fund for Energy, Climate and Infrastructure (“Marguerite Fund”)</w:t>
            </w:r>
            <w:r w:rsidR="00F32656" w:rsidRPr="00DD22F7">
              <w:rPr>
                <w:lang w:eastAsia="en-GB"/>
              </w:rPr>
              <w:t xml:space="preserve">, </w:t>
            </w:r>
            <w:r w:rsidR="006D0528">
              <w:rPr>
                <w:lang w:eastAsia="en-GB"/>
              </w:rPr>
              <w:t>Ikano Group, Novenergia Group, AZ Electronics Materials Group</w:t>
            </w:r>
            <w:r w:rsidR="00707159">
              <w:rPr>
                <w:lang w:eastAsia="en-GB"/>
              </w:rPr>
              <w:t>, Keurig Group, Dsquared2 Group</w:t>
            </w:r>
            <w:r w:rsidR="00F32656" w:rsidRPr="00DD22F7">
              <w:t>.</w:t>
            </w:r>
          </w:p>
          <w:p w14:paraId="770D22AA" w14:textId="77777777" w:rsidR="001260B2" w:rsidRDefault="001260B2" w:rsidP="00F565AD">
            <w:pPr>
              <w:pStyle w:val="Bodycopy"/>
            </w:pPr>
            <w:r>
              <w:t>Within Deloitt</w:t>
            </w:r>
            <w:r w:rsidR="00F80703">
              <w:t xml:space="preserve">e Audit, Alberto is also </w:t>
            </w:r>
            <w:r w:rsidR="00F565AD">
              <w:t>Audit Talent Leader</w:t>
            </w:r>
            <w:r>
              <w:t>.</w:t>
            </w:r>
          </w:p>
          <w:p w14:paraId="4DF7D3E2" w14:textId="77777777" w:rsidR="00547B8E" w:rsidRDefault="00547B8E" w:rsidP="00F565AD">
            <w:pPr>
              <w:pStyle w:val="Bodycopy"/>
            </w:pPr>
          </w:p>
          <w:p w14:paraId="37887652" w14:textId="77777777" w:rsidR="00547B8E" w:rsidRDefault="00547B8E" w:rsidP="00F565AD">
            <w:pPr>
              <w:pStyle w:val="Bodycopy"/>
            </w:pPr>
          </w:p>
          <w:p w14:paraId="092FECE0" w14:textId="77777777" w:rsidR="00547B8E" w:rsidRPr="00DD22F7" w:rsidRDefault="00547B8E" w:rsidP="00F565AD">
            <w:pPr>
              <w:pStyle w:val="Bodycopy"/>
              <w:rPr>
                <w:lang w:eastAsia="en-GB"/>
              </w:rPr>
            </w:pPr>
            <w:r>
              <w:rPr>
                <w:noProof/>
                <w:lang w:val="it-IT" w:eastAsia="it-IT"/>
              </w:rPr>
              <w:lastRenderedPageBreak/>
              <w:drawing>
                <wp:inline distT="0" distB="0" distL="0" distR="0" wp14:anchorId="5FFD0F14" wp14:editId="0A3861C3">
                  <wp:extent cx="1021080" cy="1171575"/>
                  <wp:effectExtent l="0" t="0" r="762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21080" cy="1171575"/>
                          </a:xfrm>
                          <a:prstGeom prst="rect">
                            <a:avLst/>
                          </a:prstGeom>
                        </pic:spPr>
                      </pic:pic>
                    </a:graphicData>
                  </a:graphic>
                </wp:inline>
              </w:drawing>
            </w:r>
          </w:p>
        </w:tc>
        <w:tc>
          <w:tcPr>
            <w:tcW w:w="277" w:type="dxa"/>
          </w:tcPr>
          <w:p w14:paraId="0E9F12FD" w14:textId="77777777" w:rsidR="00B05183" w:rsidRPr="00DD22F7" w:rsidRDefault="00B05183" w:rsidP="00ED08E6">
            <w:pPr>
              <w:pStyle w:val="Bodycopy"/>
              <w:spacing w:before="0" w:after="0" w:line="240" w:lineRule="auto"/>
              <w:rPr>
                <w:lang w:eastAsia="en-GB"/>
              </w:rPr>
            </w:pPr>
          </w:p>
        </w:tc>
        <w:tc>
          <w:tcPr>
            <w:tcW w:w="4319" w:type="dxa"/>
          </w:tcPr>
          <w:p w14:paraId="07A81D93" w14:textId="77777777" w:rsidR="00B05183" w:rsidRPr="002C6782" w:rsidRDefault="00050B27" w:rsidP="00ED08E6">
            <w:pPr>
              <w:pStyle w:val="Bodycopy"/>
            </w:pPr>
            <w:r w:rsidRPr="002C6782">
              <w:t xml:space="preserve">Santino is </w:t>
            </w:r>
            <w:r w:rsidR="001260B2">
              <w:t xml:space="preserve">a </w:t>
            </w:r>
            <w:r w:rsidR="00F80703">
              <w:t>S</w:t>
            </w:r>
            <w:r w:rsidR="0050292B">
              <w:t>enior</w:t>
            </w:r>
            <w:r w:rsidR="00936CE1" w:rsidRPr="002C6782">
              <w:t xml:space="preserve"> </w:t>
            </w:r>
            <w:r w:rsidR="001260B2">
              <w:t xml:space="preserve">auditor </w:t>
            </w:r>
            <w:r w:rsidR="00936CE1" w:rsidRPr="002C6782">
              <w:t xml:space="preserve">in the Luxembourg office </w:t>
            </w:r>
            <w:r w:rsidR="00B05183" w:rsidRPr="002C6782">
              <w:t>principally serving clients in the</w:t>
            </w:r>
            <w:r w:rsidR="00F80703">
              <w:t xml:space="preserve"> Industrial and</w:t>
            </w:r>
            <w:r w:rsidR="00B05183" w:rsidRPr="002C6782">
              <w:t xml:space="preserve"> Private Equity Industries and </w:t>
            </w:r>
            <w:r w:rsidR="00F80703">
              <w:t xml:space="preserve">as well as in </w:t>
            </w:r>
            <w:r w:rsidR="00B05183" w:rsidRPr="002C6782">
              <w:t>Group Audits</w:t>
            </w:r>
            <w:r w:rsidR="001260B2">
              <w:t xml:space="preserve">. </w:t>
            </w:r>
            <w:r w:rsidR="001260B2" w:rsidRPr="00DD22F7">
              <w:t>He has experience with the accounting and reporting requirements of</w:t>
            </w:r>
            <w:r w:rsidR="00F80703">
              <w:t xml:space="preserve"> public and private companies under</w:t>
            </w:r>
            <w:r w:rsidR="001260B2" w:rsidRPr="00DD22F7">
              <w:t xml:space="preserve"> IFRS</w:t>
            </w:r>
            <w:r w:rsidR="001260B2">
              <w:t xml:space="preserve"> and</w:t>
            </w:r>
            <w:r w:rsidR="001260B2" w:rsidRPr="00DD22F7">
              <w:t xml:space="preserve"> Lux GAAP</w:t>
            </w:r>
            <w:r w:rsidR="001260B2">
              <w:t>.</w:t>
            </w:r>
          </w:p>
          <w:p w14:paraId="57834394" w14:textId="58CDB3F0" w:rsidR="00B05183" w:rsidRPr="002C6782" w:rsidRDefault="004D58EC" w:rsidP="004D58EC">
            <w:pPr>
              <w:pStyle w:val="Bodycopy"/>
              <w:rPr>
                <w:b/>
                <w:i/>
                <w:lang w:eastAsia="en-GB"/>
              </w:rPr>
            </w:pPr>
            <w:r>
              <w:rPr>
                <w:lang w:eastAsia="en-GB"/>
              </w:rPr>
              <w:t xml:space="preserve">His former and current clients include: </w:t>
            </w:r>
            <w:r w:rsidR="00F80703">
              <w:rPr>
                <w:lang w:eastAsia="en-GB"/>
              </w:rPr>
              <w:t>ArcelorMittal Group,</w:t>
            </w:r>
            <w:r w:rsidR="00050B27" w:rsidRPr="002C6782">
              <w:rPr>
                <w:lang w:eastAsia="en-GB"/>
              </w:rPr>
              <w:t xml:space="preserve"> Ferrero Group, </w:t>
            </w:r>
            <w:r w:rsidR="00F80703">
              <w:rPr>
                <w:lang w:eastAsia="en-GB"/>
              </w:rPr>
              <w:t>Cirque Du Soleil</w:t>
            </w:r>
            <w:r w:rsidR="005C009D">
              <w:rPr>
                <w:lang w:eastAsia="en-GB"/>
              </w:rPr>
              <w:t>, Cinven Group</w:t>
            </w:r>
            <w:r w:rsidR="00050B27" w:rsidRPr="002C6782">
              <w:rPr>
                <w:lang w:eastAsia="en-GB"/>
              </w:rPr>
              <w:t xml:space="preserve"> and Mittal </w:t>
            </w:r>
            <w:r w:rsidR="008F2A9E">
              <w:rPr>
                <w:lang w:eastAsia="en-GB"/>
              </w:rPr>
              <w:t xml:space="preserve">Investments </w:t>
            </w:r>
            <w:r w:rsidR="00050B27" w:rsidRPr="002C6782">
              <w:rPr>
                <w:lang w:eastAsia="en-GB"/>
              </w:rPr>
              <w:t>Group.</w:t>
            </w:r>
          </w:p>
        </w:tc>
      </w:tr>
    </w:tbl>
    <w:bookmarkEnd w:id="1"/>
    <w:p w14:paraId="45C74DF9" w14:textId="77777777" w:rsidR="00547B8E" w:rsidRPr="003074CC" w:rsidRDefault="00547B8E" w:rsidP="00547B8E">
      <w:pPr>
        <w:pStyle w:val="AIntro-Blue"/>
        <w:rPr>
          <w:color w:val="000000" w:themeColor="text1"/>
          <w:lang w:val="en-US" w:eastAsia="en-GB"/>
        </w:rPr>
      </w:pPr>
      <w:r w:rsidRPr="003074CC">
        <w:rPr>
          <w:color w:val="000000" w:themeColor="text1"/>
          <w:lang w:val="en-US" w:eastAsia="en-GB"/>
        </w:rPr>
        <w:t>Elisabeth Adant</w:t>
      </w:r>
    </w:p>
    <w:p w14:paraId="0A071630" w14:textId="77777777" w:rsidR="00A72D88" w:rsidRPr="003074CC" w:rsidRDefault="00547B8E" w:rsidP="00547B8E">
      <w:pPr>
        <w:pStyle w:val="AIntro-Blue"/>
        <w:rPr>
          <w:b w:val="0"/>
          <w:color w:val="000000" w:themeColor="text1"/>
          <w:lang w:val="en-US"/>
        </w:rPr>
      </w:pPr>
      <w:r w:rsidRPr="003074CC">
        <w:rPr>
          <w:b w:val="0"/>
          <w:color w:val="000000" w:themeColor="text1"/>
          <w:lang w:val="en-US"/>
        </w:rPr>
        <w:t>Junior ¦ Audit</w:t>
      </w:r>
      <w:r w:rsidRPr="003074CC">
        <w:rPr>
          <w:b w:val="0"/>
          <w:color w:val="000000" w:themeColor="text1"/>
          <w:lang w:val="en-US"/>
        </w:rPr>
        <w:br/>
        <w:t>+352 451 452 663</w:t>
      </w:r>
      <w:r w:rsidRPr="003074CC">
        <w:rPr>
          <w:b w:val="0"/>
          <w:color w:val="000000" w:themeColor="text1"/>
          <w:lang w:val="en-US"/>
        </w:rPr>
        <w:br/>
      </w:r>
      <w:hyperlink r:id="rId21" w:history="1">
        <w:r w:rsidRPr="003074CC">
          <w:rPr>
            <w:rStyle w:val="Collegamentoipertestuale"/>
            <w:b w:val="0"/>
            <w:lang w:val="en-US"/>
          </w:rPr>
          <w:t>eadant@deloitte.lu</w:t>
        </w:r>
      </w:hyperlink>
    </w:p>
    <w:p w14:paraId="4CEAE2EA" w14:textId="2BD0AF88" w:rsidR="00547B8E" w:rsidRDefault="00547B8E" w:rsidP="00547B8E">
      <w:pPr>
        <w:pStyle w:val="Bodycopy"/>
      </w:pPr>
      <w:r>
        <w:t>Elisabeth</w:t>
      </w:r>
      <w:r w:rsidRPr="002C6782">
        <w:t xml:space="preserve"> is </w:t>
      </w:r>
      <w:r>
        <w:t>a Junior</w:t>
      </w:r>
      <w:r w:rsidRPr="002C6782">
        <w:t xml:space="preserve"> </w:t>
      </w:r>
      <w:r>
        <w:t xml:space="preserve">auditor </w:t>
      </w:r>
      <w:r w:rsidRPr="002C6782">
        <w:t>in the Luxembourg office principally serving clients in the</w:t>
      </w:r>
      <w:r>
        <w:t xml:space="preserve"> </w:t>
      </w:r>
      <w:r w:rsidRPr="002C6782">
        <w:t xml:space="preserve">Private Equity Industries and </w:t>
      </w:r>
      <w:r>
        <w:t xml:space="preserve">as well as in </w:t>
      </w:r>
      <w:r w:rsidRPr="002C6782">
        <w:t>Group Audits</w:t>
      </w:r>
      <w:r>
        <w:t xml:space="preserve">. </w:t>
      </w:r>
      <w:r w:rsidR="00C62CA2">
        <w:t>Sh</w:t>
      </w:r>
      <w:r w:rsidRPr="00DD22F7">
        <w:t>e has experience with the accounting and reporting requirements of</w:t>
      </w:r>
      <w:r>
        <w:t xml:space="preserve"> public and private companies </w:t>
      </w:r>
      <w:r w:rsidRPr="00DD22F7">
        <w:t>Lux GAAP</w:t>
      </w:r>
      <w:r>
        <w:t>.</w:t>
      </w:r>
    </w:p>
    <w:p w14:paraId="789219A1" w14:textId="51DAD54A" w:rsidR="00C62CA2" w:rsidRPr="002C6782" w:rsidRDefault="004D58EC" w:rsidP="00547B8E">
      <w:pPr>
        <w:pStyle w:val="Bodycopy"/>
      </w:pPr>
      <w:r>
        <w:t>Her</w:t>
      </w:r>
      <w:r>
        <w:rPr>
          <w:lang w:eastAsia="en-GB"/>
        </w:rPr>
        <w:t xml:space="preserve"> clients include:</w:t>
      </w:r>
      <w:r w:rsidR="00C62CA2">
        <w:t xml:space="preserve"> Quilvest </w:t>
      </w:r>
      <w:r w:rsidR="00F92BC7">
        <w:t>Strategic Fund</w:t>
      </w:r>
      <w:r w:rsidR="00C62CA2">
        <w:t>, CVC Capital</w:t>
      </w:r>
      <w:r w:rsidR="005A154D">
        <w:t xml:space="preserve"> Partner</w:t>
      </w:r>
      <w:r w:rsidR="00C62CA2">
        <w:t xml:space="preserve"> Group, </w:t>
      </w:r>
      <w:r w:rsidR="005A154D">
        <w:t xml:space="preserve">Groupe Bruxelles Lambert and </w:t>
      </w:r>
      <w:r w:rsidR="00C62CA2">
        <w:t xml:space="preserve">Mittal Investments Group. </w:t>
      </w:r>
    </w:p>
    <w:p w14:paraId="6A0FFCAD" w14:textId="63990CFF" w:rsidR="00547B8E" w:rsidRPr="00547B8E" w:rsidRDefault="00547B8E" w:rsidP="00547B8E">
      <w:pPr>
        <w:pStyle w:val="AIntro-Blue"/>
        <w:rPr>
          <w:b w:val="0"/>
          <w:color w:val="000000" w:themeColor="text1"/>
        </w:rPr>
      </w:pPr>
    </w:p>
    <w:sectPr w:rsidR="00547B8E" w:rsidRPr="00547B8E" w:rsidSect="00A72D88">
      <w:footerReference w:type="default" r:id="rId22"/>
      <w:type w:val="continuous"/>
      <w:pgSz w:w="11918" w:h="16854"/>
      <w:pgMar w:top="1536" w:right="1397" w:bottom="1068" w:left="158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6B16" w14:textId="77777777" w:rsidR="00861B16" w:rsidRDefault="00861B16" w:rsidP="001B7DEC">
      <w:r>
        <w:separator/>
      </w:r>
    </w:p>
  </w:endnote>
  <w:endnote w:type="continuationSeparator" w:id="0">
    <w:p w14:paraId="3440DD14" w14:textId="77777777" w:rsidR="00861B16" w:rsidRDefault="00861B16" w:rsidP="001B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utiger Next Pro Light">
    <w:altName w:val="Malgun Gothic"/>
    <w:panose1 w:val="00000000000000000000"/>
    <w:charset w:val="00"/>
    <w:family w:val="auto"/>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T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028E" w14:textId="77777777" w:rsidR="00ED08E6" w:rsidRPr="0050292B" w:rsidRDefault="00F80703" w:rsidP="0037362A">
    <w:pPr>
      <w:keepLines/>
      <w:tabs>
        <w:tab w:val="left" w:pos="7088"/>
      </w:tabs>
      <w:rPr>
        <w:rFonts w:eastAsia="Calibri" w:cs="Arial"/>
        <w:b/>
        <w:color w:val="000000" w:themeColor="text1"/>
      </w:rPr>
    </w:pPr>
    <w:r>
      <w:rPr>
        <w:rFonts w:eastAsia="Calibri" w:cs="Arial"/>
        <w:b/>
        <w:color w:val="000000" w:themeColor="text1"/>
      </w:rPr>
      <w:t>May 2019</w:t>
    </w:r>
  </w:p>
  <w:p w14:paraId="11F2F474" w14:textId="77777777" w:rsidR="00ED08E6" w:rsidRDefault="00ED08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C2F69" w14:textId="77777777" w:rsidR="00ED08E6" w:rsidRDefault="00ED08E6" w:rsidP="00ED08E6">
    <w:pPr>
      <w:pStyle w:val="Pidipa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048BB" w14:textId="77777777" w:rsidR="00ED08E6" w:rsidRDefault="00ED08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D5A89" w14:textId="77777777" w:rsidR="00861B16" w:rsidRDefault="00861B16" w:rsidP="001B7DEC">
      <w:r>
        <w:separator/>
      </w:r>
    </w:p>
  </w:footnote>
  <w:footnote w:type="continuationSeparator" w:id="0">
    <w:p w14:paraId="74CF1228" w14:textId="77777777" w:rsidR="00861B16" w:rsidRDefault="00861B16" w:rsidP="001B7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375EF" w14:textId="77777777" w:rsidR="00ED08E6" w:rsidRPr="001B2D7E" w:rsidRDefault="00ED08E6" w:rsidP="00ED08E6">
    <w:pPr>
      <w:pStyle w:val="Bodycopy"/>
    </w:pPr>
  </w:p>
  <w:p w14:paraId="2FC05074" w14:textId="77777777" w:rsidR="00ED08E6" w:rsidRDefault="00ED08E6" w:rsidP="00ED08E6">
    <w:pPr>
      <w:pStyle w:val="Bodycopy"/>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CCCF" w14:textId="77777777" w:rsidR="006D0528" w:rsidRDefault="006D052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51DE7" w14:textId="77777777" w:rsidR="00ED08E6" w:rsidRDefault="00ED08E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B4F"/>
    <w:multiLevelType w:val="hybridMultilevel"/>
    <w:tmpl w:val="4A2AA7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B1545"/>
    <w:multiLevelType w:val="singleLevel"/>
    <w:tmpl w:val="BA409E54"/>
    <w:lvl w:ilvl="0">
      <w:numFmt w:val="bullet"/>
      <w:pStyle w:val="APageheading"/>
      <w:lvlText w:val="·"/>
      <w:lvlJc w:val="left"/>
      <w:pPr>
        <w:tabs>
          <w:tab w:val="num" w:pos="288"/>
        </w:tabs>
        <w:ind w:left="144"/>
      </w:pPr>
      <w:rPr>
        <w:rFonts w:ascii="Symbol" w:hAnsi="Symbol"/>
        <w:snapToGrid/>
        <w:spacing w:val="2"/>
        <w:sz w:val="16"/>
      </w:rPr>
    </w:lvl>
  </w:abstractNum>
  <w:abstractNum w:abstractNumId="2" w15:restartNumberingAfterBreak="0">
    <w:nsid w:val="0B9D2E85"/>
    <w:multiLevelType w:val="hybridMultilevel"/>
    <w:tmpl w:val="365E1A76"/>
    <w:lvl w:ilvl="0" w:tplc="A7B694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9296C"/>
    <w:multiLevelType w:val="hybridMultilevel"/>
    <w:tmpl w:val="CB2039C0"/>
    <w:lvl w:ilvl="0" w:tplc="CE24D5B6">
      <w:start w:val="1"/>
      <w:numFmt w:val="bullet"/>
      <w:pStyle w:val="b1"/>
      <w:lvlText w:val=""/>
      <w:lvlJc w:val="left"/>
      <w:pPr>
        <w:tabs>
          <w:tab w:val="num" w:pos="425"/>
        </w:tabs>
        <w:ind w:left="425" w:hanging="425"/>
      </w:pPr>
      <w:rPr>
        <w:rFonts w:ascii="Wingdings 2" w:hAnsi="Wingdings 2" w:hint="default"/>
        <w:color w:val="091D5D"/>
        <w:sz w:val="20"/>
      </w:rPr>
    </w:lvl>
    <w:lvl w:ilvl="1" w:tplc="63EE03EC">
      <w:start w:val="1"/>
      <w:numFmt w:val="bullet"/>
      <w:lvlText w:val=""/>
      <w:lvlJc w:val="left"/>
      <w:pPr>
        <w:tabs>
          <w:tab w:val="num" w:pos="1440"/>
        </w:tabs>
        <w:ind w:left="1440" w:hanging="360"/>
      </w:pPr>
      <w:rPr>
        <w:rFonts w:ascii="Symbol" w:hAnsi="Symbol" w:hint="default"/>
        <w:color w:val="003366"/>
        <w:sz w:val="20"/>
      </w:rPr>
    </w:lvl>
    <w:lvl w:ilvl="2" w:tplc="08090005">
      <w:start w:val="1"/>
      <w:numFmt w:val="bullet"/>
      <w:lvlText w:val=""/>
      <w:lvlJc w:val="left"/>
      <w:pPr>
        <w:tabs>
          <w:tab w:val="num" w:pos="2160"/>
        </w:tabs>
        <w:ind w:left="2160" w:hanging="360"/>
      </w:pPr>
      <w:rPr>
        <w:rFonts w:ascii="Wingdings" w:hAnsi="Wingdings" w:hint="default"/>
      </w:rPr>
    </w:lvl>
    <w:lvl w:ilvl="3" w:tplc="ED628804">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368C3"/>
    <w:multiLevelType w:val="hybridMultilevel"/>
    <w:tmpl w:val="6004CFEA"/>
    <w:lvl w:ilvl="0" w:tplc="08090001">
      <w:start w:val="1"/>
      <w:numFmt w:val="bullet"/>
      <w:lvlText w:val=""/>
      <w:lvlJc w:val="left"/>
      <w:pPr>
        <w:ind w:left="987" w:hanging="360"/>
      </w:pPr>
      <w:rPr>
        <w:rFonts w:ascii="Symbol" w:hAnsi="Symbol" w:hint="default"/>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 w15:restartNumberingAfterBreak="0">
    <w:nsid w:val="191E5759"/>
    <w:multiLevelType w:val="multilevel"/>
    <w:tmpl w:val="FE5A6656"/>
    <w:lvl w:ilvl="0">
      <w:start w:val="1"/>
      <w:numFmt w:val="decimal"/>
      <w:pStyle w:val="TableGreenheader"/>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8C75B8"/>
    <w:multiLevelType w:val="singleLevel"/>
    <w:tmpl w:val="5E602390"/>
    <w:lvl w:ilvl="0">
      <w:start w:val="1"/>
      <w:numFmt w:val="bullet"/>
      <w:pStyle w:val="Bullet"/>
      <w:lvlText w:val=""/>
      <w:lvlJc w:val="left"/>
      <w:pPr>
        <w:tabs>
          <w:tab w:val="num" w:pos="530"/>
        </w:tabs>
        <w:ind w:left="360" w:hanging="190"/>
      </w:pPr>
      <w:rPr>
        <w:rFonts w:ascii="Symbol" w:hAnsi="Symbol" w:hint="default"/>
        <w:color w:val="auto"/>
      </w:rPr>
    </w:lvl>
  </w:abstractNum>
  <w:abstractNum w:abstractNumId="7" w15:restartNumberingAfterBreak="0">
    <w:nsid w:val="240B7444"/>
    <w:multiLevelType w:val="hybridMultilevel"/>
    <w:tmpl w:val="3F3A1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575EC"/>
    <w:multiLevelType w:val="hybridMultilevel"/>
    <w:tmpl w:val="80B2C38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9" w15:restartNumberingAfterBreak="0">
    <w:nsid w:val="2FB749B2"/>
    <w:multiLevelType w:val="hybridMultilevel"/>
    <w:tmpl w:val="000E8008"/>
    <w:lvl w:ilvl="0" w:tplc="25F44ACE">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7314E"/>
    <w:multiLevelType w:val="hybridMultilevel"/>
    <w:tmpl w:val="969C6FE2"/>
    <w:lvl w:ilvl="0" w:tplc="A0CC282C">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C232E"/>
    <w:multiLevelType w:val="hybridMultilevel"/>
    <w:tmpl w:val="B65C670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B840BD"/>
    <w:multiLevelType w:val="hybridMultilevel"/>
    <w:tmpl w:val="B5D6791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AC7223"/>
    <w:multiLevelType w:val="hybridMultilevel"/>
    <w:tmpl w:val="47AC1016"/>
    <w:lvl w:ilvl="0" w:tplc="04090005">
      <w:start w:val="1"/>
      <w:numFmt w:val="bullet"/>
      <w:lvlText w:val=""/>
      <w:lvlJc w:val="left"/>
      <w:pPr>
        <w:ind w:left="1440" w:hanging="360"/>
      </w:pPr>
      <w:rPr>
        <w:rFonts w:ascii="Wingdings" w:hAnsi="Wingdings" w:hint="default"/>
      </w:rPr>
    </w:lvl>
    <w:lvl w:ilvl="1" w:tplc="714AA0E8">
      <w:numFmt w:val="bullet"/>
      <w:lvlText w:val="-"/>
      <w:lvlJc w:val="left"/>
      <w:pPr>
        <w:ind w:left="2160" w:hanging="360"/>
      </w:pPr>
      <w:rPr>
        <w:rFonts w:ascii="Arial" w:eastAsia="Times New Roman"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F5124"/>
    <w:multiLevelType w:val="hybridMultilevel"/>
    <w:tmpl w:val="30381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C7E18"/>
    <w:multiLevelType w:val="hybridMultilevel"/>
    <w:tmpl w:val="85E41EB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44832328"/>
    <w:multiLevelType w:val="hybridMultilevel"/>
    <w:tmpl w:val="3EF49E80"/>
    <w:lvl w:ilvl="0" w:tplc="29AE62B6">
      <w:start w:val="1"/>
      <w:numFmt w:val="bullet"/>
      <w:pStyle w:val="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8771C"/>
    <w:multiLevelType w:val="multilevel"/>
    <w:tmpl w:val="857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F1017"/>
    <w:multiLevelType w:val="hybridMultilevel"/>
    <w:tmpl w:val="F35A635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9" w15:restartNumberingAfterBreak="0">
    <w:nsid w:val="61676BDC"/>
    <w:multiLevelType w:val="hybridMultilevel"/>
    <w:tmpl w:val="3F8A1870"/>
    <w:lvl w:ilvl="0" w:tplc="772A07C0">
      <w:start w:val="1"/>
      <w:numFmt w:val="decimal"/>
      <w:lvlText w:val="(%1)"/>
      <w:lvlJc w:val="left"/>
      <w:pPr>
        <w:ind w:left="504" w:hanging="360"/>
      </w:pPr>
      <w:rPr>
        <w:rFonts w:cs="Times New Roman" w:hint="default"/>
      </w:rPr>
    </w:lvl>
    <w:lvl w:ilvl="1" w:tplc="08090019">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0" w15:restartNumberingAfterBreak="0">
    <w:nsid w:val="6C1A6A4A"/>
    <w:multiLevelType w:val="hybridMultilevel"/>
    <w:tmpl w:val="AB3A3E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2E22337"/>
    <w:multiLevelType w:val="hybridMultilevel"/>
    <w:tmpl w:val="5F7E0370"/>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78035F57"/>
    <w:multiLevelType w:val="multilevel"/>
    <w:tmpl w:val="623AE73A"/>
    <w:lvl w:ilvl="0">
      <w:start w:val="1"/>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A990A34"/>
    <w:multiLevelType w:val="hybridMultilevel"/>
    <w:tmpl w:val="E50C98E4"/>
    <w:lvl w:ilvl="0" w:tplc="A66CFAF4">
      <w:start w:val="1"/>
      <w:numFmt w:val="decimal"/>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4" w15:restartNumberingAfterBreak="0">
    <w:nsid w:val="7DCD6C9C"/>
    <w:multiLevelType w:val="hybridMultilevel"/>
    <w:tmpl w:val="519671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lvl w:ilvl="0">
        <w:numFmt w:val="bullet"/>
        <w:pStyle w:val="APageheading"/>
        <w:lvlText w:val="⩂䌇ቊ伀Ŋ儀Ŋ栀Ĉ桰풒좘ÿ"/>
        <w:lvlJc w:val="left"/>
        <w:pPr>
          <w:tabs>
            <w:tab w:val="num" w:pos="360"/>
          </w:tabs>
          <w:ind w:left="432" w:hanging="360"/>
        </w:pPr>
      </w:lvl>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0"/>
  </w:num>
  <w:num w:numId="11">
    <w:abstractNumId w:val="24"/>
  </w:num>
  <w:num w:numId="12">
    <w:abstractNumId w:val="14"/>
  </w:num>
  <w:num w:numId="13">
    <w:abstractNumId w:val="13"/>
  </w:num>
  <w:num w:numId="14">
    <w:abstractNumId w:val="18"/>
  </w:num>
  <w:num w:numId="15">
    <w:abstractNumId w:val="9"/>
  </w:num>
  <w:num w:numId="16">
    <w:abstractNumId w:val="6"/>
  </w:num>
  <w:num w:numId="17">
    <w:abstractNumId w:val="12"/>
  </w:num>
  <w:num w:numId="18">
    <w:abstractNumId w:val="11"/>
  </w:num>
  <w:num w:numId="19">
    <w:abstractNumId w:val="23"/>
  </w:num>
  <w:num w:numId="20">
    <w:abstractNumId w:val="19"/>
  </w:num>
  <w:num w:numId="21">
    <w:abstractNumId w:val="3"/>
  </w:num>
  <w:num w:numId="22">
    <w:abstractNumId w:val="1"/>
  </w:num>
  <w:num w:numId="23">
    <w:abstractNumId w:val="1"/>
  </w:num>
  <w:num w:numId="24">
    <w:abstractNumId w:val="8"/>
  </w:num>
  <w:num w:numId="25">
    <w:abstractNumId w:val="22"/>
  </w:num>
  <w:num w:numId="26">
    <w:abstractNumId w:val="4"/>
  </w:num>
  <w:num w:numId="27">
    <w:abstractNumId w:val="15"/>
  </w:num>
  <w:num w:numId="28">
    <w:abstractNumId w:val="21"/>
  </w:num>
  <w:num w:numId="29">
    <w:abstractNumId w:val="5"/>
  </w:num>
  <w:num w:numId="30">
    <w:abstractNumId w:val="16"/>
  </w:num>
  <w:num w:numId="31">
    <w:abstractNumId w:val="2"/>
  </w:num>
  <w:num w:numId="32">
    <w:abstractNumId w:val="10"/>
  </w:num>
  <w:num w:numId="33">
    <w:abstractNumId w:val="3"/>
  </w:num>
  <w:num w:numId="34">
    <w:abstractNumId w:val="17"/>
  </w:num>
  <w:num w:numId="35">
    <w:abstractNumId w:val="16"/>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CH" w:vendorID="64" w:dllVersion="131078" w:nlCheck="1" w:checkStyle="1"/>
  <w:defaultTabStop w:val="720"/>
  <w:hyphenationZone w:val="283"/>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o:colormru v:ext="edit" colors="#92d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F"/>
    <w:rsid w:val="000009C5"/>
    <w:rsid w:val="00004C98"/>
    <w:rsid w:val="000107AC"/>
    <w:rsid w:val="00012F41"/>
    <w:rsid w:val="0001591F"/>
    <w:rsid w:val="0001645D"/>
    <w:rsid w:val="000323FA"/>
    <w:rsid w:val="0004142C"/>
    <w:rsid w:val="00043698"/>
    <w:rsid w:val="00050B27"/>
    <w:rsid w:val="00053671"/>
    <w:rsid w:val="000566C7"/>
    <w:rsid w:val="00060231"/>
    <w:rsid w:val="00061586"/>
    <w:rsid w:val="00071C31"/>
    <w:rsid w:val="00076455"/>
    <w:rsid w:val="0007711E"/>
    <w:rsid w:val="00081982"/>
    <w:rsid w:val="00082161"/>
    <w:rsid w:val="000821DC"/>
    <w:rsid w:val="00082C34"/>
    <w:rsid w:val="00083BF6"/>
    <w:rsid w:val="0009095E"/>
    <w:rsid w:val="00093088"/>
    <w:rsid w:val="00095EED"/>
    <w:rsid w:val="000A00AE"/>
    <w:rsid w:val="000A1610"/>
    <w:rsid w:val="000A554B"/>
    <w:rsid w:val="000B6398"/>
    <w:rsid w:val="000C180A"/>
    <w:rsid w:val="000C212B"/>
    <w:rsid w:val="000C4892"/>
    <w:rsid w:val="000C76A9"/>
    <w:rsid w:val="000D6994"/>
    <w:rsid w:val="000E47C3"/>
    <w:rsid w:val="000E567A"/>
    <w:rsid w:val="000F15AB"/>
    <w:rsid w:val="000F1D55"/>
    <w:rsid w:val="000F412F"/>
    <w:rsid w:val="000F42F0"/>
    <w:rsid w:val="000F5464"/>
    <w:rsid w:val="001016B8"/>
    <w:rsid w:val="001071BE"/>
    <w:rsid w:val="00107CF7"/>
    <w:rsid w:val="00107DBA"/>
    <w:rsid w:val="00111DA7"/>
    <w:rsid w:val="00113C11"/>
    <w:rsid w:val="001169CF"/>
    <w:rsid w:val="00116F65"/>
    <w:rsid w:val="001220BB"/>
    <w:rsid w:val="001260B2"/>
    <w:rsid w:val="001269C7"/>
    <w:rsid w:val="00127168"/>
    <w:rsid w:val="001310AB"/>
    <w:rsid w:val="00135A04"/>
    <w:rsid w:val="001376FB"/>
    <w:rsid w:val="00137782"/>
    <w:rsid w:val="001403D8"/>
    <w:rsid w:val="00140D4C"/>
    <w:rsid w:val="001611CA"/>
    <w:rsid w:val="00162A36"/>
    <w:rsid w:val="00170D81"/>
    <w:rsid w:val="001737FD"/>
    <w:rsid w:val="00184302"/>
    <w:rsid w:val="00192C79"/>
    <w:rsid w:val="001976C9"/>
    <w:rsid w:val="001A521C"/>
    <w:rsid w:val="001A7997"/>
    <w:rsid w:val="001A7A47"/>
    <w:rsid w:val="001B7DEC"/>
    <w:rsid w:val="001C2233"/>
    <w:rsid w:val="001C262F"/>
    <w:rsid w:val="001D11F8"/>
    <w:rsid w:val="001D2A39"/>
    <w:rsid w:val="001D51ED"/>
    <w:rsid w:val="001E3034"/>
    <w:rsid w:val="001E3650"/>
    <w:rsid w:val="001E4A77"/>
    <w:rsid w:val="001E69E8"/>
    <w:rsid w:val="001F3480"/>
    <w:rsid w:val="00200953"/>
    <w:rsid w:val="00206ADA"/>
    <w:rsid w:val="00233524"/>
    <w:rsid w:val="00235065"/>
    <w:rsid w:val="00235330"/>
    <w:rsid w:val="00242190"/>
    <w:rsid w:val="00245D56"/>
    <w:rsid w:val="002507AD"/>
    <w:rsid w:val="0025108D"/>
    <w:rsid w:val="0025368B"/>
    <w:rsid w:val="00253E8C"/>
    <w:rsid w:val="002546B0"/>
    <w:rsid w:val="00270FE0"/>
    <w:rsid w:val="00271095"/>
    <w:rsid w:val="00274944"/>
    <w:rsid w:val="002771BF"/>
    <w:rsid w:val="00280E97"/>
    <w:rsid w:val="002811EB"/>
    <w:rsid w:val="002877BB"/>
    <w:rsid w:val="00287C76"/>
    <w:rsid w:val="002934DE"/>
    <w:rsid w:val="002940CE"/>
    <w:rsid w:val="00294F51"/>
    <w:rsid w:val="00295A59"/>
    <w:rsid w:val="002A4677"/>
    <w:rsid w:val="002B4258"/>
    <w:rsid w:val="002B6BE4"/>
    <w:rsid w:val="002C077E"/>
    <w:rsid w:val="002C0A27"/>
    <w:rsid w:val="002C0C62"/>
    <w:rsid w:val="002C1AEB"/>
    <w:rsid w:val="002C2CE5"/>
    <w:rsid w:val="002C6782"/>
    <w:rsid w:val="002D031C"/>
    <w:rsid w:val="002D0731"/>
    <w:rsid w:val="002D641D"/>
    <w:rsid w:val="002D7434"/>
    <w:rsid w:val="002E1B3E"/>
    <w:rsid w:val="002E66E1"/>
    <w:rsid w:val="002F295C"/>
    <w:rsid w:val="00305343"/>
    <w:rsid w:val="003074CC"/>
    <w:rsid w:val="00311D03"/>
    <w:rsid w:val="00313E06"/>
    <w:rsid w:val="0031400A"/>
    <w:rsid w:val="00320301"/>
    <w:rsid w:val="003300AB"/>
    <w:rsid w:val="00334CB4"/>
    <w:rsid w:val="00340A2E"/>
    <w:rsid w:val="00341D10"/>
    <w:rsid w:val="00356A2D"/>
    <w:rsid w:val="00360C36"/>
    <w:rsid w:val="0037362A"/>
    <w:rsid w:val="00374EA4"/>
    <w:rsid w:val="00385B86"/>
    <w:rsid w:val="00390904"/>
    <w:rsid w:val="003A10F2"/>
    <w:rsid w:val="003A7CED"/>
    <w:rsid w:val="003B4609"/>
    <w:rsid w:val="003C351A"/>
    <w:rsid w:val="003C6220"/>
    <w:rsid w:val="003C7CDE"/>
    <w:rsid w:val="003D5192"/>
    <w:rsid w:val="003D7304"/>
    <w:rsid w:val="003D73DB"/>
    <w:rsid w:val="003E0742"/>
    <w:rsid w:val="003E0CF2"/>
    <w:rsid w:val="003E3F80"/>
    <w:rsid w:val="003E4FA6"/>
    <w:rsid w:val="003E5574"/>
    <w:rsid w:val="003E6661"/>
    <w:rsid w:val="0040013F"/>
    <w:rsid w:val="00404550"/>
    <w:rsid w:val="00404EAC"/>
    <w:rsid w:val="00407517"/>
    <w:rsid w:val="00410E51"/>
    <w:rsid w:val="004159EC"/>
    <w:rsid w:val="0042484F"/>
    <w:rsid w:val="0043041A"/>
    <w:rsid w:val="0043331B"/>
    <w:rsid w:val="0043486C"/>
    <w:rsid w:val="00437234"/>
    <w:rsid w:val="00443BF8"/>
    <w:rsid w:val="004577D5"/>
    <w:rsid w:val="00457DAC"/>
    <w:rsid w:val="00463724"/>
    <w:rsid w:val="004640A6"/>
    <w:rsid w:val="00464770"/>
    <w:rsid w:val="00472467"/>
    <w:rsid w:val="00475C5D"/>
    <w:rsid w:val="00490746"/>
    <w:rsid w:val="004946DD"/>
    <w:rsid w:val="00496FB5"/>
    <w:rsid w:val="004A083A"/>
    <w:rsid w:val="004A4D12"/>
    <w:rsid w:val="004B1C65"/>
    <w:rsid w:val="004B27B3"/>
    <w:rsid w:val="004B32FA"/>
    <w:rsid w:val="004B4450"/>
    <w:rsid w:val="004B69BB"/>
    <w:rsid w:val="004C7572"/>
    <w:rsid w:val="004D2549"/>
    <w:rsid w:val="004D58EC"/>
    <w:rsid w:val="004D6ADE"/>
    <w:rsid w:val="004D792D"/>
    <w:rsid w:val="004E0071"/>
    <w:rsid w:val="004E0B8F"/>
    <w:rsid w:val="004F527B"/>
    <w:rsid w:val="00500496"/>
    <w:rsid w:val="0050292B"/>
    <w:rsid w:val="0051214C"/>
    <w:rsid w:val="005134B7"/>
    <w:rsid w:val="005227B9"/>
    <w:rsid w:val="00530ACF"/>
    <w:rsid w:val="00536998"/>
    <w:rsid w:val="0054482E"/>
    <w:rsid w:val="005477FA"/>
    <w:rsid w:val="00547B8E"/>
    <w:rsid w:val="005628C6"/>
    <w:rsid w:val="005650E2"/>
    <w:rsid w:val="00566AFD"/>
    <w:rsid w:val="00567B8D"/>
    <w:rsid w:val="005744E1"/>
    <w:rsid w:val="005873F9"/>
    <w:rsid w:val="0059010A"/>
    <w:rsid w:val="00593E5C"/>
    <w:rsid w:val="00595F9D"/>
    <w:rsid w:val="00597521"/>
    <w:rsid w:val="005A0E98"/>
    <w:rsid w:val="005A154D"/>
    <w:rsid w:val="005A36E4"/>
    <w:rsid w:val="005A6F06"/>
    <w:rsid w:val="005B2178"/>
    <w:rsid w:val="005B5EEE"/>
    <w:rsid w:val="005B6508"/>
    <w:rsid w:val="005C009D"/>
    <w:rsid w:val="005C2A4B"/>
    <w:rsid w:val="005C7CCE"/>
    <w:rsid w:val="005D004A"/>
    <w:rsid w:val="005D0D29"/>
    <w:rsid w:val="005D0DCA"/>
    <w:rsid w:val="005D12C9"/>
    <w:rsid w:val="005D6E3D"/>
    <w:rsid w:val="005E1452"/>
    <w:rsid w:val="005E7002"/>
    <w:rsid w:val="00607308"/>
    <w:rsid w:val="00607AA0"/>
    <w:rsid w:val="00615ABD"/>
    <w:rsid w:val="00630CB3"/>
    <w:rsid w:val="00633795"/>
    <w:rsid w:val="00634216"/>
    <w:rsid w:val="0063465C"/>
    <w:rsid w:val="00642C82"/>
    <w:rsid w:val="006434ED"/>
    <w:rsid w:val="0065245F"/>
    <w:rsid w:val="00654BCC"/>
    <w:rsid w:val="00654DBC"/>
    <w:rsid w:val="00657B3A"/>
    <w:rsid w:val="0066066A"/>
    <w:rsid w:val="00661F1D"/>
    <w:rsid w:val="006669FD"/>
    <w:rsid w:val="00670858"/>
    <w:rsid w:val="00674277"/>
    <w:rsid w:val="006754DD"/>
    <w:rsid w:val="006835C1"/>
    <w:rsid w:val="0068414A"/>
    <w:rsid w:val="00691419"/>
    <w:rsid w:val="006A2775"/>
    <w:rsid w:val="006A32B9"/>
    <w:rsid w:val="006A70D3"/>
    <w:rsid w:val="006A718C"/>
    <w:rsid w:val="006B0531"/>
    <w:rsid w:val="006B1C78"/>
    <w:rsid w:val="006B232C"/>
    <w:rsid w:val="006B4D68"/>
    <w:rsid w:val="006B618E"/>
    <w:rsid w:val="006C0F5B"/>
    <w:rsid w:val="006C174F"/>
    <w:rsid w:val="006C4E9E"/>
    <w:rsid w:val="006D0528"/>
    <w:rsid w:val="006D1FCB"/>
    <w:rsid w:val="006D1FF7"/>
    <w:rsid w:val="006D4176"/>
    <w:rsid w:val="006D5DD8"/>
    <w:rsid w:val="006E587F"/>
    <w:rsid w:val="006E683A"/>
    <w:rsid w:val="006F4E3A"/>
    <w:rsid w:val="00707159"/>
    <w:rsid w:val="007119B1"/>
    <w:rsid w:val="00714430"/>
    <w:rsid w:val="00725C80"/>
    <w:rsid w:val="007263AD"/>
    <w:rsid w:val="00727749"/>
    <w:rsid w:val="007326EC"/>
    <w:rsid w:val="00733387"/>
    <w:rsid w:val="00745133"/>
    <w:rsid w:val="00747571"/>
    <w:rsid w:val="00747E29"/>
    <w:rsid w:val="00751940"/>
    <w:rsid w:val="00751A14"/>
    <w:rsid w:val="00753377"/>
    <w:rsid w:val="0075553F"/>
    <w:rsid w:val="00762E4F"/>
    <w:rsid w:val="00765EDD"/>
    <w:rsid w:val="007716C4"/>
    <w:rsid w:val="00771E67"/>
    <w:rsid w:val="0077307F"/>
    <w:rsid w:val="0077513F"/>
    <w:rsid w:val="00782C34"/>
    <w:rsid w:val="007854A9"/>
    <w:rsid w:val="0079143C"/>
    <w:rsid w:val="00792554"/>
    <w:rsid w:val="007A0DEA"/>
    <w:rsid w:val="007A227F"/>
    <w:rsid w:val="007A5D37"/>
    <w:rsid w:val="007B406A"/>
    <w:rsid w:val="007B574F"/>
    <w:rsid w:val="007C1526"/>
    <w:rsid w:val="007C2362"/>
    <w:rsid w:val="007C2AB1"/>
    <w:rsid w:val="007C4B4F"/>
    <w:rsid w:val="007D25CD"/>
    <w:rsid w:val="007D2B1B"/>
    <w:rsid w:val="007D4734"/>
    <w:rsid w:val="007E1E5D"/>
    <w:rsid w:val="007E5E4A"/>
    <w:rsid w:val="007E70C1"/>
    <w:rsid w:val="00802CDB"/>
    <w:rsid w:val="00805694"/>
    <w:rsid w:val="00814E36"/>
    <w:rsid w:val="008246C3"/>
    <w:rsid w:val="0082710A"/>
    <w:rsid w:val="00827C28"/>
    <w:rsid w:val="00835282"/>
    <w:rsid w:val="00835817"/>
    <w:rsid w:val="00835CB9"/>
    <w:rsid w:val="008373A1"/>
    <w:rsid w:val="00841018"/>
    <w:rsid w:val="00861B16"/>
    <w:rsid w:val="008624D3"/>
    <w:rsid w:val="00863F8B"/>
    <w:rsid w:val="00872415"/>
    <w:rsid w:val="00874478"/>
    <w:rsid w:val="00875145"/>
    <w:rsid w:val="00875683"/>
    <w:rsid w:val="00877A4D"/>
    <w:rsid w:val="0088008C"/>
    <w:rsid w:val="00881E22"/>
    <w:rsid w:val="00886841"/>
    <w:rsid w:val="0089471E"/>
    <w:rsid w:val="00895D54"/>
    <w:rsid w:val="00897CD4"/>
    <w:rsid w:val="00897DC5"/>
    <w:rsid w:val="008A1882"/>
    <w:rsid w:val="008A3527"/>
    <w:rsid w:val="008A4A76"/>
    <w:rsid w:val="008C13C8"/>
    <w:rsid w:val="008D046D"/>
    <w:rsid w:val="008D088F"/>
    <w:rsid w:val="008D252C"/>
    <w:rsid w:val="008D2C13"/>
    <w:rsid w:val="008E14E9"/>
    <w:rsid w:val="008E3911"/>
    <w:rsid w:val="008F2A9E"/>
    <w:rsid w:val="00900613"/>
    <w:rsid w:val="00901194"/>
    <w:rsid w:val="0091151F"/>
    <w:rsid w:val="00917D28"/>
    <w:rsid w:val="0092065E"/>
    <w:rsid w:val="009242ED"/>
    <w:rsid w:val="009317F7"/>
    <w:rsid w:val="00933229"/>
    <w:rsid w:val="00934B5D"/>
    <w:rsid w:val="00936CE1"/>
    <w:rsid w:val="0094055B"/>
    <w:rsid w:val="0094229D"/>
    <w:rsid w:val="0094788D"/>
    <w:rsid w:val="00952C0A"/>
    <w:rsid w:val="00954E4C"/>
    <w:rsid w:val="00973FA4"/>
    <w:rsid w:val="009754E0"/>
    <w:rsid w:val="00991880"/>
    <w:rsid w:val="00993A62"/>
    <w:rsid w:val="0099624E"/>
    <w:rsid w:val="009A091C"/>
    <w:rsid w:val="009A5338"/>
    <w:rsid w:val="009A6196"/>
    <w:rsid w:val="009B0D13"/>
    <w:rsid w:val="009B3305"/>
    <w:rsid w:val="009B4DBF"/>
    <w:rsid w:val="009B6C85"/>
    <w:rsid w:val="009C02E5"/>
    <w:rsid w:val="009C3056"/>
    <w:rsid w:val="009C5188"/>
    <w:rsid w:val="009E6302"/>
    <w:rsid w:val="009F7F58"/>
    <w:rsid w:val="00A048E1"/>
    <w:rsid w:val="00A11305"/>
    <w:rsid w:val="00A14CB1"/>
    <w:rsid w:val="00A24C9B"/>
    <w:rsid w:val="00A26405"/>
    <w:rsid w:val="00A27D31"/>
    <w:rsid w:val="00A3001F"/>
    <w:rsid w:val="00A31291"/>
    <w:rsid w:val="00A313BE"/>
    <w:rsid w:val="00A32A4D"/>
    <w:rsid w:val="00A33681"/>
    <w:rsid w:val="00A34774"/>
    <w:rsid w:val="00A36197"/>
    <w:rsid w:val="00A425C0"/>
    <w:rsid w:val="00A44C49"/>
    <w:rsid w:val="00A4557A"/>
    <w:rsid w:val="00A52169"/>
    <w:rsid w:val="00A53258"/>
    <w:rsid w:val="00A5511D"/>
    <w:rsid w:val="00A55D74"/>
    <w:rsid w:val="00A57FA3"/>
    <w:rsid w:val="00A62FB4"/>
    <w:rsid w:val="00A67456"/>
    <w:rsid w:val="00A72D88"/>
    <w:rsid w:val="00A8558D"/>
    <w:rsid w:val="00A85835"/>
    <w:rsid w:val="00A95E6D"/>
    <w:rsid w:val="00A978AA"/>
    <w:rsid w:val="00AA1377"/>
    <w:rsid w:val="00AA1BFF"/>
    <w:rsid w:val="00AA7396"/>
    <w:rsid w:val="00AB477E"/>
    <w:rsid w:val="00AB5B6C"/>
    <w:rsid w:val="00AC237E"/>
    <w:rsid w:val="00AC5CF4"/>
    <w:rsid w:val="00AE0585"/>
    <w:rsid w:val="00AE37B6"/>
    <w:rsid w:val="00AF5F63"/>
    <w:rsid w:val="00AF60A7"/>
    <w:rsid w:val="00AF6D69"/>
    <w:rsid w:val="00B02F79"/>
    <w:rsid w:val="00B047CC"/>
    <w:rsid w:val="00B05183"/>
    <w:rsid w:val="00B100B2"/>
    <w:rsid w:val="00B168FF"/>
    <w:rsid w:val="00B16A78"/>
    <w:rsid w:val="00B34BEB"/>
    <w:rsid w:val="00B53A28"/>
    <w:rsid w:val="00B60E9C"/>
    <w:rsid w:val="00B6444B"/>
    <w:rsid w:val="00B75527"/>
    <w:rsid w:val="00B822A4"/>
    <w:rsid w:val="00B82987"/>
    <w:rsid w:val="00B8634E"/>
    <w:rsid w:val="00BA00E7"/>
    <w:rsid w:val="00BA22E3"/>
    <w:rsid w:val="00BB0110"/>
    <w:rsid w:val="00BB03F3"/>
    <w:rsid w:val="00BB2E0E"/>
    <w:rsid w:val="00BB4BFC"/>
    <w:rsid w:val="00BD3280"/>
    <w:rsid w:val="00BE178D"/>
    <w:rsid w:val="00BF0938"/>
    <w:rsid w:val="00BF0CCA"/>
    <w:rsid w:val="00C11744"/>
    <w:rsid w:val="00C1308F"/>
    <w:rsid w:val="00C15404"/>
    <w:rsid w:val="00C2008C"/>
    <w:rsid w:val="00C32E78"/>
    <w:rsid w:val="00C3361F"/>
    <w:rsid w:val="00C349AA"/>
    <w:rsid w:val="00C34A8B"/>
    <w:rsid w:val="00C34F6B"/>
    <w:rsid w:val="00C4178E"/>
    <w:rsid w:val="00C62CA2"/>
    <w:rsid w:val="00C7797C"/>
    <w:rsid w:val="00C77FE5"/>
    <w:rsid w:val="00C83E5F"/>
    <w:rsid w:val="00C93E85"/>
    <w:rsid w:val="00C94EE1"/>
    <w:rsid w:val="00CA4E90"/>
    <w:rsid w:val="00CB08B1"/>
    <w:rsid w:val="00CB1481"/>
    <w:rsid w:val="00CB2689"/>
    <w:rsid w:val="00CC28E3"/>
    <w:rsid w:val="00CC385A"/>
    <w:rsid w:val="00CC3C75"/>
    <w:rsid w:val="00CC4391"/>
    <w:rsid w:val="00CC4FBD"/>
    <w:rsid w:val="00CD39D4"/>
    <w:rsid w:val="00CD3F8C"/>
    <w:rsid w:val="00CD44DC"/>
    <w:rsid w:val="00CD5103"/>
    <w:rsid w:val="00CE14F9"/>
    <w:rsid w:val="00CE2F62"/>
    <w:rsid w:val="00CE6BF7"/>
    <w:rsid w:val="00CE7369"/>
    <w:rsid w:val="00CF39DC"/>
    <w:rsid w:val="00CF46CF"/>
    <w:rsid w:val="00CF4F19"/>
    <w:rsid w:val="00D012A2"/>
    <w:rsid w:val="00D03785"/>
    <w:rsid w:val="00D108F7"/>
    <w:rsid w:val="00D1352F"/>
    <w:rsid w:val="00D14105"/>
    <w:rsid w:val="00D1591F"/>
    <w:rsid w:val="00D1638C"/>
    <w:rsid w:val="00D164E4"/>
    <w:rsid w:val="00D16ACF"/>
    <w:rsid w:val="00D2496D"/>
    <w:rsid w:val="00D2708B"/>
    <w:rsid w:val="00D31C7B"/>
    <w:rsid w:val="00D32F8F"/>
    <w:rsid w:val="00D4111B"/>
    <w:rsid w:val="00D43CD7"/>
    <w:rsid w:val="00D467CA"/>
    <w:rsid w:val="00D5036B"/>
    <w:rsid w:val="00D50515"/>
    <w:rsid w:val="00D50A2F"/>
    <w:rsid w:val="00D5541C"/>
    <w:rsid w:val="00D665CF"/>
    <w:rsid w:val="00D67014"/>
    <w:rsid w:val="00D703D3"/>
    <w:rsid w:val="00D73D1A"/>
    <w:rsid w:val="00D740FF"/>
    <w:rsid w:val="00D7594B"/>
    <w:rsid w:val="00D7603C"/>
    <w:rsid w:val="00D82618"/>
    <w:rsid w:val="00D8538C"/>
    <w:rsid w:val="00D86C6B"/>
    <w:rsid w:val="00D91460"/>
    <w:rsid w:val="00D95026"/>
    <w:rsid w:val="00D9653C"/>
    <w:rsid w:val="00DA6AB6"/>
    <w:rsid w:val="00DA6FF4"/>
    <w:rsid w:val="00DB4EAB"/>
    <w:rsid w:val="00DB5E2A"/>
    <w:rsid w:val="00DC1102"/>
    <w:rsid w:val="00DC4B23"/>
    <w:rsid w:val="00DC5D1D"/>
    <w:rsid w:val="00DC7C01"/>
    <w:rsid w:val="00DD0AB9"/>
    <w:rsid w:val="00DD2740"/>
    <w:rsid w:val="00DD6977"/>
    <w:rsid w:val="00DE7031"/>
    <w:rsid w:val="00DE763F"/>
    <w:rsid w:val="00E05466"/>
    <w:rsid w:val="00E1018D"/>
    <w:rsid w:val="00E11DC3"/>
    <w:rsid w:val="00E14FA9"/>
    <w:rsid w:val="00E23746"/>
    <w:rsid w:val="00E23E25"/>
    <w:rsid w:val="00E25B41"/>
    <w:rsid w:val="00E261E8"/>
    <w:rsid w:val="00E26F9B"/>
    <w:rsid w:val="00E273DC"/>
    <w:rsid w:val="00E27EEE"/>
    <w:rsid w:val="00E32CAE"/>
    <w:rsid w:val="00E347E1"/>
    <w:rsid w:val="00E35D6C"/>
    <w:rsid w:val="00E40C15"/>
    <w:rsid w:val="00E4322C"/>
    <w:rsid w:val="00E45DE9"/>
    <w:rsid w:val="00E46203"/>
    <w:rsid w:val="00E47DA7"/>
    <w:rsid w:val="00E568CD"/>
    <w:rsid w:val="00E7785E"/>
    <w:rsid w:val="00E808AD"/>
    <w:rsid w:val="00E845B2"/>
    <w:rsid w:val="00E85288"/>
    <w:rsid w:val="00E94CA8"/>
    <w:rsid w:val="00E973BD"/>
    <w:rsid w:val="00E97CAA"/>
    <w:rsid w:val="00EA1E5A"/>
    <w:rsid w:val="00EB0486"/>
    <w:rsid w:val="00EC2286"/>
    <w:rsid w:val="00EC2ECC"/>
    <w:rsid w:val="00ED08E6"/>
    <w:rsid w:val="00ED1815"/>
    <w:rsid w:val="00ED5211"/>
    <w:rsid w:val="00ED5522"/>
    <w:rsid w:val="00EE178A"/>
    <w:rsid w:val="00EE777E"/>
    <w:rsid w:val="00EF2761"/>
    <w:rsid w:val="00EF2FBA"/>
    <w:rsid w:val="00EF30A4"/>
    <w:rsid w:val="00EF44E0"/>
    <w:rsid w:val="00EF695E"/>
    <w:rsid w:val="00F003F5"/>
    <w:rsid w:val="00F01F11"/>
    <w:rsid w:val="00F02776"/>
    <w:rsid w:val="00F03BE4"/>
    <w:rsid w:val="00F103D1"/>
    <w:rsid w:val="00F1340C"/>
    <w:rsid w:val="00F14F4E"/>
    <w:rsid w:val="00F176CF"/>
    <w:rsid w:val="00F178C1"/>
    <w:rsid w:val="00F2011F"/>
    <w:rsid w:val="00F254F7"/>
    <w:rsid w:val="00F32656"/>
    <w:rsid w:val="00F33D66"/>
    <w:rsid w:val="00F354D4"/>
    <w:rsid w:val="00F37C9D"/>
    <w:rsid w:val="00F42355"/>
    <w:rsid w:val="00F43B28"/>
    <w:rsid w:val="00F452F1"/>
    <w:rsid w:val="00F45CF7"/>
    <w:rsid w:val="00F46604"/>
    <w:rsid w:val="00F565AD"/>
    <w:rsid w:val="00F631A9"/>
    <w:rsid w:val="00F645FE"/>
    <w:rsid w:val="00F72D44"/>
    <w:rsid w:val="00F72E04"/>
    <w:rsid w:val="00F76A3D"/>
    <w:rsid w:val="00F80703"/>
    <w:rsid w:val="00F8222C"/>
    <w:rsid w:val="00F92BC7"/>
    <w:rsid w:val="00FA30B9"/>
    <w:rsid w:val="00FB247F"/>
    <w:rsid w:val="00FB2A7C"/>
    <w:rsid w:val="00FB5117"/>
    <w:rsid w:val="00FB7848"/>
    <w:rsid w:val="00FC0B40"/>
    <w:rsid w:val="00FC233E"/>
    <w:rsid w:val="00FC325E"/>
    <w:rsid w:val="00FC33E1"/>
    <w:rsid w:val="00FC619B"/>
    <w:rsid w:val="00FC676F"/>
    <w:rsid w:val="00FE0165"/>
    <w:rsid w:val="00FE7793"/>
    <w:rsid w:val="00FF0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2d300"/>
    </o:shapedefaults>
    <o:shapelayout v:ext="edit">
      <o:idmap v:ext="edit" data="1"/>
    </o:shapelayout>
  </w:shapeDefaults>
  <w:decimalSymbol w:val=","/>
  <w:listSeparator w:val=";"/>
  <w14:docId w14:val="31DBF341"/>
  <w14:defaultImageDpi w14:val="0"/>
  <w15:chartTrackingRefBased/>
  <w15:docId w15:val="{F024B610-6582-493C-938B-FB3CB46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kinsoku w:val="0"/>
    </w:pPr>
    <w:rPr>
      <w:rFonts w:ascii="Times New Roman" w:hAnsi="Times New Roman" w:cs="Times New Roman"/>
      <w:sz w:val="24"/>
      <w:szCs w:val="24"/>
      <w:lang w:val="en-US" w:eastAsia="en-US"/>
    </w:rPr>
  </w:style>
  <w:style w:type="paragraph" w:styleId="Titolo1">
    <w:name w:val="heading 1"/>
    <w:next w:val="Normale"/>
    <w:link w:val="Titolo1Carattere"/>
    <w:uiPriority w:val="99"/>
    <w:qFormat/>
    <w:rsid w:val="00170D81"/>
    <w:pPr>
      <w:keepNext/>
      <w:pageBreakBefore/>
      <w:spacing w:after="1600"/>
      <w:ind w:left="431" w:hanging="431"/>
      <w:outlineLvl w:val="0"/>
    </w:pPr>
    <w:rPr>
      <w:rFonts w:ascii="Times New Roman" w:eastAsia="Times" w:hAnsi="Times New Roman" w:cs="Times New Roman"/>
      <w:noProof/>
      <w:color w:val="002776"/>
      <w:kern w:val="32"/>
      <w:sz w:val="60"/>
      <w:szCs w:val="60"/>
      <w:lang w:val="en-GB" w:eastAsia="en-US"/>
    </w:rPr>
  </w:style>
  <w:style w:type="paragraph" w:styleId="Titolo2">
    <w:name w:val="heading 2"/>
    <w:basedOn w:val="Normale"/>
    <w:next w:val="Normale"/>
    <w:link w:val="Titolo2Carattere"/>
    <w:uiPriority w:val="99"/>
    <w:qFormat/>
    <w:rsid w:val="00AF5F63"/>
    <w:pPr>
      <w:keepNext/>
      <w:widowControl/>
      <w:kinsoku/>
      <w:spacing w:before="240" w:after="240"/>
      <w:outlineLvl w:val="1"/>
    </w:pPr>
    <w:rPr>
      <w:rFonts w:ascii="Garamond 3" w:hAnsi="Garamond 3" w:cs="Arial"/>
      <w:b/>
      <w:bCs/>
      <w:iCs/>
      <w:color w:val="003399"/>
      <w:sz w:val="40"/>
      <w:szCs w:val="40"/>
      <w:lang w:val="fr-FR"/>
    </w:rPr>
  </w:style>
  <w:style w:type="paragraph" w:styleId="Titolo3">
    <w:name w:val="heading 3"/>
    <w:next w:val="Normale"/>
    <w:link w:val="Titolo3Carattere"/>
    <w:uiPriority w:val="99"/>
    <w:qFormat/>
    <w:rsid w:val="00170D81"/>
    <w:pPr>
      <w:keepNext/>
      <w:tabs>
        <w:tab w:val="right" w:pos="425"/>
        <w:tab w:val="left" w:pos="567"/>
      </w:tabs>
      <w:spacing w:before="320" w:after="120"/>
      <w:ind w:left="720" w:hanging="720"/>
      <w:outlineLvl w:val="2"/>
    </w:pPr>
    <w:rPr>
      <w:rFonts w:ascii="Arial" w:eastAsia="Times" w:hAnsi="Arial" w:cs="Times New Roman"/>
      <w:b/>
      <w:noProof/>
      <w:color w:val="000000"/>
      <w:sz w:val="24"/>
      <w:lang w:val="en-GB" w:eastAsia="en-US"/>
    </w:rPr>
  </w:style>
  <w:style w:type="paragraph" w:styleId="Titolo4">
    <w:name w:val="heading 4"/>
    <w:basedOn w:val="Titolo3"/>
    <w:next w:val="Normale"/>
    <w:link w:val="Titolo4Carattere"/>
    <w:uiPriority w:val="99"/>
    <w:qFormat/>
    <w:rsid w:val="00170D81"/>
    <w:pPr>
      <w:ind w:left="864" w:hanging="864"/>
      <w:outlineLvl w:val="3"/>
    </w:pPr>
    <w:rPr>
      <w:bCs/>
      <w:i/>
      <w:szCs w:val="28"/>
    </w:rPr>
  </w:style>
  <w:style w:type="paragraph" w:styleId="Titolo5">
    <w:name w:val="heading 5"/>
    <w:basedOn w:val="Titolo3"/>
    <w:next w:val="Normale"/>
    <w:link w:val="Titolo5Carattere"/>
    <w:uiPriority w:val="99"/>
    <w:qFormat/>
    <w:rsid w:val="00170D81"/>
    <w:pPr>
      <w:ind w:left="1008" w:hanging="1008"/>
      <w:outlineLvl w:val="4"/>
    </w:pPr>
    <w:rPr>
      <w:b w:val="0"/>
      <w:bCs/>
      <w:i/>
      <w:iCs/>
      <w:szCs w:val="26"/>
    </w:rPr>
  </w:style>
  <w:style w:type="paragraph" w:styleId="Titolo6">
    <w:name w:val="heading 6"/>
    <w:basedOn w:val="Normale"/>
    <w:next w:val="Normale"/>
    <w:link w:val="Titolo6Carattere"/>
    <w:uiPriority w:val="9"/>
    <w:unhideWhenUsed/>
    <w:qFormat/>
    <w:rsid w:val="00170D81"/>
    <w:pPr>
      <w:spacing w:before="240" w:after="60"/>
      <w:ind w:left="1152" w:hanging="1152"/>
      <w:outlineLvl w:val="5"/>
    </w:pPr>
    <w:rPr>
      <w:rFonts w:ascii="Calibri" w:hAnsi="Calibri"/>
      <w:b/>
      <w:bCs/>
      <w:sz w:val="22"/>
      <w:szCs w:val="22"/>
    </w:rPr>
  </w:style>
  <w:style w:type="paragraph" w:styleId="Titolo7">
    <w:name w:val="heading 7"/>
    <w:basedOn w:val="Normale"/>
    <w:next w:val="Normale"/>
    <w:link w:val="Titolo7Carattere"/>
    <w:uiPriority w:val="9"/>
    <w:unhideWhenUsed/>
    <w:qFormat/>
    <w:rsid w:val="00170D81"/>
    <w:pPr>
      <w:spacing w:before="240" w:after="60"/>
      <w:ind w:left="1296" w:hanging="1296"/>
      <w:outlineLvl w:val="6"/>
    </w:pPr>
    <w:rPr>
      <w:rFonts w:ascii="Calibri" w:hAnsi="Calibri"/>
    </w:rPr>
  </w:style>
  <w:style w:type="paragraph" w:styleId="Titolo8">
    <w:name w:val="heading 8"/>
    <w:basedOn w:val="Normale"/>
    <w:next w:val="Normale"/>
    <w:link w:val="Titolo8Carattere"/>
    <w:uiPriority w:val="9"/>
    <w:unhideWhenUsed/>
    <w:qFormat/>
    <w:rsid w:val="00170D81"/>
    <w:pPr>
      <w:spacing w:before="240" w:after="60"/>
      <w:ind w:left="1440" w:hanging="1440"/>
      <w:outlineLvl w:val="7"/>
    </w:pPr>
    <w:rPr>
      <w:rFonts w:ascii="Calibri" w:hAnsi="Calibri"/>
      <w:i/>
      <w:iCs/>
    </w:rPr>
  </w:style>
  <w:style w:type="paragraph" w:styleId="Titolo9">
    <w:name w:val="heading 9"/>
    <w:basedOn w:val="Normale"/>
    <w:next w:val="Normale"/>
    <w:link w:val="Titolo9Carattere"/>
    <w:uiPriority w:val="9"/>
    <w:unhideWhenUsed/>
    <w:qFormat/>
    <w:rsid w:val="00170D81"/>
    <w:pPr>
      <w:spacing w:before="240" w:after="60"/>
      <w:ind w:left="1584" w:hanging="1584"/>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AF5F63"/>
    <w:rPr>
      <w:rFonts w:ascii="Garamond 3" w:hAnsi="Garamond 3" w:cs="Arial"/>
      <w:b/>
      <w:bCs/>
      <w:iCs/>
      <w:color w:val="003399"/>
      <w:sz w:val="40"/>
      <w:szCs w:val="40"/>
      <w:lang w:val="fr-FR" w:eastAsia="x-none"/>
    </w:rPr>
  </w:style>
  <w:style w:type="paragraph" w:customStyle="1" w:styleId="Style1">
    <w:name w:val="Style 1"/>
    <w:basedOn w:val="Normale"/>
    <w:uiPriority w:val="99"/>
    <w:pPr>
      <w:kinsoku/>
      <w:autoSpaceDE w:val="0"/>
      <w:autoSpaceDN w:val="0"/>
      <w:jc w:val="center"/>
    </w:pPr>
    <w:rPr>
      <w:color w:val="002776"/>
      <w:sz w:val="48"/>
      <w:szCs w:val="48"/>
    </w:rPr>
  </w:style>
  <w:style w:type="paragraph" w:customStyle="1" w:styleId="Style29">
    <w:name w:val="Style 29"/>
    <w:basedOn w:val="Normale"/>
    <w:uiPriority w:val="99"/>
    <w:pPr>
      <w:kinsoku/>
      <w:autoSpaceDE w:val="0"/>
      <w:autoSpaceDN w:val="0"/>
      <w:spacing w:after="2736" w:line="297" w:lineRule="auto"/>
    </w:pPr>
    <w:rPr>
      <w:color w:val="002776"/>
    </w:rPr>
  </w:style>
  <w:style w:type="paragraph" w:customStyle="1" w:styleId="Style35">
    <w:name w:val="Style 35"/>
    <w:basedOn w:val="Normale"/>
    <w:uiPriority w:val="99"/>
    <w:pPr>
      <w:kinsoku/>
      <w:autoSpaceDE w:val="0"/>
      <w:autoSpaceDN w:val="0"/>
      <w:spacing w:after="2376" w:line="201" w:lineRule="auto"/>
    </w:pPr>
    <w:rPr>
      <w:color w:val="002776"/>
      <w:sz w:val="48"/>
      <w:szCs w:val="48"/>
    </w:rPr>
  </w:style>
  <w:style w:type="paragraph" w:customStyle="1" w:styleId="Style30">
    <w:name w:val="Style 30"/>
    <w:basedOn w:val="Normale"/>
    <w:uiPriority w:val="99"/>
    <w:pPr>
      <w:kinsoku/>
      <w:autoSpaceDE w:val="0"/>
      <w:autoSpaceDN w:val="0"/>
      <w:adjustRightInd w:val="0"/>
    </w:pPr>
  </w:style>
  <w:style w:type="paragraph" w:customStyle="1" w:styleId="Style31">
    <w:name w:val="Style 31"/>
    <w:basedOn w:val="Normale"/>
    <w:uiPriority w:val="99"/>
    <w:pPr>
      <w:kinsoku/>
      <w:autoSpaceDE w:val="0"/>
      <w:autoSpaceDN w:val="0"/>
      <w:spacing w:before="144" w:line="280" w:lineRule="auto"/>
      <w:jc w:val="both"/>
    </w:pPr>
    <w:rPr>
      <w:sz w:val="18"/>
      <w:szCs w:val="18"/>
    </w:rPr>
  </w:style>
  <w:style w:type="paragraph" w:customStyle="1" w:styleId="Style36">
    <w:name w:val="Style 36"/>
    <w:basedOn w:val="Normale"/>
    <w:uiPriority w:val="99"/>
    <w:pPr>
      <w:kinsoku/>
      <w:autoSpaceDE w:val="0"/>
      <w:autoSpaceDN w:val="0"/>
      <w:adjustRightInd w:val="0"/>
    </w:pPr>
    <w:rPr>
      <w:sz w:val="18"/>
      <w:szCs w:val="18"/>
    </w:rPr>
  </w:style>
  <w:style w:type="paragraph" w:customStyle="1" w:styleId="Style32">
    <w:name w:val="Style 32"/>
    <w:basedOn w:val="Normale"/>
    <w:uiPriority w:val="99"/>
    <w:pPr>
      <w:kinsoku/>
      <w:autoSpaceDE w:val="0"/>
      <w:autoSpaceDN w:val="0"/>
      <w:adjustRightInd w:val="0"/>
    </w:pPr>
    <w:rPr>
      <w:sz w:val="20"/>
      <w:szCs w:val="20"/>
    </w:rPr>
  </w:style>
  <w:style w:type="paragraph" w:customStyle="1" w:styleId="Style12">
    <w:name w:val="Style 12"/>
    <w:basedOn w:val="Normale"/>
    <w:uiPriority w:val="99"/>
    <w:pPr>
      <w:kinsoku/>
      <w:autoSpaceDE w:val="0"/>
      <w:autoSpaceDN w:val="0"/>
      <w:spacing w:before="108"/>
    </w:pPr>
    <w:rPr>
      <w:color w:val="FFFFFF"/>
      <w:sz w:val="18"/>
      <w:szCs w:val="18"/>
      <w:shd w:val="clear" w:color="auto" w:fill="00A0DE"/>
    </w:rPr>
  </w:style>
  <w:style w:type="paragraph" w:customStyle="1" w:styleId="Style2">
    <w:name w:val="Style 2"/>
    <w:basedOn w:val="Normale"/>
    <w:uiPriority w:val="99"/>
    <w:pPr>
      <w:kinsoku/>
      <w:autoSpaceDE w:val="0"/>
      <w:autoSpaceDN w:val="0"/>
      <w:ind w:left="432" w:right="216" w:hanging="288"/>
    </w:pPr>
    <w:rPr>
      <w:sz w:val="16"/>
      <w:szCs w:val="16"/>
    </w:rPr>
  </w:style>
  <w:style w:type="paragraph" w:customStyle="1" w:styleId="Style11">
    <w:name w:val="Style 11"/>
    <w:basedOn w:val="Normale"/>
    <w:uiPriority w:val="99"/>
    <w:pPr>
      <w:kinsoku/>
      <w:autoSpaceDE w:val="0"/>
      <w:autoSpaceDN w:val="0"/>
      <w:spacing w:before="72"/>
      <w:ind w:left="144"/>
    </w:pPr>
    <w:rPr>
      <w:sz w:val="16"/>
      <w:szCs w:val="16"/>
    </w:rPr>
  </w:style>
  <w:style w:type="paragraph" w:customStyle="1" w:styleId="Style10">
    <w:name w:val="Style 10"/>
    <w:basedOn w:val="Normale"/>
    <w:uiPriority w:val="99"/>
    <w:pPr>
      <w:kinsoku/>
      <w:autoSpaceDE w:val="0"/>
      <w:autoSpaceDN w:val="0"/>
      <w:spacing w:before="216" w:line="280" w:lineRule="auto"/>
      <w:ind w:left="72" w:right="72"/>
      <w:jc w:val="both"/>
    </w:pPr>
  </w:style>
  <w:style w:type="paragraph" w:customStyle="1" w:styleId="Style27">
    <w:name w:val="Style 27"/>
    <w:basedOn w:val="Normale"/>
    <w:uiPriority w:val="99"/>
    <w:pPr>
      <w:kinsoku/>
      <w:autoSpaceDE w:val="0"/>
      <w:autoSpaceDN w:val="0"/>
      <w:spacing w:before="252" w:line="280" w:lineRule="auto"/>
      <w:ind w:left="72" w:right="792"/>
    </w:pPr>
  </w:style>
  <w:style w:type="paragraph" w:customStyle="1" w:styleId="Style14">
    <w:name w:val="Style 14"/>
    <w:basedOn w:val="Normale"/>
    <w:uiPriority w:val="99"/>
    <w:pPr>
      <w:kinsoku/>
      <w:autoSpaceDE w:val="0"/>
      <w:autoSpaceDN w:val="0"/>
      <w:spacing w:line="180" w:lineRule="exact"/>
      <w:ind w:left="144" w:right="144"/>
      <w:jc w:val="both"/>
    </w:pPr>
  </w:style>
  <w:style w:type="paragraph" w:customStyle="1" w:styleId="Style28">
    <w:name w:val="Style 28"/>
    <w:basedOn w:val="Normale"/>
    <w:uiPriority w:val="99"/>
    <w:pPr>
      <w:kinsoku/>
      <w:autoSpaceDE w:val="0"/>
      <w:autoSpaceDN w:val="0"/>
      <w:ind w:left="576" w:right="288" w:hanging="432"/>
    </w:pPr>
    <w:rPr>
      <w:color w:val="FFFFFF"/>
      <w:sz w:val="18"/>
      <w:szCs w:val="18"/>
      <w:shd w:val="clear" w:color="auto" w:fill="92D300"/>
    </w:rPr>
  </w:style>
  <w:style w:type="paragraph" w:customStyle="1" w:styleId="Style21">
    <w:name w:val="Style 21"/>
    <w:basedOn w:val="Normale"/>
    <w:uiPriority w:val="99"/>
    <w:pPr>
      <w:kinsoku/>
      <w:autoSpaceDE w:val="0"/>
      <w:autoSpaceDN w:val="0"/>
      <w:spacing w:before="72"/>
      <w:ind w:left="72"/>
    </w:pPr>
  </w:style>
  <w:style w:type="paragraph" w:customStyle="1" w:styleId="Style23">
    <w:name w:val="Style 23"/>
    <w:basedOn w:val="Normale"/>
    <w:uiPriority w:val="99"/>
    <w:pPr>
      <w:kinsoku/>
      <w:autoSpaceDE w:val="0"/>
      <w:autoSpaceDN w:val="0"/>
      <w:spacing w:before="72"/>
      <w:ind w:left="72"/>
    </w:pPr>
    <w:rPr>
      <w:b/>
      <w:bCs/>
      <w:sz w:val="16"/>
      <w:szCs w:val="16"/>
    </w:rPr>
  </w:style>
  <w:style w:type="paragraph" w:customStyle="1" w:styleId="Style13">
    <w:name w:val="Style 13"/>
    <w:basedOn w:val="Normale"/>
    <w:uiPriority w:val="99"/>
    <w:pPr>
      <w:kinsoku/>
      <w:autoSpaceDE w:val="0"/>
      <w:autoSpaceDN w:val="0"/>
      <w:adjustRightInd w:val="0"/>
    </w:pPr>
  </w:style>
  <w:style w:type="paragraph" w:customStyle="1" w:styleId="Style15">
    <w:name w:val="Style 15"/>
    <w:basedOn w:val="Normale"/>
    <w:uiPriority w:val="99"/>
    <w:pPr>
      <w:kinsoku/>
      <w:autoSpaceDE w:val="0"/>
      <w:autoSpaceDN w:val="0"/>
      <w:ind w:left="360" w:hanging="288"/>
    </w:pPr>
  </w:style>
  <w:style w:type="paragraph" w:customStyle="1" w:styleId="Style24">
    <w:name w:val="Style 24"/>
    <w:basedOn w:val="Normale"/>
    <w:uiPriority w:val="99"/>
    <w:pPr>
      <w:kinsoku/>
      <w:autoSpaceDE w:val="0"/>
      <w:autoSpaceDN w:val="0"/>
      <w:spacing w:before="72"/>
      <w:ind w:left="504" w:right="216" w:hanging="360"/>
    </w:pPr>
    <w:rPr>
      <w:color w:val="1A171B"/>
      <w:sz w:val="18"/>
      <w:szCs w:val="18"/>
    </w:rPr>
  </w:style>
  <w:style w:type="paragraph" w:customStyle="1" w:styleId="Style16">
    <w:name w:val="Style 16"/>
    <w:basedOn w:val="Normale"/>
    <w:uiPriority w:val="99"/>
    <w:pPr>
      <w:kinsoku/>
      <w:autoSpaceDE w:val="0"/>
      <w:autoSpaceDN w:val="0"/>
      <w:spacing w:line="278" w:lineRule="auto"/>
      <w:jc w:val="both"/>
    </w:pPr>
  </w:style>
  <w:style w:type="paragraph" w:customStyle="1" w:styleId="Style18">
    <w:name w:val="Style 18"/>
    <w:basedOn w:val="Normale"/>
    <w:uiPriority w:val="99"/>
    <w:pPr>
      <w:kinsoku/>
      <w:autoSpaceDE w:val="0"/>
      <w:autoSpaceDN w:val="0"/>
      <w:adjustRightInd w:val="0"/>
    </w:pPr>
    <w:rPr>
      <w:color w:val="1A171B"/>
      <w:sz w:val="18"/>
      <w:szCs w:val="18"/>
    </w:rPr>
  </w:style>
  <w:style w:type="paragraph" w:customStyle="1" w:styleId="Style17">
    <w:name w:val="Style 17"/>
    <w:basedOn w:val="Normale"/>
    <w:uiPriority w:val="99"/>
    <w:pPr>
      <w:kinsoku/>
      <w:autoSpaceDE w:val="0"/>
      <w:autoSpaceDN w:val="0"/>
      <w:spacing w:before="252" w:after="252"/>
    </w:pPr>
  </w:style>
  <w:style w:type="paragraph" w:customStyle="1" w:styleId="Style20">
    <w:name w:val="Style 20"/>
    <w:basedOn w:val="Normale"/>
    <w:uiPriority w:val="99"/>
    <w:pPr>
      <w:kinsoku/>
      <w:autoSpaceDE w:val="0"/>
      <w:autoSpaceDN w:val="0"/>
      <w:spacing w:before="36"/>
    </w:pPr>
    <w:rPr>
      <w:b/>
      <w:bCs/>
      <w:sz w:val="18"/>
      <w:szCs w:val="18"/>
    </w:rPr>
  </w:style>
  <w:style w:type="paragraph" w:customStyle="1" w:styleId="Style19">
    <w:name w:val="Style 19"/>
    <w:basedOn w:val="Normale"/>
    <w:uiPriority w:val="99"/>
    <w:pPr>
      <w:kinsoku/>
      <w:autoSpaceDE w:val="0"/>
      <w:autoSpaceDN w:val="0"/>
      <w:spacing w:line="168" w:lineRule="exact"/>
      <w:jc w:val="center"/>
    </w:pPr>
    <w:rPr>
      <w:b/>
      <w:bCs/>
      <w:color w:val="FFFFFF"/>
      <w:sz w:val="16"/>
      <w:szCs w:val="16"/>
    </w:rPr>
  </w:style>
  <w:style w:type="paragraph" w:customStyle="1" w:styleId="Style25">
    <w:name w:val="Style 25"/>
    <w:basedOn w:val="Normale"/>
    <w:uiPriority w:val="99"/>
    <w:pPr>
      <w:kinsoku/>
      <w:autoSpaceDE w:val="0"/>
      <w:autoSpaceDN w:val="0"/>
      <w:spacing w:after="1224"/>
      <w:ind w:left="72"/>
    </w:pPr>
    <w:rPr>
      <w:b/>
      <w:bCs/>
      <w:color w:val="02A0DD"/>
      <w:sz w:val="20"/>
      <w:szCs w:val="20"/>
    </w:rPr>
  </w:style>
  <w:style w:type="paragraph" w:customStyle="1" w:styleId="Style22">
    <w:name w:val="Style 22"/>
    <w:basedOn w:val="Normale"/>
    <w:uiPriority w:val="99"/>
    <w:pPr>
      <w:kinsoku/>
      <w:autoSpaceDE w:val="0"/>
      <w:autoSpaceDN w:val="0"/>
      <w:spacing w:before="144" w:line="278" w:lineRule="auto"/>
      <w:ind w:left="144" w:right="216"/>
    </w:pPr>
  </w:style>
  <w:style w:type="paragraph" w:customStyle="1" w:styleId="Style26">
    <w:name w:val="Style 26"/>
    <w:basedOn w:val="Normale"/>
    <w:uiPriority w:val="99"/>
    <w:pPr>
      <w:kinsoku/>
      <w:autoSpaceDE w:val="0"/>
      <w:autoSpaceDN w:val="0"/>
      <w:spacing w:line="199" w:lineRule="auto"/>
    </w:pPr>
    <w:rPr>
      <w:color w:val="02060B"/>
    </w:rPr>
  </w:style>
  <w:style w:type="paragraph" w:customStyle="1" w:styleId="Style37">
    <w:name w:val="Style 37"/>
    <w:basedOn w:val="Normale"/>
    <w:uiPriority w:val="99"/>
    <w:pPr>
      <w:kinsoku/>
      <w:autoSpaceDE w:val="0"/>
      <w:autoSpaceDN w:val="0"/>
      <w:spacing w:before="144" w:line="180" w:lineRule="exact"/>
      <w:ind w:left="144" w:right="360"/>
    </w:pPr>
  </w:style>
  <w:style w:type="paragraph" w:customStyle="1" w:styleId="Style38">
    <w:name w:val="Style 38"/>
    <w:basedOn w:val="Normale"/>
    <w:uiPriority w:val="99"/>
    <w:pPr>
      <w:kinsoku/>
      <w:autoSpaceDE w:val="0"/>
      <w:autoSpaceDN w:val="0"/>
      <w:spacing w:before="144" w:after="108" w:line="288" w:lineRule="exact"/>
      <w:ind w:left="144" w:right="3240"/>
    </w:pPr>
  </w:style>
  <w:style w:type="character" w:customStyle="1" w:styleId="CharacterStyle1">
    <w:name w:val="Character Style 1"/>
    <w:uiPriority w:val="99"/>
    <w:rPr>
      <w:color w:val="002776"/>
      <w:sz w:val="24"/>
    </w:rPr>
  </w:style>
  <w:style w:type="character" w:customStyle="1" w:styleId="CharacterStyle18">
    <w:name w:val="Character Style 18"/>
    <w:uiPriority w:val="99"/>
    <w:rPr>
      <w:color w:val="002776"/>
      <w:sz w:val="48"/>
    </w:rPr>
  </w:style>
  <w:style w:type="character" w:customStyle="1" w:styleId="CharacterStyle5">
    <w:name w:val="Character Style 5"/>
    <w:uiPriority w:val="99"/>
    <w:rPr>
      <w:sz w:val="18"/>
    </w:rPr>
  </w:style>
  <w:style w:type="character" w:customStyle="1" w:styleId="CharacterStyle6">
    <w:name w:val="Character Style 6"/>
    <w:uiPriority w:val="99"/>
    <w:rPr>
      <w:sz w:val="20"/>
    </w:rPr>
  </w:style>
  <w:style w:type="character" w:customStyle="1" w:styleId="CharacterStyle17">
    <w:name w:val="Character Style 17"/>
    <w:uiPriority w:val="99"/>
    <w:rPr>
      <w:color w:val="FFFFFF"/>
      <w:sz w:val="18"/>
      <w:shd w:val="clear" w:color="auto" w:fill="00A0DE"/>
    </w:rPr>
  </w:style>
  <w:style w:type="character" w:customStyle="1" w:styleId="CharacterStyle10">
    <w:name w:val="Character Style 10"/>
    <w:uiPriority w:val="99"/>
    <w:rPr>
      <w:sz w:val="16"/>
    </w:rPr>
  </w:style>
  <w:style w:type="character" w:customStyle="1" w:styleId="CharacterStyle2">
    <w:name w:val="Character Style 2"/>
    <w:uiPriority w:val="99"/>
    <w:rPr>
      <w:b/>
      <w:sz w:val="16"/>
    </w:rPr>
  </w:style>
  <w:style w:type="character" w:customStyle="1" w:styleId="CharacterStyle3">
    <w:name w:val="Character Style 3"/>
    <w:uiPriority w:val="99"/>
    <w:rPr>
      <w:color w:val="FFFFFF"/>
      <w:sz w:val="18"/>
      <w:shd w:val="clear" w:color="auto" w:fill="92D300"/>
    </w:rPr>
  </w:style>
  <w:style w:type="character" w:customStyle="1" w:styleId="CharacterStyle19">
    <w:name w:val="Character Style 19"/>
    <w:uiPriority w:val="99"/>
    <w:rPr>
      <w:b/>
      <w:color w:val="FFFFFF"/>
      <w:sz w:val="16"/>
    </w:rPr>
  </w:style>
  <w:style w:type="character" w:customStyle="1" w:styleId="CharacterStyle20">
    <w:name w:val="Character Style 20"/>
    <w:uiPriority w:val="99"/>
    <w:rPr>
      <w:b/>
      <w:sz w:val="18"/>
    </w:rPr>
  </w:style>
  <w:style w:type="character" w:customStyle="1" w:styleId="CharacterStyle13">
    <w:name w:val="Character Style 13"/>
    <w:uiPriority w:val="99"/>
    <w:rPr>
      <w:color w:val="1A171B"/>
      <w:sz w:val="18"/>
    </w:rPr>
  </w:style>
  <w:style w:type="character" w:customStyle="1" w:styleId="CharacterStyle21">
    <w:name w:val="Character Style 21"/>
    <w:uiPriority w:val="99"/>
    <w:rPr>
      <w:b/>
      <w:color w:val="02A0DD"/>
      <w:sz w:val="20"/>
    </w:rPr>
  </w:style>
  <w:style w:type="character" w:customStyle="1" w:styleId="CharacterStyle23">
    <w:name w:val="Character Style 23"/>
    <w:uiPriority w:val="99"/>
    <w:rPr>
      <w:color w:val="02060B"/>
      <w:sz w:val="24"/>
    </w:rPr>
  </w:style>
  <w:style w:type="paragraph" w:styleId="NormaleWeb">
    <w:name w:val="Normal (Web)"/>
    <w:basedOn w:val="Normale"/>
    <w:uiPriority w:val="99"/>
    <w:unhideWhenUsed/>
    <w:rsid w:val="005B6508"/>
    <w:pPr>
      <w:widowControl/>
      <w:kinsoku/>
      <w:spacing w:line="240" w:lineRule="atLeast"/>
    </w:pPr>
  </w:style>
  <w:style w:type="table" w:styleId="Grigliatabella">
    <w:name w:val="Table Grid"/>
    <w:basedOn w:val="Tabellanormale"/>
    <w:rsid w:val="000A1610"/>
    <w:rPr>
      <w:rFonts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5">
    <w:name w:val="85"/>
    <w:uiPriority w:val="99"/>
    <w:pPr>
      <w:widowControl w:val="0"/>
      <w:autoSpaceDE w:val="0"/>
      <w:autoSpaceDN w:val="0"/>
      <w:adjustRightInd w:val="0"/>
    </w:pPr>
    <w:rPr>
      <w:rFonts w:ascii="Times New Roman" w:hAnsi="Times New Roman" w:cs="Times New Roman"/>
      <w:sz w:val="24"/>
      <w:szCs w:val="24"/>
      <w:lang w:val="en-US" w:eastAsia="en-US"/>
    </w:rPr>
    <w:tblPr>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style>
  <w:style w:type="character" w:customStyle="1" w:styleId="defaulttextbox1">
    <w:name w:val="defaulttextbox1"/>
    <w:rsid w:val="006835C1"/>
    <w:rPr>
      <w:rFonts w:ascii="Arial" w:hAnsi="Arial" w:cs="Arial"/>
      <w:color w:val="666666"/>
      <w:sz w:val="18"/>
      <w:szCs w:val="18"/>
    </w:rPr>
  </w:style>
  <w:style w:type="character" w:styleId="Collegamentoipertestuale">
    <w:name w:val="Hyperlink"/>
    <w:uiPriority w:val="99"/>
    <w:unhideWhenUsed/>
    <w:rsid w:val="006835C1"/>
    <w:rPr>
      <w:rFonts w:cs="Times New Roman"/>
      <w:color w:val="0000FF"/>
      <w:u w:val="single"/>
    </w:rPr>
  </w:style>
  <w:style w:type="paragraph" w:customStyle="1" w:styleId="Pa21">
    <w:name w:val="Pa21"/>
    <w:basedOn w:val="Normale"/>
    <w:next w:val="Normale"/>
    <w:uiPriority w:val="99"/>
    <w:rsid w:val="006835C1"/>
    <w:pPr>
      <w:kinsoku/>
      <w:autoSpaceDE w:val="0"/>
      <w:autoSpaceDN w:val="0"/>
      <w:adjustRightInd w:val="0"/>
      <w:spacing w:line="191" w:lineRule="atLeast"/>
    </w:pPr>
    <w:rPr>
      <w:rFonts w:ascii="Frutiger Next Pro Light" w:hAnsi="Frutiger Next Pro Light"/>
    </w:rPr>
  </w:style>
  <w:style w:type="paragraph" w:customStyle="1" w:styleId="TableEntry">
    <w:name w:val="Table Entry"/>
    <w:basedOn w:val="Normale"/>
    <w:qFormat/>
    <w:rsid w:val="006835C1"/>
    <w:pPr>
      <w:keepNext/>
      <w:widowControl/>
      <w:kinsoku/>
      <w:spacing w:before="60" w:after="60"/>
      <w:outlineLvl w:val="2"/>
    </w:pPr>
    <w:rPr>
      <w:rFonts w:ascii="Arial" w:hAnsi="Arial"/>
      <w:noProof/>
      <w:color w:val="000000"/>
      <w:sz w:val="16"/>
      <w:lang w:val="en-GB"/>
    </w:rPr>
  </w:style>
  <w:style w:type="character" w:customStyle="1" w:styleId="A4">
    <w:name w:val="A4"/>
    <w:uiPriority w:val="99"/>
    <w:rsid w:val="006835C1"/>
    <w:rPr>
      <w:color w:val="211D1E"/>
      <w:sz w:val="18"/>
    </w:rPr>
  </w:style>
  <w:style w:type="paragraph" w:customStyle="1" w:styleId="Bullet">
    <w:name w:val="Bullet"/>
    <w:basedOn w:val="Normale"/>
    <w:rsid w:val="009F7F58"/>
    <w:pPr>
      <w:widowControl/>
      <w:numPr>
        <w:numId w:val="16"/>
      </w:numPr>
      <w:tabs>
        <w:tab w:val="left" w:pos="193"/>
      </w:tabs>
      <w:kinsoku/>
    </w:pPr>
    <w:rPr>
      <w:rFonts w:ascii="Myriad Roman" w:eastAsia="MS Mincho" w:hAnsi="Myriad Roman"/>
      <w:sz w:val="22"/>
      <w:szCs w:val="20"/>
      <w:lang w:val="is-IS"/>
    </w:rPr>
  </w:style>
  <w:style w:type="paragraph" w:styleId="Corpotesto">
    <w:name w:val="Body Text"/>
    <w:basedOn w:val="Normale"/>
    <w:link w:val="CorpotestoCarattere"/>
    <w:uiPriority w:val="99"/>
    <w:rsid w:val="00835282"/>
    <w:pPr>
      <w:widowControl/>
      <w:kinsoku/>
      <w:spacing w:after="113"/>
    </w:pPr>
    <w:rPr>
      <w:rFonts w:ascii="Verdana" w:eastAsia="STSong" w:hAnsi="Verdana"/>
      <w:color w:val="000000"/>
      <w:sz w:val="19"/>
      <w:szCs w:val="19"/>
      <w:lang w:eastAsia="en-GB"/>
    </w:rPr>
  </w:style>
  <w:style w:type="character" w:customStyle="1" w:styleId="CorpotestoCarattere">
    <w:name w:val="Corpo testo Carattere"/>
    <w:link w:val="Corpotesto"/>
    <w:uiPriority w:val="99"/>
    <w:locked/>
    <w:rsid w:val="00835282"/>
    <w:rPr>
      <w:rFonts w:ascii="Verdana" w:eastAsia="STSong" w:hAnsi="Verdana" w:cs="Times New Roman"/>
      <w:color w:val="000000"/>
      <w:sz w:val="19"/>
      <w:szCs w:val="19"/>
      <w:lang w:val="x-none" w:eastAsia="en-GB"/>
    </w:rPr>
  </w:style>
  <w:style w:type="paragraph" w:styleId="Testofumetto">
    <w:name w:val="Balloon Text"/>
    <w:basedOn w:val="Normale"/>
    <w:link w:val="TestofumettoCarattere"/>
    <w:uiPriority w:val="99"/>
    <w:semiHidden/>
    <w:unhideWhenUsed/>
    <w:rsid w:val="00490746"/>
    <w:rPr>
      <w:rFonts w:ascii="Tahoma" w:hAnsi="Tahoma" w:cs="Tahoma"/>
      <w:sz w:val="16"/>
      <w:szCs w:val="16"/>
    </w:rPr>
  </w:style>
  <w:style w:type="character" w:customStyle="1" w:styleId="TestofumettoCarattere">
    <w:name w:val="Testo fumetto Carattere"/>
    <w:link w:val="Testofumetto"/>
    <w:uiPriority w:val="99"/>
    <w:semiHidden/>
    <w:locked/>
    <w:rsid w:val="00490746"/>
    <w:rPr>
      <w:rFonts w:ascii="Tahoma" w:hAnsi="Tahoma" w:cs="Tahoma"/>
      <w:sz w:val="16"/>
      <w:szCs w:val="16"/>
    </w:rPr>
  </w:style>
  <w:style w:type="paragraph" w:styleId="Intestazione">
    <w:name w:val="header"/>
    <w:basedOn w:val="Normale"/>
    <w:link w:val="IntestazioneCarattere"/>
    <w:uiPriority w:val="99"/>
    <w:unhideWhenUsed/>
    <w:rsid w:val="001B7DEC"/>
    <w:pPr>
      <w:tabs>
        <w:tab w:val="center" w:pos="4680"/>
        <w:tab w:val="right" w:pos="9360"/>
      </w:tabs>
    </w:pPr>
  </w:style>
  <w:style w:type="character" w:customStyle="1" w:styleId="IntestazioneCarattere">
    <w:name w:val="Intestazione Carattere"/>
    <w:link w:val="Intestazione"/>
    <w:uiPriority w:val="99"/>
    <w:locked/>
    <w:rsid w:val="001B7DEC"/>
    <w:rPr>
      <w:rFonts w:ascii="Times New Roman" w:hAnsi="Times New Roman" w:cs="Times New Roman"/>
      <w:sz w:val="24"/>
      <w:szCs w:val="24"/>
    </w:rPr>
  </w:style>
  <w:style w:type="paragraph" w:styleId="Pidipagina">
    <w:name w:val="footer"/>
    <w:basedOn w:val="Normale"/>
    <w:link w:val="PidipaginaCarattere"/>
    <w:uiPriority w:val="99"/>
    <w:unhideWhenUsed/>
    <w:rsid w:val="001B7DEC"/>
    <w:pPr>
      <w:tabs>
        <w:tab w:val="center" w:pos="4680"/>
        <w:tab w:val="right" w:pos="9360"/>
      </w:tabs>
    </w:pPr>
  </w:style>
  <w:style w:type="character" w:customStyle="1" w:styleId="PidipaginaCarattere">
    <w:name w:val="Piè di pagina Carattere"/>
    <w:link w:val="Pidipagina"/>
    <w:uiPriority w:val="99"/>
    <w:locked/>
    <w:rsid w:val="001B7DEC"/>
    <w:rPr>
      <w:rFonts w:ascii="Times New Roman" w:hAnsi="Times New Roman" w:cs="Times New Roman"/>
      <w:sz w:val="24"/>
      <w:szCs w:val="24"/>
    </w:rPr>
  </w:style>
  <w:style w:type="paragraph" w:customStyle="1" w:styleId="b1">
    <w:name w:val="b1"/>
    <w:basedOn w:val="Normale"/>
    <w:rsid w:val="001C2233"/>
    <w:pPr>
      <w:widowControl/>
      <w:numPr>
        <w:numId w:val="21"/>
      </w:numPr>
      <w:tabs>
        <w:tab w:val="left" w:pos="567"/>
        <w:tab w:val="left" w:pos="4536"/>
      </w:tabs>
      <w:kinsoku/>
      <w:spacing w:after="120"/>
    </w:pPr>
    <w:rPr>
      <w:rFonts w:ascii="Verdana" w:hAnsi="Verdana"/>
      <w:sz w:val="18"/>
      <w:szCs w:val="18"/>
      <w:lang w:val="en-GB" w:eastAsia="en-GB"/>
    </w:rPr>
  </w:style>
  <w:style w:type="paragraph" w:customStyle="1" w:styleId="Bulletslevel1">
    <w:name w:val="Bullets level 1"/>
    <w:basedOn w:val="b1"/>
    <w:link w:val="Bulletslevel1Char"/>
    <w:qFormat/>
    <w:rsid w:val="001C2233"/>
    <w:pPr>
      <w:spacing w:after="60"/>
    </w:pPr>
    <w:rPr>
      <w:sz w:val="17"/>
      <w:szCs w:val="17"/>
    </w:rPr>
  </w:style>
  <w:style w:type="character" w:customStyle="1" w:styleId="Bulletslevel1Char">
    <w:name w:val="Bullets level 1 Char"/>
    <w:link w:val="Bulletslevel1"/>
    <w:locked/>
    <w:rsid w:val="001C2233"/>
    <w:rPr>
      <w:rFonts w:ascii="Verdana" w:hAnsi="Verdana" w:cs="Times New Roman"/>
      <w:sz w:val="17"/>
      <w:szCs w:val="17"/>
    </w:rPr>
  </w:style>
  <w:style w:type="paragraph" w:styleId="Elenco2">
    <w:name w:val="List 2"/>
    <w:basedOn w:val="Normale"/>
    <w:uiPriority w:val="99"/>
    <w:rsid w:val="001C2233"/>
    <w:pPr>
      <w:widowControl/>
      <w:kinsoku/>
      <w:ind w:left="566" w:hanging="283"/>
    </w:pPr>
    <w:rPr>
      <w:lang w:val="en-GB" w:eastAsia="en-GB"/>
    </w:rPr>
  </w:style>
  <w:style w:type="paragraph" w:customStyle="1" w:styleId="Bodycopy">
    <w:name w:val="Body copy"/>
    <w:basedOn w:val="Normale"/>
    <w:link w:val="BodycopyChar"/>
    <w:uiPriority w:val="99"/>
    <w:qFormat/>
    <w:rsid w:val="005D004A"/>
    <w:pPr>
      <w:widowControl/>
      <w:kinsoku/>
      <w:spacing w:before="120" w:after="120" w:line="288" w:lineRule="auto"/>
    </w:pPr>
    <w:rPr>
      <w:rFonts w:ascii="Arial" w:hAnsi="Arial"/>
      <w:color w:val="000000"/>
      <w:sz w:val="20"/>
      <w:szCs w:val="20"/>
      <w:lang w:val="en-GB"/>
    </w:rPr>
  </w:style>
  <w:style w:type="character" w:customStyle="1" w:styleId="BodycopyChar">
    <w:name w:val="Body copy Char"/>
    <w:link w:val="Bodycopy"/>
    <w:uiPriority w:val="99"/>
    <w:locked/>
    <w:rsid w:val="005D004A"/>
    <w:rPr>
      <w:rFonts w:ascii="Arial" w:hAnsi="Arial"/>
      <w:color w:val="000000"/>
      <w:lang w:val="x-none" w:eastAsia="en-US"/>
    </w:rPr>
  </w:style>
  <w:style w:type="character" w:customStyle="1" w:styleId="Titolo1Carattere">
    <w:name w:val="Titolo 1 Carattere"/>
    <w:link w:val="Titolo1"/>
    <w:uiPriority w:val="99"/>
    <w:rsid w:val="00170D81"/>
    <w:rPr>
      <w:rFonts w:ascii="Times New Roman" w:eastAsia="Times" w:hAnsi="Times New Roman" w:cs="Times New Roman"/>
      <w:noProof/>
      <w:color w:val="002776"/>
      <w:kern w:val="32"/>
      <w:sz w:val="60"/>
      <w:szCs w:val="60"/>
      <w:lang w:eastAsia="en-US"/>
    </w:rPr>
  </w:style>
  <w:style w:type="character" w:customStyle="1" w:styleId="Titolo3Carattere">
    <w:name w:val="Titolo 3 Carattere"/>
    <w:link w:val="Titolo3"/>
    <w:uiPriority w:val="99"/>
    <w:rsid w:val="00170D81"/>
    <w:rPr>
      <w:rFonts w:ascii="Arial" w:eastAsia="Times" w:hAnsi="Arial" w:cs="Times New Roman"/>
      <w:b/>
      <w:noProof/>
      <w:color w:val="000000"/>
      <w:sz w:val="24"/>
      <w:lang w:eastAsia="en-US"/>
    </w:rPr>
  </w:style>
  <w:style w:type="character" w:customStyle="1" w:styleId="Titolo4Carattere">
    <w:name w:val="Titolo 4 Carattere"/>
    <w:link w:val="Titolo4"/>
    <w:uiPriority w:val="99"/>
    <w:rsid w:val="00170D81"/>
    <w:rPr>
      <w:rFonts w:ascii="Arial" w:eastAsia="Times" w:hAnsi="Arial" w:cs="Times New Roman"/>
      <w:b/>
      <w:bCs/>
      <w:i/>
      <w:noProof/>
      <w:color w:val="000000"/>
      <w:sz w:val="24"/>
      <w:szCs w:val="28"/>
      <w:lang w:eastAsia="en-US"/>
    </w:rPr>
  </w:style>
  <w:style w:type="character" w:customStyle="1" w:styleId="Titolo5Carattere">
    <w:name w:val="Titolo 5 Carattere"/>
    <w:link w:val="Titolo5"/>
    <w:uiPriority w:val="99"/>
    <w:rsid w:val="00170D81"/>
    <w:rPr>
      <w:rFonts w:ascii="Arial" w:eastAsia="Times" w:hAnsi="Arial" w:cs="Times New Roman"/>
      <w:bCs/>
      <w:i/>
      <w:iCs/>
      <w:noProof/>
      <w:color w:val="000000"/>
      <w:sz w:val="24"/>
      <w:szCs w:val="26"/>
      <w:lang w:eastAsia="en-US"/>
    </w:rPr>
  </w:style>
  <w:style w:type="character" w:customStyle="1" w:styleId="Titolo6Carattere">
    <w:name w:val="Titolo 6 Carattere"/>
    <w:link w:val="Titolo6"/>
    <w:uiPriority w:val="9"/>
    <w:rsid w:val="00170D81"/>
    <w:rPr>
      <w:rFonts w:cs="Times New Roman"/>
      <w:b/>
      <w:bCs/>
      <w:sz w:val="22"/>
      <w:szCs w:val="22"/>
      <w:lang w:val="en-US" w:eastAsia="en-US"/>
    </w:rPr>
  </w:style>
  <w:style w:type="character" w:customStyle="1" w:styleId="Titolo7Carattere">
    <w:name w:val="Titolo 7 Carattere"/>
    <w:link w:val="Titolo7"/>
    <w:uiPriority w:val="9"/>
    <w:rsid w:val="00170D81"/>
    <w:rPr>
      <w:rFonts w:cs="Times New Roman"/>
      <w:sz w:val="24"/>
      <w:szCs w:val="24"/>
      <w:lang w:val="en-US" w:eastAsia="en-US"/>
    </w:rPr>
  </w:style>
  <w:style w:type="character" w:customStyle="1" w:styleId="Titolo8Carattere">
    <w:name w:val="Titolo 8 Carattere"/>
    <w:link w:val="Titolo8"/>
    <w:uiPriority w:val="9"/>
    <w:rsid w:val="00170D81"/>
    <w:rPr>
      <w:rFonts w:cs="Times New Roman"/>
      <w:i/>
      <w:iCs/>
      <w:sz w:val="24"/>
      <w:szCs w:val="24"/>
      <w:lang w:val="en-US" w:eastAsia="en-US"/>
    </w:rPr>
  </w:style>
  <w:style w:type="character" w:customStyle="1" w:styleId="Titolo9Carattere">
    <w:name w:val="Titolo 9 Carattere"/>
    <w:link w:val="Titolo9"/>
    <w:uiPriority w:val="9"/>
    <w:rsid w:val="00170D81"/>
    <w:rPr>
      <w:rFonts w:ascii="Cambria" w:hAnsi="Cambria" w:cs="Times New Roman"/>
      <w:sz w:val="22"/>
      <w:szCs w:val="22"/>
      <w:lang w:val="en-US" w:eastAsia="en-US"/>
    </w:rPr>
  </w:style>
  <w:style w:type="paragraph" w:customStyle="1" w:styleId="BSubheading-Blue">
    <w:name w:val="B Subheading - Blue"/>
    <w:basedOn w:val="Titolo2"/>
    <w:link w:val="BSubheading-BlueChar"/>
    <w:qFormat/>
    <w:rsid w:val="00170D81"/>
    <w:pPr>
      <w:numPr>
        <w:ilvl w:val="1"/>
      </w:numPr>
      <w:spacing w:before="320" w:after="120"/>
      <w:ind w:left="567" w:hanging="567"/>
    </w:pPr>
    <w:rPr>
      <w:rFonts w:ascii="Arial" w:eastAsia="Times" w:hAnsi="Arial" w:cs="Times New Roman"/>
      <w:bCs w:val="0"/>
      <w:iCs w:val="0"/>
      <w:noProof/>
      <w:color w:val="00A1DE"/>
      <w:sz w:val="24"/>
      <w:szCs w:val="24"/>
      <w:lang w:val="en-US"/>
    </w:rPr>
  </w:style>
  <w:style w:type="character" w:customStyle="1" w:styleId="BSubheading-BlueChar">
    <w:name w:val="B Subheading - Blue Char"/>
    <w:link w:val="BSubheading-Blue"/>
    <w:rsid w:val="00170D81"/>
    <w:rPr>
      <w:rFonts w:ascii="Arial" w:eastAsia="Times" w:hAnsi="Arial" w:cs="Times New Roman"/>
      <w:b/>
      <w:noProof/>
      <w:color w:val="00A1DE"/>
      <w:sz w:val="24"/>
      <w:szCs w:val="24"/>
      <w:lang w:val="en-US" w:eastAsia="en-US"/>
    </w:rPr>
  </w:style>
  <w:style w:type="character" w:styleId="Rimandocommento">
    <w:name w:val="annotation reference"/>
    <w:uiPriority w:val="99"/>
    <w:semiHidden/>
    <w:unhideWhenUsed/>
    <w:rsid w:val="006A2775"/>
    <w:rPr>
      <w:sz w:val="16"/>
      <w:szCs w:val="16"/>
    </w:rPr>
  </w:style>
  <w:style w:type="paragraph" w:styleId="Testocommento">
    <w:name w:val="annotation text"/>
    <w:basedOn w:val="Normale"/>
    <w:link w:val="TestocommentoCarattere"/>
    <w:uiPriority w:val="99"/>
    <w:semiHidden/>
    <w:unhideWhenUsed/>
    <w:rsid w:val="006A2775"/>
    <w:rPr>
      <w:sz w:val="20"/>
      <w:szCs w:val="20"/>
    </w:rPr>
  </w:style>
  <w:style w:type="character" w:customStyle="1" w:styleId="TestocommentoCarattere">
    <w:name w:val="Testo commento Carattere"/>
    <w:link w:val="Testocommento"/>
    <w:uiPriority w:val="99"/>
    <w:semiHidden/>
    <w:rsid w:val="006A2775"/>
    <w:rPr>
      <w:rFonts w:ascii="Times New Roman" w:hAnsi="Times New Roman" w:cs="Times New Roman"/>
      <w:lang w:val="en-US" w:eastAsia="en-US"/>
    </w:rPr>
  </w:style>
  <w:style w:type="paragraph" w:styleId="Soggettocommento">
    <w:name w:val="annotation subject"/>
    <w:basedOn w:val="Testocommento"/>
    <w:next w:val="Testocommento"/>
    <w:link w:val="SoggettocommentoCarattere"/>
    <w:uiPriority w:val="99"/>
    <w:semiHidden/>
    <w:unhideWhenUsed/>
    <w:rsid w:val="006A2775"/>
    <w:rPr>
      <w:b/>
      <w:bCs/>
    </w:rPr>
  </w:style>
  <w:style w:type="character" w:customStyle="1" w:styleId="SoggettocommentoCarattere">
    <w:name w:val="Soggetto commento Carattere"/>
    <w:link w:val="Soggettocommento"/>
    <w:uiPriority w:val="99"/>
    <w:semiHidden/>
    <w:rsid w:val="006A2775"/>
    <w:rPr>
      <w:rFonts w:ascii="Times New Roman" w:hAnsi="Times New Roman" w:cs="Times New Roman"/>
      <w:b/>
      <w:bCs/>
      <w:lang w:val="en-US" w:eastAsia="en-US"/>
    </w:rPr>
  </w:style>
  <w:style w:type="table" w:styleId="Tabellagriglia4-colore6">
    <w:name w:val="Grid Table 4 Accent 6"/>
    <w:basedOn w:val="Tabellanormale"/>
    <w:uiPriority w:val="49"/>
    <w:rsid w:val="001D2A39"/>
    <w:rPr>
      <w:rFonts w:eastAsia="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Greenheader">
    <w:name w:val="Table Green header"/>
    <w:basedOn w:val="Normale"/>
    <w:uiPriority w:val="99"/>
    <w:qFormat/>
    <w:rsid w:val="002D0731"/>
    <w:pPr>
      <w:keepNext/>
      <w:widowControl/>
      <w:numPr>
        <w:numId w:val="29"/>
      </w:numPr>
      <w:tabs>
        <w:tab w:val="left" w:pos="482"/>
      </w:tabs>
      <w:kinsoku/>
      <w:spacing w:before="200" w:after="80"/>
      <w:ind w:left="360"/>
    </w:pPr>
    <w:rPr>
      <w:rFonts w:ascii="Arial" w:eastAsia="Times" w:hAnsi="Arial"/>
      <w:b/>
      <w:color w:val="92D400"/>
      <w:sz w:val="20"/>
      <w:szCs w:val="26"/>
      <w:lang w:val="en-GB"/>
    </w:rPr>
  </w:style>
  <w:style w:type="paragraph" w:customStyle="1" w:styleId="Tablebullet1">
    <w:name w:val="Table bullet 1"/>
    <w:basedOn w:val="Bulletslevel1"/>
    <w:qFormat/>
    <w:rsid w:val="002D0731"/>
    <w:pPr>
      <w:tabs>
        <w:tab w:val="clear" w:pos="567"/>
        <w:tab w:val="clear" w:pos="4536"/>
      </w:tabs>
      <w:spacing w:after="80" w:line="264" w:lineRule="auto"/>
      <w:ind w:left="284"/>
    </w:pPr>
    <w:rPr>
      <w:rFonts w:ascii="Arial" w:eastAsia="Times" w:hAnsi="Arial"/>
      <w:color w:val="000000"/>
      <w:sz w:val="16"/>
      <w:szCs w:val="20"/>
      <w:lang w:val="fr-FR" w:eastAsia="en-US"/>
    </w:rPr>
  </w:style>
  <w:style w:type="paragraph" w:customStyle="1" w:styleId="TablePersonInfo">
    <w:name w:val="Table Person Info"/>
    <w:basedOn w:val="Normale"/>
    <w:uiPriority w:val="99"/>
    <w:qFormat/>
    <w:rsid w:val="002D0731"/>
    <w:pPr>
      <w:widowControl/>
      <w:tabs>
        <w:tab w:val="left" w:pos="170"/>
      </w:tabs>
      <w:kinsoku/>
      <w:spacing w:before="60" w:after="60"/>
      <w:ind w:left="851" w:hanging="851"/>
    </w:pPr>
    <w:rPr>
      <w:rFonts w:ascii="Arial" w:eastAsia="Times" w:hAnsi="Arial"/>
      <w:color w:val="000000"/>
      <w:sz w:val="16"/>
      <w:szCs w:val="16"/>
      <w:lang w:val="fr-FR"/>
    </w:rPr>
  </w:style>
  <w:style w:type="paragraph" w:customStyle="1" w:styleId="APageheading">
    <w:name w:val="A Page heading"/>
    <w:basedOn w:val="Titolo1"/>
    <w:link w:val="APageheadingChar"/>
    <w:qFormat/>
    <w:rsid w:val="002D0731"/>
    <w:pPr>
      <w:numPr>
        <w:numId w:val="3"/>
      </w:numPr>
      <w:tabs>
        <w:tab w:val="left" w:pos="851"/>
      </w:tabs>
      <w:spacing w:after="1200"/>
      <w:ind w:left="851" w:hanging="851"/>
    </w:pPr>
  </w:style>
  <w:style w:type="character" w:customStyle="1" w:styleId="APageheadingChar">
    <w:name w:val="A Page heading Char"/>
    <w:basedOn w:val="Titolo1Carattere"/>
    <w:link w:val="APageheading"/>
    <w:rsid w:val="002D0731"/>
    <w:rPr>
      <w:rFonts w:ascii="Times New Roman" w:eastAsia="Times" w:hAnsi="Times New Roman" w:cs="Times New Roman"/>
      <w:noProof/>
      <w:color w:val="002776"/>
      <w:kern w:val="32"/>
      <w:sz w:val="60"/>
      <w:szCs w:val="60"/>
      <w:lang w:val="en-GB" w:eastAsia="en-US"/>
    </w:rPr>
  </w:style>
  <w:style w:type="paragraph" w:customStyle="1" w:styleId="DSubheading">
    <w:name w:val="D Subheading"/>
    <w:qFormat/>
    <w:rsid w:val="002D0731"/>
    <w:pPr>
      <w:spacing w:before="240" w:after="200"/>
    </w:pPr>
    <w:rPr>
      <w:rFonts w:ascii="Arial" w:eastAsia="Times" w:hAnsi="Arial" w:cs="Times New Roman"/>
      <w:b/>
      <w:color w:val="000000"/>
      <w:szCs w:val="24"/>
      <w:lang w:val="en-GB" w:eastAsia="en-US"/>
    </w:rPr>
  </w:style>
  <w:style w:type="paragraph" w:customStyle="1" w:styleId="TableColumnheader">
    <w:name w:val="Table Column header"/>
    <w:basedOn w:val="TableGreenheader"/>
    <w:qFormat/>
    <w:rsid w:val="002D0731"/>
    <w:pPr>
      <w:numPr>
        <w:numId w:val="0"/>
      </w:numPr>
      <w:spacing w:before="80"/>
    </w:pPr>
    <w:rPr>
      <w:color w:val="FFFFFF"/>
      <w:sz w:val="18"/>
    </w:rPr>
  </w:style>
  <w:style w:type="paragraph" w:styleId="Sommario1">
    <w:name w:val="toc 1"/>
    <w:basedOn w:val="Normale"/>
    <w:next w:val="Normale"/>
    <w:autoRedefine/>
    <w:uiPriority w:val="39"/>
    <w:unhideWhenUsed/>
    <w:rsid w:val="002D0731"/>
    <w:pPr>
      <w:widowControl/>
      <w:tabs>
        <w:tab w:val="left" w:pos="0"/>
        <w:tab w:val="right" w:pos="9214"/>
      </w:tabs>
      <w:kinsoku/>
      <w:spacing w:before="200" w:line="288" w:lineRule="auto"/>
      <w:ind w:left="426" w:hanging="426"/>
    </w:pPr>
    <w:rPr>
      <w:rFonts w:ascii="Arial" w:eastAsia="Times" w:hAnsi="Arial"/>
      <w:noProof/>
      <w:color w:val="000000"/>
      <w:sz w:val="20"/>
      <w:szCs w:val="20"/>
      <w:lang w:val="en-GB"/>
    </w:rPr>
  </w:style>
  <w:style w:type="paragraph" w:customStyle="1" w:styleId="AIntro-Blue">
    <w:name w:val="A Intro - Blue"/>
    <w:uiPriority w:val="99"/>
    <w:qFormat/>
    <w:rsid w:val="002D0731"/>
    <w:pPr>
      <w:spacing w:after="240" w:line="288" w:lineRule="auto"/>
    </w:pPr>
    <w:rPr>
      <w:rFonts w:ascii="Arial" w:eastAsia="Times" w:hAnsi="Arial" w:cs="Times New Roman"/>
      <w:b/>
      <w:color w:val="00A1DE"/>
      <w:sz w:val="22"/>
      <w:szCs w:val="24"/>
      <w:lang w:val="en-GB" w:eastAsia="en-US"/>
    </w:rPr>
  </w:style>
  <w:style w:type="paragraph" w:customStyle="1" w:styleId="Content">
    <w:name w:val="Content"/>
    <w:basedOn w:val="Normale"/>
    <w:qFormat/>
    <w:rsid w:val="002D0731"/>
    <w:pPr>
      <w:widowControl/>
      <w:kinsoku/>
      <w:spacing w:before="60" w:after="1080"/>
    </w:pPr>
    <w:rPr>
      <w:rFonts w:eastAsia="Times"/>
      <w:color w:val="002776"/>
      <w:kern w:val="32"/>
      <w:sz w:val="60"/>
      <w:szCs w:val="60"/>
      <w:lang w:val="en-GB"/>
    </w:rPr>
  </w:style>
  <w:style w:type="paragraph" w:customStyle="1" w:styleId="Captionsubheading">
    <w:name w:val="Caption subheading"/>
    <w:basedOn w:val="Normale"/>
    <w:link w:val="CaptionsubheadingChar"/>
    <w:qFormat/>
    <w:rsid w:val="002D0731"/>
    <w:pPr>
      <w:widowControl/>
      <w:pBdr>
        <w:top w:val="single" w:sz="4" w:space="4" w:color="00A1DE"/>
      </w:pBdr>
      <w:suppressAutoHyphens/>
      <w:kinsoku/>
      <w:spacing w:line="320" w:lineRule="exact"/>
    </w:pPr>
    <w:rPr>
      <w:rFonts w:eastAsia="Times"/>
      <w:color w:val="00A1DE"/>
      <w:lang w:val="en-GB"/>
    </w:rPr>
  </w:style>
  <w:style w:type="character" w:customStyle="1" w:styleId="CaptionsubheadingChar">
    <w:name w:val="Caption subheading Char"/>
    <w:basedOn w:val="Carpredefinitoparagrafo"/>
    <w:link w:val="Captionsubheading"/>
    <w:rsid w:val="002D0731"/>
    <w:rPr>
      <w:rFonts w:ascii="Times New Roman" w:eastAsia="Times" w:hAnsi="Times New Roman" w:cs="Times New Roman"/>
      <w:color w:val="00A1DE"/>
      <w:sz w:val="24"/>
      <w:szCs w:val="24"/>
      <w:lang w:val="en-GB" w:eastAsia="en-US"/>
    </w:rPr>
  </w:style>
  <w:style w:type="paragraph" w:customStyle="1" w:styleId="BasicParagraph">
    <w:name w:val="[Basic Paragraph]"/>
    <w:basedOn w:val="Normale"/>
    <w:uiPriority w:val="99"/>
    <w:rsid w:val="002D0731"/>
    <w:pPr>
      <w:widowControl/>
      <w:kinsoku/>
      <w:autoSpaceDE w:val="0"/>
      <w:autoSpaceDN w:val="0"/>
      <w:adjustRightInd w:val="0"/>
      <w:spacing w:line="288" w:lineRule="auto"/>
    </w:pPr>
    <w:rPr>
      <w:rFonts w:ascii="Minion Pro" w:eastAsia="Times" w:hAnsi="Minion Pro" w:cs="Minion Pro"/>
      <w:color w:val="000000"/>
      <w:lang w:val="en-GB" w:eastAsia="en-GB"/>
    </w:rPr>
  </w:style>
  <w:style w:type="paragraph" w:customStyle="1" w:styleId="DeloitteHeader2">
    <w:name w:val="Deloitte Header 2"/>
    <w:basedOn w:val="Normale"/>
    <w:link w:val="DeloitteHeader2Char"/>
    <w:qFormat/>
    <w:rsid w:val="002D0731"/>
    <w:pPr>
      <w:widowControl/>
      <w:kinsoku/>
    </w:pPr>
    <w:rPr>
      <w:rFonts w:eastAsia="Calibri" w:cs="Arial"/>
      <w:color w:val="002060"/>
      <w:sz w:val="28"/>
      <w:szCs w:val="28"/>
    </w:rPr>
  </w:style>
  <w:style w:type="character" w:customStyle="1" w:styleId="DeloitteHeader2Char">
    <w:name w:val="Deloitte Header 2 Char"/>
    <w:basedOn w:val="Carpredefinitoparagrafo"/>
    <w:link w:val="DeloitteHeader2"/>
    <w:rsid w:val="002D0731"/>
    <w:rPr>
      <w:rFonts w:ascii="Times New Roman" w:eastAsia="Calibri" w:hAnsi="Times New Roman" w:cs="Arial"/>
      <w:color w:val="002060"/>
      <w:sz w:val="28"/>
      <w:szCs w:val="28"/>
      <w:lang w:val="en-US" w:eastAsia="en-US"/>
    </w:rPr>
  </w:style>
  <w:style w:type="paragraph" w:customStyle="1" w:styleId="Bulletlevel1">
    <w:name w:val="Bullet level 1"/>
    <w:basedOn w:val="Puntoelenco"/>
    <w:link w:val="Bulletlevel1Char"/>
    <w:uiPriority w:val="3"/>
    <w:qFormat/>
    <w:rsid w:val="002D0731"/>
    <w:pPr>
      <w:widowControl/>
      <w:numPr>
        <w:numId w:val="30"/>
      </w:numPr>
      <w:tabs>
        <w:tab w:val="left" w:pos="270"/>
      </w:tabs>
      <w:kinsoku/>
      <w:spacing w:after="120" w:line="280" w:lineRule="exact"/>
      <w:contextualSpacing w:val="0"/>
    </w:pPr>
    <w:rPr>
      <w:rFonts w:ascii="Arial" w:eastAsia="Times" w:hAnsi="Arial"/>
      <w:color w:val="000000"/>
      <w:sz w:val="17"/>
      <w:szCs w:val="20"/>
      <w:lang w:val="en-GB"/>
    </w:rPr>
  </w:style>
  <w:style w:type="character" w:customStyle="1" w:styleId="Bulletlevel1Char">
    <w:name w:val="Bullet level 1 Char"/>
    <w:link w:val="Bulletlevel1"/>
    <w:uiPriority w:val="3"/>
    <w:rsid w:val="002D0731"/>
    <w:rPr>
      <w:rFonts w:ascii="Arial" w:eastAsia="Times" w:hAnsi="Arial" w:cs="Times New Roman"/>
      <w:color w:val="000000"/>
      <w:sz w:val="17"/>
      <w:lang w:val="en-GB" w:eastAsia="en-US"/>
    </w:rPr>
  </w:style>
  <w:style w:type="paragraph" w:styleId="Puntoelenco">
    <w:name w:val="List Bullet"/>
    <w:basedOn w:val="Normale"/>
    <w:uiPriority w:val="99"/>
    <w:semiHidden/>
    <w:unhideWhenUsed/>
    <w:rsid w:val="002D0731"/>
    <w:pPr>
      <w:ind w:left="1637" w:hanging="360"/>
      <w:contextualSpacing/>
    </w:pPr>
  </w:style>
  <w:style w:type="paragraph" w:customStyle="1" w:styleId="LetterText">
    <w:name w:val="Letter Text"/>
    <w:basedOn w:val="Normale"/>
    <w:rsid w:val="00F46604"/>
    <w:pPr>
      <w:widowControl/>
      <w:kinsoku/>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931">
      <w:bodyDiv w:val="1"/>
      <w:marLeft w:val="0"/>
      <w:marRight w:val="0"/>
      <w:marTop w:val="0"/>
      <w:marBottom w:val="0"/>
      <w:divBdr>
        <w:top w:val="none" w:sz="0" w:space="0" w:color="auto"/>
        <w:left w:val="none" w:sz="0" w:space="0" w:color="auto"/>
        <w:bottom w:val="none" w:sz="0" w:space="0" w:color="auto"/>
        <w:right w:val="none" w:sz="0" w:space="0" w:color="auto"/>
      </w:divBdr>
    </w:div>
    <w:div w:id="31928874">
      <w:bodyDiv w:val="1"/>
      <w:marLeft w:val="0"/>
      <w:marRight w:val="0"/>
      <w:marTop w:val="0"/>
      <w:marBottom w:val="0"/>
      <w:divBdr>
        <w:top w:val="none" w:sz="0" w:space="0" w:color="auto"/>
        <w:left w:val="none" w:sz="0" w:space="0" w:color="auto"/>
        <w:bottom w:val="none" w:sz="0" w:space="0" w:color="auto"/>
        <w:right w:val="none" w:sz="0" w:space="0" w:color="auto"/>
      </w:divBdr>
    </w:div>
    <w:div w:id="305285446">
      <w:bodyDiv w:val="1"/>
      <w:marLeft w:val="0"/>
      <w:marRight w:val="0"/>
      <w:marTop w:val="0"/>
      <w:marBottom w:val="0"/>
      <w:divBdr>
        <w:top w:val="none" w:sz="0" w:space="0" w:color="auto"/>
        <w:left w:val="none" w:sz="0" w:space="0" w:color="auto"/>
        <w:bottom w:val="none" w:sz="0" w:space="0" w:color="auto"/>
        <w:right w:val="none" w:sz="0" w:space="0" w:color="auto"/>
      </w:divBdr>
    </w:div>
    <w:div w:id="306589569">
      <w:bodyDiv w:val="1"/>
      <w:marLeft w:val="0"/>
      <w:marRight w:val="0"/>
      <w:marTop w:val="0"/>
      <w:marBottom w:val="0"/>
      <w:divBdr>
        <w:top w:val="none" w:sz="0" w:space="0" w:color="auto"/>
        <w:left w:val="none" w:sz="0" w:space="0" w:color="auto"/>
        <w:bottom w:val="none" w:sz="0" w:space="0" w:color="auto"/>
        <w:right w:val="none" w:sz="0" w:space="0" w:color="auto"/>
      </w:divBdr>
    </w:div>
    <w:div w:id="406535420">
      <w:bodyDiv w:val="1"/>
      <w:marLeft w:val="0"/>
      <w:marRight w:val="0"/>
      <w:marTop w:val="750"/>
      <w:marBottom w:val="0"/>
      <w:divBdr>
        <w:top w:val="none" w:sz="0" w:space="0" w:color="auto"/>
        <w:left w:val="none" w:sz="0" w:space="0" w:color="auto"/>
        <w:bottom w:val="none" w:sz="0" w:space="0" w:color="auto"/>
        <w:right w:val="none" w:sz="0" w:space="0" w:color="auto"/>
      </w:divBdr>
      <w:divsChild>
        <w:div w:id="186673917">
          <w:marLeft w:val="0"/>
          <w:marRight w:val="0"/>
          <w:marTop w:val="0"/>
          <w:marBottom w:val="0"/>
          <w:divBdr>
            <w:top w:val="none" w:sz="0" w:space="0" w:color="auto"/>
            <w:left w:val="none" w:sz="0" w:space="0" w:color="auto"/>
            <w:bottom w:val="none" w:sz="0" w:space="0" w:color="auto"/>
            <w:right w:val="none" w:sz="0" w:space="0" w:color="auto"/>
          </w:divBdr>
          <w:divsChild>
            <w:div w:id="345711702">
              <w:marLeft w:val="0"/>
              <w:marRight w:val="0"/>
              <w:marTop w:val="0"/>
              <w:marBottom w:val="0"/>
              <w:divBdr>
                <w:top w:val="none" w:sz="0" w:space="0" w:color="auto"/>
                <w:left w:val="none" w:sz="0" w:space="0" w:color="auto"/>
                <w:bottom w:val="none" w:sz="0" w:space="0" w:color="auto"/>
                <w:right w:val="none" w:sz="0" w:space="0" w:color="auto"/>
              </w:divBdr>
              <w:divsChild>
                <w:div w:id="853031357">
                  <w:marLeft w:val="0"/>
                  <w:marRight w:val="0"/>
                  <w:marTop w:val="0"/>
                  <w:marBottom w:val="0"/>
                  <w:divBdr>
                    <w:top w:val="none" w:sz="0" w:space="0" w:color="auto"/>
                    <w:left w:val="none" w:sz="0" w:space="0" w:color="auto"/>
                    <w:bottom w:val="none" w:sz="0" w:space="0" w:color="auto"/>
                    <w:right w:val="none" w:sz="0" w:space="0" w:color="auto"/>
                  </w:divBdr>
                  <w:divsChild>
                    <w:div w:id="643854829">
                      <w:marLeft w:val="0"/>
                      <w:marRight w:val="0"/>
                      <w:marTop w:val="0"/>
                      <w:marBottom w:val="0"/>
                      <w:divBdr>
                        <w:top w:val="none" w:sz="0" w:space="0" w:color="auto"/>
                        <w:left w:val="none" w:sz="0" w:space="0" w:color="auto"/>
                        <w:bottom w:val="none" w:sz="0" w:space="0" w:color="auto"/>
                        <w:right w:val="none" w:sz="0" w:space="0" w:color="auto"/>
                      </w:divBdr>
                      <w:divsChild>
                        <w:div w:id="20400301">
                          <w:marLeft w:val="0"/>
                          <w:marRight w:val="0"/>
                          <w:marTop w:val="0"/>
                          <w:marBottom w:val="0"/>
                          <w:divBdr>
                            <w:top w:val="none" w:sz="0" w:space="0" w:color="auto"/>
                            <w:left w:val="none" w:sz="0" w:space="0" w:color="auto"/>
                            <w:bottom w:val="none" w:sz="0" w:space="0" w:color="auto"/>
                            <w:right w:val="none" w:sz="0" w:space="0" w:color="auto"/>
                          </w:divBdr>
                          <w:divsChild>
                            <w:div w:id="336276993">
                              <w:marLeft w:val="0"/>
                              <w:marRight w:val="0"/>
                              <w:marTop w:val="0"/>
                              <w:marBottom w:val="0"/>
                              <w:divBdr>
                                <w:top w:val="none" w:sz="0" w:space="0" w:color="auto"/>
                                <w:left w:val="none" w:sz="0" w:space="0" w:color="auto"/>
                                <w:bottom w:val="none" w:sz="0" w:space="0" w:color="auto"/>
                                <w:right w:val="none" w:sz="0" w:space="0" w:color="auto"/>
                              </w:divBdr>
                              <w:divsChild>
                                <w:div w:id="356538842">
                                  <w:marLeft w:val="0"/>
                                  <w:marRight w:val="0"/>
                                  <w:marTop w:val="0"/>
                                  <w:marBottom w:val="0"/>
                                  <w:divBdr>
                                    <w:top w:val="none" w:sz="0" w:space="0" w:color="auto"/>
                                    <w:left w:val="none" w:sz="0" w:space="0" w:color="auto"/>
                                    <w:bottom w:val="none" w:sz="0" w:space="0" w:color="auto"/>
                                    <w:right w:val="none" w:sz="0" w:space="0" w:color="auto"/>
                                  </w:divBdr>
                                  <w:divsChild>
                                    <w:div w:id="1835608534">
                                      <w:marLeft w:val="0"/>
                                      <w:marRight w:val="0"/>
                                      <w:marTop w:val="0"/>
                                      <w:marBottom w:val="0"/>
                                      <w:divBdr>
                                        <w:top w:val="none" w:sz="0" w:space="0" w:color="auto"/>
                                        <w:left w:val="none" w:sz="0" w:space="0" w:color="auto"/>
                                        <w:bottom w:val="none" w:sz="0" w:space="0" w:color="auto"/>
                                        <w:right w:val="none" w:sz="0" w:space="0" w:color="auto"/>
                                      </w:divBdr>
                                      <w:divsChild>
                                        <w:div w:id="1023284672">
                                          <w:marLeft w:val="0"/>
                                          <w:marRight w:val="0"/>
                                          <w:marTop w:val="0"/>
                                          <w:marBottom w:val="0"/>
                                          <w:divBdr>
                                            <w:top w:val="none" w:sz="0" w:space="0" w:color="auto"/>
                                            <w:left w:val="none" w:sz="0" w:space="0" w:color="auto"/>
                                            <w:bottom w:val="none" w:sz="0" w:space="0" w:color="auto"/>
                                            <w:right w:val="none" w:sz="0" w:space="0" w:color="auto"/>
                                          </w:divBdr>
                                          <w:divsChild>
                                            <w:div w:id="1574314118">
                                              <w:marLeft w:val="0"/>
                                              <w:marRight w:val="0"/>
                                              <w:marTop w:val="0"/>
                                              <w:marBottom w:val="0"/>
                                              <w:divBdr>
                                                <w:top w:val="none" w:sz="0" w:space="0" w:color="auto"/>
                                                <w:left w:val="none" w:sz="0" w:space="0" w:color="auto"/>
                                                <w:bottom w:val="none" w:sz="0" w:space="0" w:color="auto"/>
                                                <w:right w:val="none" w:sz="0" w:space="0" w:color="auto"/>
                                              </w:divBdr>
                                              <w:divsChild>
                                                <w:div w:id="383220006">
                                                  <w:marLeft w:val="0"/>
                                                  <w:marRight w:val="0"/>
                                                  <w:marTop w:val="0"/>
                                                  <w:marBottom w:val="0"/>
                                                  <w:divBdr>
                                                    <w:top w:val="none" w:sz="0" w:space="0" w:color="auto"/>
                                                    <w:left w:val="none" w:sz="0" w:space="0" w:color="auto"/>
                                                    <w:bottom w:val="none" w:sz="0" w:space="0" w:color="auto"/>
                                                    <w:right w:val="none" w:sz="0" w:space="0" w:color="auto"/>
                                                  </w:divBdr>
                                                  <w:divsChild>
                                                    <w:div w:id="6664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257877">
      <w:marLeft w:val="0"/>
      <w:marRight w:val="0"/>
      <w:marTop w:val="0"/>
      <w:marBottom w:val="0"/>
      <w:divBdr>
        <w:top w:val="none" w:sz="0" w:space="0" w:color="auto"/>
        <w:left w:val="none" w:sz="0" w:space="0" w:color="auto"/>
        <w:bottom w:val="none" w:sz="0" w:space="0" w:color="auto"/>
        <w:right w:val="none" w:sz="0" w:space="0" w:color="auto"/>
      </w:divBdr>
    </w:div>
    <w:div w:id="650257878">
      <w:marLeft w:val="0"/>
      <w:marRight w:val="0"/>
      <w:marTop w:val="0"/>
      <w:marBottom w:val="0"/>
      <w:divBdr>
        <w:top w:val="none" w:sz="0" w:space="0" w:color="auto"/>
        <w:left w:val="none" w:sz="0" w:space="0" w:color="auto"/>
        <w:bottom w:val="none" w:sz="0" w:space="0" w:color="auto"/>
        <w:right w:val="none" w:sz="0" w:space="0" w:color="auto"/>
      </w:divBdr>
    </w:div>
    <w:div w:id="650257879">
      <w:marLeft w:val="0"/>
      <w:marRight w:val="0"/>
      <w:marTop w:val="0"/>
      <w:marBottom w:val="0"/>
      <w:divBdr>
        <w:top w:val="none" w:sz="0" w:space="0" w:color="auto"/>
        <w:left w:val="none" w:sz="0" w:space="0" w:color="auto"/>
        <w:bottom w:val="none" w:sz="0" w:space="0" w:color="auto"/>
        <w:right w:val="none" w:sz="0" w:space="0" w:color="auto"/>
      </w:divBdr>
    </w:div>
    <w:div w:id="650257880">
      <w:marLeft w:val="0"/>
      <w:marRight w:val="0"/>
      <w:marTop w:val="0"/>
      <w:marBottom w:val="0"/>
      <w:divBdr>
        <w:top w:val="none" w:sz="0" w:space="0" w:color="auto"/>
        <w:left w:val="none" w:sz="0" w:space="0" w:color="auto"/>
        <w:bottom w:val="none" w:sz="0" w:space="0" w:color="auto"/>
        <w:right w:val="none" w:sz="0" w:space="0" w:color="auto"/>
      </w:divBdr>
    </w:div>
    <w:div w:id="1339310183">
      <w:bodyDiv w:val="1"/>
      <w:marLeft w:val="0"/>
      <w:marRight w:val="0"/>
      <w:marTop w:val="0"/>
      <w:marBottom w:val="0"/>
      <w:divBdr>
        <w:top w:val="none" w:sz="0" w:space="0" w:color="auto"/>
        <w:left w:val="none" w:sz="0" w:space="0" w:color="auto"/>
        <w:bottom w:val="none" w:sz="0" w:space="0" w:color="auto"/>
        <w:right w:val="none" w:sz="0" w:space="0" w:color="auto"/>
      </w:divBdr>
    </w:div>
    <w:div w:id="1529878236">
      <w:bodyDiv w:val="1"/>
      <w:marLeft w:val="0"/>
      <w:marRight w:val="0"/>
      <w:marTop w:val="0"/>
      <w:marBottom w:val="0"/>
      <w:divBdr>
        <w:top w:val="none" w:sz="0" w:space="0" w:color="auto"/>
        <w:left w:val="none" w:sz="0" w:space="0" w:color="auto"/>
        <w:bottom w:val="none" w:sz="0" w:space="0" w:color="auto"/>
        <w:right w:val="none" w:sz="0" w:space="0" w:color="auto"/>
      </w:divBdr>
    </w:div>
    <w:div w:id="1612587564">
      <w:bodyDiv w:val="1"/>
      <w:marLeft w:val="0"/>
      <w:marRight w:val="0"/>
      <w:marTop w:val="0"/>
      <w:marBottom w:val="0"/>
      <w:divBdr>
        <w:top w:val="none" w:sz="0" w:space="0" w:color="auto"/>
        <w:left w:val="none" w:sz="0" w:space="0" w:color="auto"/>
        <w:bottom w:val="none" w:sz="0" w:space="0" w:color="auto"/>
        <w:right w:val="none" w:sz="0" w:space="0" w:color="auto"/>
      </w:divBdr>
    </w:div>
    <w:div w:id="2085952597">
      <w:bodyDiv w:val="1"/>
      <w:marLeft w:val="0"/>
      <w:marRight w:val="0"/>
      <w:marTop w:val="750"/>
      <w:marBottom w:val="0"/>
      <w:divBdr>
        <w:top w:val="none" w:sz="0" w:space="0" w:color="auto"/>
        <w:left w:val="none" w:sz="0" w:space="0" w:color="auto"/>
        <w:bottom w:val="none" w:sz="0" w:space="0" w:color="auto"/>
        <w:right w:val="none" w:sz="0" w:space="0" w:color="auto"/>
      </w:divBdr>
      <w:divsChild>
        <w:div w:id="986202196">
          <w:marLeft w:val="0"/>
          <w:marRight w:val="0"/>
          <w:marTop w:val="0"/>
          <w:marBottom w:val="0"/>
          <w:divBdr>
            <w:top w:val="none" w:sz="0" w:space="0" w:color="auto"/>
            <w:left w:val="none" w:sz="0" w:space="0" w:color="auto"/>
            <w:bottom w:val="none" w:sz="0" w:space="0" w:color="auto"/>
            <w:right w:val="none" w:sz="0" w:space="0" w:color="auto"/>
          </w:divBdr>
          <w:divsChild>
            <w:div w:id="61569131">
              <w:marLeft w:val="0"/>
              <w:marRight w:val="0"/>
              <w:marTop w:val="0"/>
              <w:marBottom w:val="0"/>
              <w:divBdr>
                <w:top w:val="none" w:sz="0" w:space="0" w:color="auto"/>
                <w:left w:val="none" w:sz="0" w:space="0" w:color="auto"/>
                <w:bottom w:val="none" w:sz="0" w:space="0" w:color="auto"/>
                <w:right w:val="none" w:sz="0" w:space="0" w:color="auto"/>
              </w:divBdr>
              <w:divsChild>
                <w:div w:id="436297338">
                  <w:marLeft w:val="0"/>
                  <w:marRight w:val="0"/>
                  <w:marTop w:val="0"/>
                  <w:marBottom w:val="0"/>
                  <w:divBdr>
                    <w:top w:val="none" w:sz="0" w:space="0" w:color="auto"/>
                    <w:left w:val="none" w:sz="0" w:space="0" w:color="auto"/>
                    <w:bottom w:val="none" w:sz="0" w:space="0" w:color="auto"/>
                    <w:right w:val="none" w:sz="0" w:space="0" w:color="auto"/>
                  </w:divBdr>
                  <w:divsChild>
                    <w:div w:id="632055969">
                      <w:marLeft w:val="0"/>
                      <w:marRight w:val="0"/>
                      <w:marTop w:val="0"/>
                      <w:marBottom w:val="0"/>
                      <w:divBdr>
                        <w:top w:val="none" w:sz="0" w:space="0" w:color="auto"/>
                        <w:left w:val="none" w:sz="0" w:space="0" w:color="auto"/>
                        <w:bottom w:val="none" w:sz="0" w:space="0" w:color="auto"/>
                        <w:right w:val="none" w:sz="0" w:space="0" w:color="auto"/>
                      </w:divBdr>
                      <w:divsChild>
                        <w:div w:id="1255090800">
                          <w:marLeft w:val="0"/>
                          <w:marRight w:val="0"/>
                          <w:marTop w:val="0"/>
                          <w:marBottom w:val="0"/>
                          <w:divBdr>
                            <w:top w:val="none" w:sz="0" w:space="0" w:color="auto"/>
                            <w:left w:val="none" w:sz="0" w:space="0" w:color="auto"/>
                            <w:bottom w:val="none" w:sz="0" w:space="0" w:color="auto"/>
                            <w:right w:val="none" w:sz="0" w:space="0" w:color="auto"/>
                          </w:divBdr>
                          <w:divsChild>
                            <w:div w:id="745419164">
                              <w:marLeft w:val="0"/>
                              <w:marRight w:val="0"/>
                              <w:marTop w:val="0"/>
                              <w:marBottom w:val="0"/>
                              <w:divBdr>
                                <w:top w:val="none" w:sz="0" w:space="0" w:color="auto"/>
                                <w:left w:val="none" w:sz="0" w:space="0" w:color="auto"/>
                                <w:bottom w:val="none" w:sz="0" w:space="0" w:color="auto"/>
                                <w:right w:val="none" w:sz="0" w:space="0" w:color="auto"/>
                              </w:divBdr>
                              <w:divsChild>
                                <w:div w:id="1345984425">
                                  <w:marLeft w:val="0"/>
                                  <w:marRight w:val="0"/>
                                  <w:marTop w:val="0"/>
                                  <w:marBottom w:val="0"/>
                                  <w:divBdr>
                                    <w:top w:val="none" w:sz="0" w:space="0" w:color="auto"/>
                                    <w:left w:val="none" w:sz="0" w:space="0" w:color="auto"/>
                                    <w:bottom w:val="none" w:sz="0" w:space="0" w:color="auto"/>
                                    <w:right w:val="none" w:sz="0" w:space="0" w:color="auto"/>
                                  </w:divBdr>
                                  <w:divsChild>
                                    <w:div w:id="1891071640">
                                      <w:marLeft w:val="0"/>
                                      <w:marRight w:val="0"/>
                                      <w:marTop w:val="0"/>
                                      <w:marBottom w:val="0"/>
                                      <w:divBdr>
                                        <w:top w:val="none" w:sz="0" w:space="0" w:color="auto"/>
                                        <w:left w:val="none" w:sz="0" w:space="0" w:color="auto"/>
                                        <w:bottom w:val="none" w:sz="0" w:space="0" w:color="auto"/>
                                        <w:right w:val="none" w:sz="0" w:space="0" w:color="auto"/>
                                      </w:divBdr>
                                      <w:divsChild>
                                        <w:div w:id="602030745">
                                          <w:marLeft w:val="0"/>
                                          <w:marRight w:val="0"/>
                                          <w:marTop w:val="0"/>
                                          <w:marBottom w:val="0"/>
                                          <w:divBdr>
                                            <w:top w:val="none" w:sz="0" w:space="0" w:color="auto"/>
                                            <w:left w:val="none" w:sz="0" w:space="0" w:color="auto"/>
                                            <w:bottom w:val="none" w:sz="0" w:space="0" w:color="auto"/>
                                            <w:right w:val="none" w:sz="0" w:space="0" w:color="auto"/>
                                          </w:divBdr>
                                          <w:divsChild>
                                            <w:div w:id="397215472">
                                              <w:marLeft w:val="0"/>
                                              <w:marRight w:val="0"/>
                                              <w:marTop w:val="0"/>
                                              <w:marBottom w:val="0"/>
                                              <w:divBdr>
                                                <w:top w:val="none" w:sz="0" w:space="0" w:color="auto"/>
                                                <w:left w:val="none" w:sz="0" w:space="0" w:color="auto"/>
                                                <w:bottom w:val="none" w:sz="0" w:space="0" w:color="auto"/>
                                                <w:right w:val="none" w:sz="0" w:space="0" w:color="auto"/>
                                              </w:divBdr>
                                              <w:divsChild>
                                                <w:div w:id="1956209982">
                                                  <w:marLeft w:val="0"/>
                                                  <w:marRight w:val="0"/>
                                                  <w:marTop w:val="0"/>
                                                  <w:marBottom w:val="0"/>
                                                  <w:divBdr>
                                                    <w:top w:val="none" w:sz="0" w:space="0" w:color="auto"/>
                                                    <w:left w:val="none" w:sz="0" w:space="0" w:color="auto"/>
                                                    <w:bottom w:val="none" w:sz="0" w:space="0" w:color="auto"/>
                                                    <w:right w:val="none" w:sz="0" w:space="0" w:color="auto"/>
                                                  </w:divBdr>
                                                  <w:divsChild>
                                                    <w:div w:id="17565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mailto:eadant@deloitte.l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0024-7ABA-4305-8AC0-9BCA710D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890</Words>
  <Characters>5075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DT</Company>
  <LinksUpToDate>false</LinksUpToDate>
  <CharactersWithSpaces>5954</CharactersWithSpaces>
  <SharedDoc>false</SharedDoc>
  <HLinks>
    <vt:vector size="12" baseType="variant">
      <vt:variant>
        <vt:i4>4784236</vt:i4>
      </vt:variant>
      <vt:variant>
        <vt:i4>3</vt:i4>
      </vt:variant>
      <vt:variant>
        <vt:i4>0</vt:i4>
      </vt:variant>
      <vt:variant>
        <vt:i4>5</vt:i4>
      </vt:variant>
      <vt:variant>
        <vt:lpwstr>mailto:ameriggio@deloitte.lu</vt:lpwstr>
      </vt:variant>
      <vt:variant>
        <vt:lpwstr/>
      </vt:variant>
      <vt:variant>
        <vt:i4>4194405</vt:i4>
      </vt:variant>
      <vt:variant>
        <vt:i4>0</vt:i4>
      </vt:variant>
      <vt:variant>
        <vt:i4>0</vt:i4>
      </vt:variant>
      <vt:variant>
        <vt:i4>5</vt:i4>
      </vt:variant>
      <vt:variant>
        <vt:lpwstr>mailto:cchadoeuf@deloitte.lu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Volpin, Arianna (LU - Luxembourg)</dc:creator>
  <cp:keywords/>
  <cp:lastModifiedBy>Madalina</cp:lastModifiedBy>
  <cp:revision>2</cp:revision>
  <cp:lastPrinted>2014-09-22T17:51:00Z</cp:lastPrinted>
  <dcterms:created xsi:type="dcterms:W3CDTF">2019-04-04T10:50:00Z</dcterms:created>
  <dcterms:modified xsi:type="dcterms:W3CDTF">2019-04-04T10:50:00Z</dcterms:modified>
</cp:coreProperties>
</file>