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INFORMATIVA TRATTAMENTO DATI</w:t>
      </w:r>
    </w:p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Pr="007773AD">
        <w:rPr>
          <w:rFonts w:eastAsiaTheme="minorHAnsi"/>
          <w:i/>
          <w:lang w:eastAsia="en-US"/>
        </w:rPr>
        <w:t>ex</w:t>
      </w:r>
      <w:r w:rsidRPr="007773AD">
        <w:rPr>
          <w:rFonts w:eastAsiaTheme="minorHAnsi"/>
          <w:lang w:eastAsia="en-US"/>
        </w:rPr>
        <w:t xml:space="preserve"> art. 13 ai sensi del Regolamento (UE) n. 2016/679 del Parlamento europeo e del Consiglio del 27 aprile 2016, relativo alla protezione delle persone fisiche con riguardo al trattamento dei dati personali (per brevità GDPR).</w:t>
      </w:r>
    </w:p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Titolare e responsabili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b/>
          <w:lang w:eastAsia="en-US"/>
        </w:rPr>
      </w:pPr>
    </w:p>
    <w:p w:rsidR="00911D4C" w:rsidRPr="005E0CB7" w:rsidRDefault="00E202CF" w:rsidP="00911D4C">
      <w:pPr>
        <w:pStyle w:val="TableParagraph"/>
        <w:numPr>
          <w:ilvl w:val="0"/>
          <w:numId w:val="4"/>
        </w:numPr>
        <w:tabs>
          <w:tab w:val="left" w:pos="464"/>
          <w:tab w:val="left" w:pos="465"/>
        </w:tabs>
        <w:spacing w:after="200" w:line="276" w:lineRule="auto"/>
        <w:ind w:left="567" w:hanging="35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Titolare del trattamento è 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l’Università degli Studi di Roma “Tor Vergata”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bookmarkStart w:id="0" w:name="_GoBack"/>
      <w:r w:rsidR="000E2A2F" w:rsidRPr="00595EA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nella persona del Legale rappresentante: Rettore pro tempore, </w:t>
      </w:r>
      <w:r w:rsidR="00911D4C" w:rsidRPr="00595EA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con sede in </w:t>
      </w:r>
      <w:r w:rsidR="00581E14" w:rsidRPr="00595EA3">
        <w:rPr>
          <w:rFonts w:ascii="Times New Roman" w:eastAsiaTheme="minorHAnsi" w:hAnsi="Times New Roman" w:cs="Times New Roman"/>
          <w:sz w:val="24"/>
          <w:szCs w:val="24"/>
          <w:lang w:val="it-IT"/>
        </w:rPr>
        <w:t>Roma, (RM) Via Cra</w:t>
      </w:r>
      <w:bookmarkEnd w:id="0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covia n. 50, </w:t>
      </w:r>
      <w:proofErr w:type="spellStart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c.a.p.</w:t>
      </w:r>
      <w:proofErr w:type="spellEnd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00133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, Telefono: 0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6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72598753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e-mail: </w:t>
      </w:r>
      <w:hyperlink r:id="rId7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rettore@uniroma2.it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 PEC: </w:t>
      </w:r>
      <w:hyperlink r:id="rId8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direzione.generale@pec.uniroma2.it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al quale ci si potrà rivolgere per esercitare i diritti riconosciuti dal GDPR.</w:t>
      </w:r>
    </w:p>
    <w:p w:rsidR="00911D4C" w:rsidRPr="007773AD" w:rsidRDefault="00911D4C" w:rsidP="00911D4C">
      <w:pPr>
        <w:widowControl w:val="0"/>
        <w:tabs>
          <w:tab w:val="left" w:pos="464"/>
          <w:tab w:val="left" w:pos="465"/>
        </w:tabs>
        <w:autoSpaceDE w:val="0"/>
        <w:autoSpaceDN w:val="0"/>
        <w:spacing w:line="242" w:lineRule="exact"/>
        <w:ind w:left="105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>Responsabile della protezione dei dati - art.</w:t>
      </w:r>
      <w:r w:rsidRPr="007773AD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b/>
          <w:lang w:eastAsia="en-US"/>
        </w:rPr>
        <w:t xml:space="preserve">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5E0CB7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Responsabile della protezione dei dati (RPD) è raggiungibile al seguente indirizzo: 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Roma (RM)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Via Cracovia 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n. 50, 00133;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Telefono: 06 7259 2151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3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e-mail: rpd@uniroma2.it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2"/>
          <w:tab w:val="left" w:pos="463"/>
        </w:tabs>
        <w:spacing w:before="1"/>
        <w:ind w:left="462" w:hanging="357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PEC: </w:t>
      </w:r>
      <w:hyperlink r:id="rId9" w:history="1">
        <w:r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rpd@pec.torvergata.it</w:t>
        </w:r>
      </w:hyperlink>
    </w:p>
    <w:p w:rsidR="005E0CB7" w:rsidRDefault="005E0CB7" w:rsidP="005E0CB7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5E0CB7">
        <w:rPr>
          <w:rFonts w:eastAsiaTheme="minorHAnsi"/>
          <w:lang w:eastAsia="en-US"/>
        </w:rPr>
        <w:t>Altre informazioni sulle attività dell’Ateneo collegate alla Privacy si posso avere scrive</w:t>
      </w:r>
      <w:r>
        <w:rPr>
          <w:rFonts w:eastAsiaTheme="minorHAnsi"/>
          <w:lang w:eastAsia="en-US"/>
        </w:rPr>
        <w:t>ndo</w:t>
      </w:r>
      <w:r w:rsidRPr="005E0CB7">
        <w:rPr>
          <w:rFonts w:eastAsiaTheme="minorHAnsi"/>
          <w:lang w:eastAsia="en-US"/>
        </w:rPr>
        <w:t xml:space="preserve"> all’indirizzo e-mail: </w:t>
      </w:r>
      <w:hyperlink r:id="rId10" w:history="1">
        <w:r w:rsidRPr="005E0CB7">
          <w:rPr>
            <w:rFonts w:eastAsiaTheme="minorHAnsi"/>
            <w:lang w:eastAsia="en-US"/>
          </w:rPr>
          <w:t>privacy@uniroma2.it</w:t>
        </w:r>
      </w:hyperlink>
      <w:r w:rsidRPr="005E0CB7">
        <w:rPr>
          <w:rFonts w:eastAsiaTheme="minorHAnsi"/>
          <w:lang w:eastAsia="en-US"/>
        </w:rPr>
        <w:t xml:space="preserve"> (Tel. 0672592151).</w:t>
      </w:r>
    </w:p>
    <w:p w:rsidR="005E0CB7" w:rsidRDefault="005E0CB7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Finalità e base giuridica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), GDPR.</w:t>
      </w:r>
    </w:p>
    <w:p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personali forniti potranno essere trattati unicamente per le seguenti finalità: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Gestione dell’anagrafe </w:t>
      </w:r>
      <w:r w:rsidR="006149AF">
        <w:rPr>
          <w:rFonts w:eastAsiaTheme="minorHAnsi"/>
          <w:lang w:eastAsia="en-US"/>
        </w:rPr>
        <w:t>de</w:t>
      </w:r>
      <w:r w:rsidR="00BF4206">
        <w:rPr>
          <w:rFonts w:eastAsiaTheme="minorHAnsi"/>
          <w:lang w:eastAsia="en-US"/>
        </w:rPr>
        <w:t>i partecipanti al B</w:t>
      </w:r>
      <w:r w:rsidR="005E0CB7">
        <w:rPr>
          <w:rFonts w:eastAsiaTheme="minorHAnsi"/>
          <w:lang w:eastAsia="en-US"/>
        </w:rPr>
        <w:t>ando</w:t>
      </w:r>
      <w:r w:rsidR="00BF4206">
        <w:rPr>
          <w:rFonts w:eastAsiaTheme="minorHAnsi"/>
          <w:lang w:eastAsia="en-US"/>
        </w:rPr>
        <w:t xml:space="preserve"> di</w:t>
      </w:r>
      <w:r w:rsidR="005E0CB7">
        <w:rPr>
          <w:rFonts w:eastAsiaTheme="minorHAnsi"/>
          <w:lang w:eastAsia="en-US"/>
        </w:rPr>
        <w:t xml:space="preserve"> Tutorato della Facoltà di Economia dell’Università degli Studi di Ro</w:t>
      </w:r>
      <w:r w:rsidR="0019545A">
        <w:rPr>
          <w:rFonts w:eastAsiaTheme="minorHAnsi"/>
          <w:lang w:eastAsia="en-US"/>
        </w:rPr>
        <w:t>ma “Tor Vergata” per l’</w:t>
      </w:r>
      <w:proofErr w:type="spellStart"/>
      <w:r w:rsidR="0019545A">
        <w:rPr>
          <w:rFonts w:eastAsiaTheme="minorHAnsi"/>
          <w:lang w:eastAsia="en-US"/>
        </w:rPr>
        <w:t>a.a</w:t>
      </w:r>
      <w:proofErr w:type="spellEnd"/>
      <w:r w:rsidR="0019545A">
        <w:rPr>
          <w:rFonts w:eastAsiaTheme="minorHAnsi"/>
          <w:lang w:eastAsia="en-US"/>
        </w:rPr>
        <w:t>.</w:t>
      </w:r>
      <w:r w:rsidR="00236651" w:rsidRPr="00236651">
        <w:t xml:space="preserve"> </w:t>
      </w:r>
      <w:r w:rsidR="00236651">
        <w:t>2020-2021</w:t>
      </w:r>
      <w:r w:rsidRPr="007773AD">
        <w:rPr>
          <w:rFonts w:eastAsiaTheme="minorHAnsi"/>
          <w:lang w:eastAsia="en-US"/>
        </w:rPr>
        <w:t>;</w:t>
      </w:r>
    </w:p>
    <w:p w:rsidR="00911D4C" w:rsidRPr="00BF4206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Esecuzione d</w:t>
      </w:r>
      <w:r w:rsidR="005E0CB7">
        <w:rPr>
          <w:rFonts w:eastAsiaTheme="minorHAnsi"/>
          <w:lang w:eastAsia="en-US"/>
        </w:rPr>
        <w:t>i tutte le fasi di selezione</w:t>
      </w:r>
      <w:r w:rsidR="00BF4206">
        <w:rPr>
          <w:rFonts w:eastAsiaTheme="minorHAnsi"/>
          <w:lang w:eastAsia="en-US"/>
        </w:rPr>
        <w:t xml:space="preserve"> dei candidati, attribuzione delle risorse messe a bando e pubblicazione dei relativi risultati sui siti internet: </w:t>
      </w:r>
      <w:r w:rsidR="00BF4206" w:rsidRPr="00BF4206">
        <w:rPr>
          <w:rFonts w:eastAsiaTheme="minorHAnsi"/>
          <w:lang w:eastAsia="en-US"/>
        </w:rPr>
        <w:t>www.economia.</w:t>
      </w:r>
      <w:r w:rsidR="00BF4206" w:rsidRPr="00BF4206">
        <w:t>uniroma2.it</w:t>
      </w:r>
      <w:r w:rsidR="00BF4206">
        <w:t xml:space="preserve"> e</w:t>
      </w:r>
      <w:r w:rsidR="00BF4206" w:rsidRPr="006E27EC">
        <w:rPr>
          <w:rStyle w:val="Collegamentoipertestuale"/>
        </w:rPr>
        <w:t xml:space="preserve"> </w:t>
      </w:r>
      <w:r w:rsidR="00BF4206" w:rsidRPr="00BF4206">
        <w:rPr>
          <w:rStyle w:val="Collegamentoipertestuale"/>
          <w:color w:val="auto"/>
          <w:u w:val="none"/>
        </w:rPr>
        <w:t>www.uniroma2.it</w:t>
      </w:r>
      <w:r w:rsidRPr="00BF4206">
        <w:rPr>
          <w:rFonts w:eastAsiaTheme="minorHAnsi"/>
          <w:lang w:eastAsia="en-US"/>
        </w:rPr>
        <w:t>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Invio di comunicazioni di servizio e/o generali, a mezzo - a titolo prettamente esemplificativo e no</w:t>
      </w:r>
      <w:r w:rsidR="009062F0">
        <w:rPr>
          <w:rFonts w:eastAsiaTheme="minorHAnsi"/>
          <w:lang w:eastAsia="en-US"/>
        </w:rPr>
        <w:t>n esaustivo -, di: lettera,</w:t>
      </w:r>
      <w:r w:rsidRPr="007773AD">
        <w:rPr>
          <w:rFonts w:eastAsiaTheme="minorHAnsi"/>
          <w:lang w:eastAsia="en-US"/>
        </w:rPr>
        <w:t xml:space="preserve"> email, SMS;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Adempiere agli obblighi di legge ed ottemperare alle richieste provenienti dalle autorità;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Esercitare e/o difendere un diritto nelle sedi competenti.</w:t>
      </w:r>
    </w:p>
    <w:p w:rsidR="006149AF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Base giuridica dei suddetti trattamenti è l’art. 6, co. 1, </w:t>
      </w:r>
      <w:proofErr w:type="spellStart"/>
      <w:r w:rsidRPr="007773AD">
        <w:rPr>
          <w:rFonts w:eastAsiaTheme="minorHAnsi"/>
          <w:lang w:eastAsia="en-US"/>
        </w:rPr>
        <w:t>lett</w:t>
      </w:r>
      <w:proofErr w:type="spellEnd"/>
      <w:r w:rsidRPr="007773AD">
        <w:rPr>
          <w:rFonts w:eastAsiaTheme="minorHAnsi"/>
          <w:lang w:eastAsia="en-US"/>
        </w:rPr>
        <w:t xml:space="preserve">. </w:t>
      </w:r>
      <w:r w:rsidRPr="007773AD">
        <w:rPr>
          <w:rFonts w:eastAsiaTheme="minorHAnsi"/>
          <w:i/>
          <w:lang w:eastAsia="en-US"/>
        </w:rPr>
        <w:t>a</w:t>
      </w:r>
      <w:r w:rsidRPr="007773AD">
        <w:rPr>
          <w:rFonts w:eastAsiaTheme="minorHAnsi"/>
          <w:lang w:eastAsia="en-US"/>
        </w:rPr>
        <w:t>)</w:t>
      </w:r>
      <w:r w:rsidR="007D00DC">
        <w:rPr>
          <w:rFonts w:eastAsiaTheme="minorHAnsi"/>
          <w:lang w:eastAsia="en-US"/>
        </w:rPr>
        <w:t xml:space="preserve">, </w:t>
      </w:r>
      <w:r w:rsidRPr="007773AD">
        <w:rPr>
          <w:rFonts w:eastAsiaTheme="minorHAnsi"/>
          <w:i/>
          <w:lang w:eastAsia="en-US"/>
        </w:rPr>
        <w:t>b</w:t>
      </w:r>
      <w:r w:rsidRPr="007773AD">
        <w:rPr>
          <w:rFonts w:eastAsiaTheme="minorHAnsi"/>
          <w:lang w:eastAsia="en-US"/>
        </w:rPr>
        <w:t xml:space="preserve">) </w:t>
      </w:r>
      <w:r w:rsidR="007D00DC">
        <w:rPr>
          <w:rFonts w:eastAsiaTheme="minorHAnsi"/>
          <w:lang w:eastAsia="en-US"/>
        </w:rPr>
        <w:t xml:space="preserve">ed </w:t>
      </w:r>
      <w:r w:rsidR="007D00DC" w:rsidRPr="007D00DC">
        <w:rPr>
          <w:rFonts w:eastAsiaTheme="minorHAnsi"/>
          <w:i/>
          <w:lang w:eastAsia="en-US"/>
        </w:rPr>
        <w:t>e</w:t>
      </w:r>
      <w:r w:rsidR="007D00DC">
        <w:rPr>
          <w:rFonts w:eastAsiaTheme="minorHAnsi"/>
          <w:lang w:eastAsia="en-US"/>
        </w:rPr>
        <w:t xml:space="preserve">) </w:t>
      </w:r>
      <w:r w:rsidRPr="007773AD">
        <w:rPr>
          <w:rFonts w:eastAsiaTheme="minorHAnsi"/>
          <w:lang w:eastAsia="en-US"/>
        </w:rPr>
        <w:t>GDPR - il trattamento è necessario all’esecuzione di un contratto di cui l’interessato è parte o all’esecuzione di misure precontrattuali</w:t>
      </w:r>
      <w:r w:rsidR="006149AF">
        <w:rPr>
          <w:rFonts w:eastAsiaTheme="minorHAnsi"/>
          <w:lang w:eastAsia="en-US"/>
        </w:rPr>
        <w:t xml:space="preserve"> prodromiche alla sottoscrizione di un contratto con l’interessato</w:t>
      </w:r>
      <w:r w:rsidRPr="007773AD">
        <w:rPr>
          <w:rFonts w:eastAsiaTheme="minorHAnsi"/>
          <w:lang w:eastAsia="en-US"/>
        </w:rPr>
        <w:t xml:space="preserve">. 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Non sono previsti ulteriori trattamenti basati sui legittimi interessi perseguiti dal titolare del trattamento.</w:t>
      </w:r>
    </w:p>
    <w:p w:rsidR="00911D4C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7773AD">
        <w:rPr>
          <w:rFonts w:eastAsiaTheme="minorHAnsi"/>
          <w:b/>
          <w:lang w:eastAsia="en-US"/>
        </w:rPr>
        <w:t>Tipi di dati trattati.</w:t>
      </w:r>
    </w:p>
    <w:p w:rsidR="00911D4C" w:rsidRPr="007773AD" w:rsidRDefault="00911D4C" w:rsidP="00911D4C">
      <w:pPr>
        <w:spacing w:after="200" w:line="276" w:lineRule="auto"/>
        <w:ind w:left="426"/>
        <w:contextualSpacing/>
        <w:rPr>
          <w:rFonts w:eastAsiaTheme="minorHAnsi"/>
          <w:b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567" w:hanging="283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lastRenderedPageBreak/>
        <w:t xml:space="preserve">- </w:t>
      </w:r>
      <w:r>
        <w:rPr>
          <w:rFonts w:eastAsiaTheme="minorHAnsi"/>
          <w:lang w:eastAsia="en-US"/>
        </w:rPr>
        <w:t xml:space="preserve">  </w:t>
      </w:r>
      <w:r w:rsidRPr="007773AD">
        <w:rPr>
          <w:rFonts w:eastAsiaTheme="minorHAnsi"/>
          <w:lang w:eastAsia="en-US"/>
        </w:rPr>
        <w:t>dati comuni, quali ad esempio i dati anagrafici e fiscali</w:t>
      </w:r>
      <w:r w:rsidR="005E0CB7">
        <w:rPr>
          <w:rFonts w:eastAsiaTheme="minorHAnsi"/>
          <w:lang w:eastAsia="en-US"/>
        </w:rPr>
        <w:t xml:space="preserve"> </w:t>
      </w:r>
      <w:r w:rsidR="006149AF">
        <w:rPr>
          <w:rFonts w:eastAsiaTheme="minorHAnsi"/>
          <w:lang w:eastAsia="en-US"/>
        </w:rPr>
        <w:t>dell’interessato</w:t>
      </w:r>
      <w:r w:rsidR="00BF4206">
        <w:rPr>
          <w:rFonts w:eastAsiaTheme="minorHAnsi"/>
          <w:lang w:eastAsia="en-US"/>
        </w:rPr>
        <w:t>, ed i voti da questo conseguiti</w:t>
      </w:r>
      <w:r w:rsidR="006149AF">
        <w:rPr>
          <w:rFonts w:eastAsiaTheme="minorHAnsi"/>
          <w:lang w:eastAsia="en-US"/>
        </w:rPr>
        <w:t>.</w:t>
      </w:r>
    </w:p>
    <w:p w:rsidR="00911D4C" w:rsidRPr="007773AD" w:rsidRDefault="00911D4C" w:rsidP="00911D4C">
      <w:p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5.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b/>
          <w:lang w:eastAsia="en-US"/>
        </w:rPr>
        <w:t xml:space="preserve">Comunicazione e diffusione dei dati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 xml:space="preserve">) ed </w:t>
      </w:r>
      <w:r w:rsidRPr="007773AD">
        <w:rPr>
          <w:rFonts w:eastAsiaTheme="minorHAnsi"/>
          <w:b/>
          <w:i/>
          <w:lang w:eastAsia="en-US"/>
        </w:rPr>
        <w:t>f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:rsidR="00A862E3" w:rsidRPr="00A862E3" w:rsidRDefault="00A862E3" w:rsidP="00A862E3">
      <w:pPr>
        <w:pStyle w:val="TableParagraph"/>
        <w:spacing w:before="119" w:after="200" w:line="276" w:lineRule="auto"/>
        <w:ind w:left="567" w:right="102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>I dati personali trattati per le finalità di cui sopra saranno accessibili ai dipendenti e/o ai collaboratori assegnati ai competenti uffici de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l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Titolar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e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del trattamento dei dati</w:t>
      </w:r>
      <w:r w:rsidR="00BF4206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nonché alla Commissione di cui al punto 5 del Bando </w:t>
      </w:r>
      <w:r w:rsidR="00BF4206" w:rsidRPr="00BF4206">
        <w:rPr>
          <w:rFonts w:ascii="Times New Roman" w:eastAsiaTheme="minorHAnsi" w:hAnsi="Times New Roman" w:cs="Times New Roman"/>
          <w:sz w:val="24"/>
          <w:szCs w:val="24"/>
          <w:lang w:val="it-IT"/>
        </w:rPr>
        <w:t>di Tutorato della Facoltà di Economia dell’Università degli Studi di Roma “Tor Vergata”</w:t>
      </w:r>
      <w:r w:rsidR="00236651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per l’</w:t>
      </w:r>
      <w:proofErr w:type="spellStart"/>
      <w:r w:rsidR="00236651">
        <w:rPr>
          <w:rFonts w:ascii="Times New Roman" w:eastAsiaTheme="minorHAnsi" w:hAnsi="Times New Roman" w:cs="Times New Roman"/>
          <w:sz w:val="24"/>
          <w:szCs w:val="24"/>
          <w:lang w:val="it-IT"/>
        </w:rPr>
        <w:t>a.a</w:t>
      </w:r>
      <w:proofErr w:type="spellEnd"/>
      <w:r w:rsidR="00236651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. </w:t>
      </w:r>
      <w:r w:rsidR="00236651" w:rsidRPr="0014333E">
        <w:rPr>
          <w:rFonts w:ascii="Times New Roman" w:eastAsiaTheme="minorHAnsi" w:hAnsi="Times New Roman" w:cs="Times New Roman"/>
          <w:sz w:val="24"/>
          <w:szCs w:val="24"/>
          <w:lang w:val="it-IT"/>
        </w:rPr>
        <w:t>2020-2021</w:t>
      </w:r>
      <w:r w:rsidRPr="00A862E3">
        <w:rPr>
          <w:rFonts w:ascii="Times New Roman" w:eastAsiaTheme="minorHAnsi" w:hAnsi="Times New Roman" w:cs="Times New Roman"/>
          <w:sz w:val="24"/>
          <w:szCs w:val="24"/>
          <w:lang w:val="it-IT"/>
        </w:rPr>
        <w:t>.</w:t>
      </w:r>
    </w:p>
    <w:p w:rsidR="00A862E3" w:rsidRPr="00FC0FCB" w:rsidRDefault="00A862E3" w:rsidP="00BF4206">
      <w:pPr>
        <w:adjustRightInd w:val="0"/>
        <w:spacing w:before="119" w:after="200" w:line="276" w:lineRule="auto"/>
        <w:ind w:left="567" w:right="102"/>
        <w:jc w:val="both"/>
        <w:rPr>
          <w:rFonts w:eastAsiaTheme="minorHAnsi"/>
        </w:rPr>
      </w:pPr>
      <w:r w:rsidRPr="00A862E3">
        <w:rPr>
          <w:rFonts w:eastAsiaTheme="minorHAnsi"/>
          <w:lang w:eastAsia="en-US"/>
        </w:rPr>
        <w:t xml:space="preserve">I dati personali </w:t>
      </w:r>
      <w:r w:rsidR="00BF4206">
        <w:rPr>
          <w:rFonts w:eastAsiaTheme="minorHAnsi"/>
          <w:lang w:eastAsia="en-US"/>
        </w:rPr>
        <w:t xml:space="preserve">non saranno </w:t>
      </w:r>
      <w:r w:rsidRPr="00A862E3">
        <w:rPr>
          <w:rFonts w:eastAsiaTheme="minorHAnsi"/>
          <w:lang w:eastAsia="en-US"/>
        </w:rPr>
        <w:t>comunicati e/o diffusi a terzi</w:t>
      </w:r>
      <w:r w:rsidR="00BF4206">
        <w:rPr>
          <w:rFonts w:eastAsiaTheme="minorHAnsi"/>
          <w:lang w:eastAsia="en-US"/>
        </w:rPr>
        <w:t>.</w:t>
      </w: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6. </w:t>
      </w:r>
      <w:r w:rsidRPr="007773AD">
        <w:rPr>
          <w:rFonts w:eastAsiaTheme="minorHAnsi"/>
          <w:b/>
          <w:lang w:eastAsia="en-US"/>
        </w:rPr>
        <w:t xml:space="preserve">Modalità del trattamento e tempi di conservazione dei dati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consiste nella raccolta, organizzazione, conservazione</w:t>
      </w:r>
      <w:r w:rsidR="00BF4206">
        <w:rPr>
          <w:rFonts w:eastAsiaTheme="minorHAnsi"/>
          <w:lang w:eastAsia="en-US"/>
        </w:rPr>
        <w:t xml:space="preserve"> e</w:t>
      </w:r>
      <w:r w:rsidRPr="007773AD">
        <w:rPr>
          <w:rFonts w:eastAsiaTheme="minorHAnsi"/>
          <w:lang w:eastAsia="en-US"/>
        </w:rPr>
        <w:t xml:space="preserve"> comunicazione dei medesimi dati.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è effettuato per le finalità di cui sopra, in conformità a quanto stabilito dall’art. 5 del GDPR, su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cartaceo;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informatico;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con mezzi telematici</w:t>
      </w:r>
      <w:r w:rsidR="00A862E3">
        <w:rPr>
          <w:rFonts w:eastAsiaTheme="minorHAnsi"/>
          <w:lang w:eastAsia="en-US"/>
        </w:rPr>
        <w:t xml:space="preserve"> ed informatici</w:t>
      </w:r>
      <w:r w:rsidRPr="007773AD">
        <w:rPr>
          <w:rFonts w:eastAsiaTheme="minorHAnsi"/>
          <w:lang w:eastAsia="en-US"/>
        </w:rPr>
        <w:t>;</w:t>
      </w:r>
    </w:p>
    <w:p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nel rispetto delle regole di liceità, correttezza, trasparenza, riservatezza e sicurezza previste dalla normativa vigente.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saranno conservati per un periodo di tempo non superiore a quello necessario agli scopi per i quali essi sono stati raccolti e/o successivamente trattati conformemente a quanto previsto dagli obblighi di legge.</w:t>
      </w: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7. </w:t>
      </w:r>
      <w:r w:rsidRPr="007773AD">
        <w:rPr>
          <w:rFonts w:eastAsiaTheme="minorHAnsi"/>
          <w:b/>
          <w:lang w:eastAsia="en-US"/>
        </w:rPr>
        <w:t xml:space="preserve">Diritti dell’interessato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 GDPR.</w:t>
      </w:r>
    </w:p>
    <w:p w:rsidR="00911D4C" w:rsidRPr="007773AD" w:rsidRDefault="00911D4C" w:rsidP="00911D4C">
      <w:pPr>
        <w:widowControl w:val="0"/>
        <w:autoSpaceDE w:val="0"/>
        <w:autoSpaceDN w:val="0"/>
        <w:ind w:left="567"/>
        <w:jc w:val="both"/>
        <w:rPr>
          <w:rFonts w:eastAsia="Verdana"/>
          <w:lang w:val="en-US" w:eastAsia="en-US"/>
        </w:rPr>
      </w:pPr>
      <w:proofErr w:type="spellStart"/>
      <w:r w:rsidRPr="007773AD">
        <w:rPr>
          <w:rFonts w:eastAsia="Verdana"/>
          <w:lang w:val="en-US" w:eastAsia="en-US"/>
        </w:rPr>
        <w:t>L’interessato</w:t>
      </w:r>
      <w:proofErr w:type="spellEnd"/>
      <w:r w:rsidRPr="007773AD">
        <w:rPr>
          <w:rFonts w:eastAsia="Verdana"/>
          <w:lang w:val="en-US" w:eastAsia="en-US"/>
        </w:rPr>
        <w:t xml:space="preserve"> ha </w:t>
      </w:r>
      <w:proofErr w:type="spellStart"/>
      <w:r w:rsidRPr="007773AD">
        <w:rPr>
          <w:rFonts w:eastAsia="Verdana"/>
          <w:lang w:val="en-US" w:eastAsia="en-US"/>
        </w:rPr>
        <w:t>diritto</w:t>
      </w:r>
      <w:proofErr w:type="spellEnd"/>
      <w:r w:rsidRPr="007773AD">
        <w:rPr>
          <w:rFonts w:eastAsia="Verdana"/>
          <w:lang w:val="en-US" w:eastAsia="en-US"/>
        </w:rPr>
        <w:t xml:space="preserve"> a:</w:t>
      </w:r>
    </w:p>
    <w:p w:rsidR="00911D4C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119" w:after="200" w:line="276" w:lineRule="auto"/>
        <w:ind w:left="567" w:right="116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 xml:space="preserve">chiedere al Titolare (scrivendo all’indirizzo e-mail: </w:t>
      </w:r>
      <w:r w:rsidR="00BF4206" w:rsidRPr="00BF4206">
        <w:rPr>
          <w:rFonts w:eastAsia="Verdana"/>
          <w:lang w:eastAsia="en-US"/>
        </w:rPr>
        <w:t>privacy@uniroma2.it</w:t>
      </w:r>
      <w:r w:rsidRPr="007773AD">
        <w:rPr>
          <w:rFonts w:eastAsia="Verdana"/>
          <w:lang w:eastAsia="en-US"/>
        </w:rPr>
        <w:t>), ai sensi degli artt. 15, 16, 17, 18, 19, 20, 21 del GDPR, l’accesso ai propri dati personali e la rettifica o la cancellazione degli stessi o la limitazione del trattamento che lo riguardano o di opporsi al loro trattamento, oltre al diritto alla portabilità dei dati;</w:t>
      </w:r>
    </w:p>
    <w:p w:rsidR="00FC0FCB" w:rsidRPr="00FC0FCB" w:rsidRDefault="00911D4C" w:rsidP="00FC0FCB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revocare il consenso in qualsiasi momento, senza pregiudicare la liceità del trattamento basata sul consenso prestato prima della revoca;</w:t>
      </w:r>
    </w:p>
    <w:p w:rsidR="00911D4C" w:rsidRPr="007773AD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proporre reclamo a un’Autorità di controllo (Garante per la protezione dei dati personali, Piazza Venezia n. 11, 00187, Roma), o di adire le opportune sedi giudiziarie (art. 79 GDPR).</w:t>
      </w:r>
    </w:p>
    <w:p w:rsidR="00911D4C" w:rsidRPr="007773AD" w:rsidRDefault="00911D4C" w:rsidP="00911D4C">
      <w:pPr>
        <w:widowControl w:val="0"/>
        <w:tabs>
          <w:tab w:val="left" w:pos="417"/>
          <w:tab w:val="left" w:pos="418"/>
        </w:tabs>
        <w:autoSpaceDE w:val="0"/>
        <w:autoSpaceDN w:val="0"/>
        <w:spacing w:before="59"/>
        <w:ind w:left="417" w:right="103"/>
        <w:jc w:val="both"/>
        <w:rPr>
          <w:rFonts w:eastAsia="Verdana"/>
          <w:lang w:eastAsia="en-US"/>
        </w:rPr>
      </w:pP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8. </w:t>
      </w:r>
      <w:r w:rsidRPr="007773AD">
        <w:rPr>
          <w:rFonts w:eastAsiaTheme="minorHAnsi"/>
          <w:b/>
          <w:lang w:eastAsia="en-US"/>
        </w:rPr>
        <w:t xml:space="preserve">Natura del conferimento dei dati personali e conseguenze di un eventuale rifiuto di rispondere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:rsidR="00911D4C" w:rsidRPr="007773AD" w:rsidRDefault="00911D4C" w:rsidP="00911D4C">
      <w:pPr>
        <w:widowControl w:val="0"/>
        <w:autoSpaceDE w:val="0"/>
        <w:autoSpaceDN w:val="0"/>
        <w:spacing w:before="2"/>
        <w:ind w:left="567" w:right="98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conferimento dei dati personali è facoltativo. L’eventuale rifiuto di conferirli comporta l’impossibilità di </w:t>
      </w:r>
      <w:r w:rsidR="00DA6F0A">
        <w:rPr>
          <w:rFonts w:eastAsiaTheme="minorHAnsi"/>
          <w:lang w:eastAsia="en-US"/>
        </w:rPr>
        <w:t xml:space="preserve">partecipare alla selezione di cui al </w:t>
      </w:r>
      <w:r w:rsidR="00DA6F0A">
        <w:rPr>
          <w:rFonts w:eastAsiaTheme="minorHAnsi"/>
        </w:rPr>
        <w:t xml:space="preserve">Bando </w:t>
      </w:r>
      <w:r w:rsidR="00DA6F0A" w:rsidRPr="00BF4206">
        <w:rPr>
          <w:rFonts w:eastAsiaTheme="minorHAnsi"/>
          <w:lang w:eastAsia="en-US"/>
        </w:rPr>
        <w:t>di Tutorato della Facoltà di Economia dell’Università degli Studi di Ro</w:t>
      </w:r>
      <w:r w:rsidR="0019545A">
        <w:rPr>
          <w:rFonts w:eastAsiaTheme="minorHAnsi"/>
          <w:lang w:eastAsia="en-US"/>
        </w:rPr>
        <w:t>ma “Tor Vergata” per l’</w:t>
      </w:r>
      <w:proofErr w:type="spellStart"/>
      <w:r w:rsidR="0019545A">
        <w:rPr>
          <w:rFonts w:eastAsiaTheme="minorHAnsi"/>
          <w:lang w:eastAsia="en-US"/>
        </w:rPr>
        <w:t>a.a</w:t>
      </w:r>
      <w:proofErr w:type="spellEnd"/>
      <w:r w:rsidR="0019545A">
        <w:rPr>
          <w:rFonts w:eastAsiaTheme="minorHAnsi"/>
          <w:lang w:eastAsia="en-US"/>
        </w:rPr>
        <w:t>.</w:t>
      </w:r>
      <w:r w:rsidR="00187BA6" w:rsidRPr="0014333E">
        <w:rPr>
          <w:rFonts w:eastAsiaTheme="minorHAnsi"/>
          <w:lang w:eastAsia="en-US"/>
        </w:rPr>
        <w:t xml:space="preserve"> 2020-2021</w:t>
      </w:r>
      <w:r w:rsidRPr="007773AD">
        <w:rPr>
          <w:rFonts w:eastAsiaTheme="minorHAnsi"/>
          <w:lang w:eastAsia="en-US"/>
        </w:rPr>
        <w:t xml:space="preserve">. </w:t>
      </w:r>
    </w:p>
    <w:p w:rsidR="00911D4C" w:rsidRPr="007773AD" w:rsidRDefault="00911D4C" w:rsidP="00911D4C">
      <w:pPr>
        <w:widowControl w:val="0"/>
        <w:autoSpaceDE w:val="0"/>
        <w:autoSpaceDN w:val="0"/>
        <w:spacing w:before="2"/>
        <w:ind w:left="567" w:right="98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consenso esplicito dell’interessato verrà espresso solo dopo la lettura della presente informativa.</w:t>
      </w:r>
    </w:p>
    <w:p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lastRenderedPageBreak/>
        <w:t xml:space="preserve">Riguardo i suoi dati, non esiste un processo decisionale automatizzato, né tanto meno un trattamento che comporti la sua </w:t>
      </w:r>
      <w:proofErr w:type="spellStart"/>
      <w:r w:rsidRPr="007773AD">
        <w:rPr>
          <w:rFonts w:eastAsiaTheme="minorHAnsi"/>
          <w:lang w:eastAsia="en-US"/>
        </w:rPr>
        <w:t>profilazione</w:t>
      </w:r>
      <w:proofErr w:type="spellEnd"/>
      <w:r w:rsidRPr="007773AD">
        <w:rPr>
          <w:rFonts w:eastAsiaTheme="minorHAnsi"/>
          <w:lang w:eastAsia="en-US"/>
        </w:rPr>
        <w:t>.</w:t>
      </w:r>
    </w:p>
    <w:p w:rsidR="00FC0FCB" w:rsidRPr="007773AD" w:rsidRDefault="00FC0FCB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773AD">
        <w:rPr>
          <w:rFonts w:eastAsiaTheme="minorHAnsi"/>
          <w:lang w:eastAsia="en-US"/>
        </w:rPr>
        <w:t xml:space="preserve">9. </w:t>
      </w:r>
      <w:r w:rsidRPr="007773AD">
        <w:rPr>
          <w:rFonts w:eastAsiaTheme="minorHAnsi"/>
          <w:b/>
          <w:lang w:eastAsia="en-US"/>
        </w:rPr>
        <w:t>Data informativa.</w:t>
      </w:r>
    </w:p>
    <w:p w:rsidR="00911D4C" w:rsidRDefault="00911D4C" w:rsidP="00911D4C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="0019545A">
        <w:rPr>
          <w:rFonts w:eastAsiaTheme="minorHAnsi"/>
          <w:lang w:eastAsia="en-US"/>
        </w:rPr>
        <w:t>del</w:t>
      </w:r>
      <w:r w:rsidRPr="005E4631">
        <w:rPr>
          <w:rFonts w:eastAsiaTheme="minorHAnsi"/>
          <w:lang w:eastAsia="en-US"/>
        </w:rPr>
        <w:t xml:space="preserve"> </w:t>
      </w:r>
      <w:r w:rsidR="00AB419A">
        <w:rPr>
          <w:rFonts w:eastAsiaTheme="minorHAnsi"/>
          <w:lang w:eastAsia="en-US"/>
        </w:rPr>
        <w:t>2 novem</w:t>
      </w:r>
      <w:r w:rsidR="00187BA6">
        <w:rPr>
          <w:rFonts w:eastAsiaTheme="minorHAnsi"/>
          <w:lang w:eastAsia="en-US"/>
        </w:rPr>
        <w:t>bre</w:t>
      </w:r>
      <w:r w:rsidR="00DA6F0A">
        <w:rPr>
          <w:rFonts w:eastAsiaTheme="minorHAnsi"/>
          <w:lang w:eastAsia="en-US"/>
        </w:rPr>
        <w:t xml:space="preserve"> </w:t>
      </w:r>
      <w:r w:rsidR="00187BA6">
        <w:rPr>
          <w:rFonts w:eastAsiaTheme="minorHAnsi"/>
          <w:lang w:eastAsia="en-US"/>
        </w:rPr>
        <w:t>2021</w:t>
      </w:r>
      <w:r w:rsidRPr="007773AD">
        <w:rPr>
          <w:rFonts w:eastAsiaTheme="minorHAnsi"/>
          <w:lang w:eastAsia="en-US"/>
        </w:rPr>
        <w:t>.</w:t>
      </w:r>
    </w:p>
    <w:p w:rsidR="00FC0FCB" w:rsidRPr="007773AD" w:rsidRDefault="00FC0FCB" w:rsidP="00FC0FC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C0FCB" w:rsidRPr="007773AD" w:rsidRDefault="00911D4C" w:rsidP="00FC0FCB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ab/>
      </w:r>
      <w:r w:rsidR="00FC0FCB" w:rsidRPr="007773AD">
        <w:rPr>
          <w:rFonts w:eastAsiaTheme="minorHAnsi"/>
          <w:lang w:eastAsia="en-US"/>
        </w:rPr>
        <w:t>Il/</w:t>
      </w:r>
      <w:proofErr w:type="gramStart"/>
      <w:r w:rsidR="00FC0FCB" w:rsidRPr="007773AD">
        <w:rPr>
          <w:rFonts w:eastAsiaTheme="minorHAnsi"/>
          <w:lang w:eastAsia="en-US"/>
        </w:rPr>
        <w:t>La  sottoscritto</w:t>
      </w:r>
      <w:proofErr w:type="gramEnd"/>
      <w:r w:rsidR="00FC0FCB" w:rsidRPr="007773AD">
        <w:rPr>
          <w:rFonts w:eastAsiaTheme="minorHAnsi"/>
          <w:lang w:eastAsia="en-US"/>
        </w:rPr>
        <w:t>/a</w:t>
      </w:r>
    </w:p>
    <w:p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:rsidR="00FC0FCB" w:rsidRPr="007773AD" w:rsidRDefault="00DA6F0A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Nome </w:t>
      </w:r>
      <w:r w:rsidR="00E202CF">
        <w:rPr>
          <w:rFonts w:eastAsiaTheme="minorHAnsi"/>
          <w:lang w:eastAsia="en-US"/>
        </w:rPr>
        <w:t xml:space="preserve"> _</w:t>
      </w:r>
      <w:proofErr w:type="gramEnd"/>
      <w:r w:rsidR="00E202CF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____</w:t>
      </w:r>
      <w:r w:rsidR="00E202CF">
        <w:rPr>
          <w:rFonts w:eastAsiaTheme="minorHAnsi"/>
          <w:lang w:eastAsia="en-US"/>
        </w:rPr>
        <w:t xml:space="preserve">_ </w:t>
      </w:r>
      <w:r w:rsidR="00E202CF">
        <w:rPr>
          <w:rFonts w:eastAsiaTheme="minorHAnsi"/>
          <w:lang w:eastAsia="en-US"/>
        </w:rPr>
        <w:tab/>
      </w:r>
      <w:r w:rsidR="00E202C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Cognome </w:t>
      </w:r>
      <w:r w:rsidR="00FC0FCB" w:rsidRPr="007773AD">
        <w:rPr>
          <w:rFonts w:eastAsiaTheme="minorHAnsi"/>
          <w:lang w:eastAsia="en-US"/>
        </w:rPr>
        <w:t xml:space="preserve">___________________________ </w:t>
      </w:r>
    </w:p>
    <w:p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</w:p>
    <w:p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Dichiara di aver preso visione dell’INFORMATIVA PER IL TRATTAMENTO DEI </w:t>
      </w:r>
      <w:proofErr w:type="gramStart"/>
      <w:r w:rsidRPr="007773AD">
        <w:rPr>
          <w:rFonts w:eastAsiaTheme="minorHAnsi"/>
          <w:lang w:eastAsia="en-US"/>
        </w:rPr>
        <w:t>DATI  PERSONALI</w:t>
      </w:r>
      <w:proofErr w:type="gramEnd"/>
      <w:r w:rsidRPr="007773AD">
        <w:rPr>
          <w:rFonts w:eastAsiaTheme="minorHAnsi"/>
          <w:lang w:eastAsia="en-US"/>
        </w:rPr>
        <w:t xml:space="preserve"> sopra riportata e datata </w:t>
      </w:r>
      <w:r w:rsidR="003F2D54">
        <w:rPr>
          <w:rFonts w:eastAsiaTheme="minorHAnsi"/>
          <w:lang w:eastAsia="en-US"/>
        </w:rPr>
        <w:t>2 novem</w:t>
      </w:r>
      <w:r w:rsidR="0019545A">
        <w:rPr>
          <w:rFonts w:eastAsiaTheme="minorHAnsi"/>
          <w:lang w:eastAsia="en-US"/>
        </w:rPr>
        <w:t>bre</w:t>
      </w:r>
      <w:r w:rsidR="00DA6F0A">
        <w:rPr>
          <w:rFonts w:eastAsiaTheme="minorHAnsi"/>
          <w:lang w:eastAsia="en-US"/>
        </w:rPr>
        <w:t xml:space="preserve"> </w:t>
      </w:r>
      <w:r w:rsidR="00187BA6">
        <w:rPr>
          <w:rFonts w:eastAsiaTheme="minorHAnsi"/>
          <w:lang w:eastAsia="en-US"/>
        </w:rPr>
        <w:t>2021</w:t>
      </w:r>
      <w:r w:rsidR="00F34E8E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lang w:eastAsia="en-US"/>
        </w:rPr>
        <w:t xml:space="preserve">, resa ai sensi dell’art. 13 del Regolamento (UE) n. 2016/679 (GDPR) e di rilasciare il consenso al trattamento dei dati personali per i fini in essa esposti.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PRESTA</w:t>
      </w:r>
      <w:proofErr w:type="gramEnd"/>
      <w:r w:rsidRPr="007773AD">
        <w:rPr>
          <w:rFonts w:eastAsiaTheme="minorHAnsi"/>
          <w:lang w:eastAsia="en-US"/>
        </w:rPr>
        <w:t xml:space="preserve"> IL CONSENSO 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NEGA IL CONSENSO 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widowControl w:val="0"/>
        <w:autoSpaceDE w:val="0"/>
        <w:autoSpaceDN w:val="0"/>
        <w:adjustRightInd w:val="0"/>
        <w:spacing w:before="155" w:after="200" w:line="288" w:lineRule="exact"/>
        <w:ind w:left="20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Luogo e data ______________________                        firma ______________________________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911D4C" w:rsidRPr="007773AD" w:rsidRDefault="00911D4C" w:rsidP="00FC0FCB">
      <w:pPr>
        <w:spacing w:after="200" w:line="276" w:lineRule="auto"/>
        <w:rPr>
          <w:rFonts w:eastAsiaTheme="minorHAnsi"/>
          <w:lang w:eastAsia="en-US"/>
        </w:rPr>
      </w:pPr>
    </w:p>
    <w:sectPr w:rsidR="00911D4C" w:rsidRPr="007773AD" w:rsidSect="000C43C0">
      <w:headerReference w:type="default" r:id="rId11"/>
      <w:pgSz w:w="11906" w:h="16838" w:code="9"/>
      <w:pgMar w:top="539" w:right="1134" w:bottom="899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FA" w:rsidRDefault="009F65FA">
      <w:r>
        <w:separator/>
      </w:r>
    </w:p>
  </w:endnote>
  <w:endnote w:type="continuationSeparator" w:id="0">
    <w:p w:rsidR="009F65FA" w:rsidRDefault="009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FA" w:rsidRDefault="009F65FA">
      <w:r>
        <w:separator/>
      </w:r>
    </w:p>
  </w:footnote>
  <w:footnote w:type="continuationSeparator" w:id="0">
    <w:p w:rsidR="009F65FA" w:rsidRDefault="009F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595EA3" w:rsidP="000C43C0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E66"/>
    <w:multiLevelType w:val="hybridMultilevel"/>
    <w:tmpl w:val="1E7A9DF6"/>
    <w:lvl w:ilvl="0" w:tplc="5370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3BF"/>
    <w:multiLevelType w:val="hybridMultilevel"/>
    <w:tmpl w:val="0518C9F6"/>
    <w:lvl w:ilvl="0" w:tplc="9EFCC4C2">
      <w:numFmt w:val="bullet"/>
      <w:lvlText w:val="-"/>
      <w:lvlJc w:val="left"/>
      <w:pPr>
        <w:ind w:left="417" w:hanging="31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880548">
      <w:numFmt w:val="bullet"/>
      <w:lvlText w:val="•"/>
      <w:lvlJc w:val="left"/>
      <w:pPr>
        <w:ind w:left="1016" w:hanging="312"/>
      </w:pPr>
      <w:rPr>
        <w:rFonts w:hint="default"/>
      </w:rPr>
    </w:lvl>
    <w:lvl w:ilvl="2" w:tplc="E7A07D94">
      <w:numFmt w:val="bullet"/>
      <w:lvlText w:val="•"/>
      <w:lvlJc w:val="left"/>
      <w:pPr>
        <w:ind w:left="1612" w:hanging="312"/>
      </w:pPr>
      <w:rPr>
        <w:rFonts w:hint="default"/>
      </w:rPr>
    </w:lvl>
    <w:lvl w:ilvl="3" w:tplc="100E3340">
      <w:numFmt w:val="bullet"/>
      <w:lvlText w:val="•"/>
      <w:lvlJc w:val="left"/>
      <w:pPr>
        <w:ind w:left="2208" w:hanging="312"/>
      </w:pPr>
      <w:rPr>
        <w:rFonts w:hint="default"/>
      </w:rPr>
    </w:lvl>
    <w:lvl w:ilvl="4" w:tplc="95B2368C">
      <w:numFmt w:val="bullet"/>
      <w:lvlText w:val="•"/>
      <w:lvlJc w:val="left"/>
      <w:pPr>
        <w:ind w:left="2804" w:hanging="312"/>
      </w:pPr>
      <w:rPr>
        <w:rFonts w:hint="default"/>
      </w:rPr>
    </w:lvl>
    <w:lvl w:ilvl="5" w:tplc="E1CC12B6">
      <w:numFmt w:val="bullet"/>
      <w:lvlText w:val="•"/>
      <w:lvlJc w:val="left"/>
      <w:pPr>
        <w:ind w:left="3400" w:hanging="312"/>
      </w:pPr>
      <w:rPr>
        <w:rFonts w:hint="default"/>
      </w:rPr>
    </w:lvl>
    <w:lvl w:ilvl="6" w:tplc="43FA206A">
      <w:numFmt w:val="bullet"/>
      <w:lvlText w:val="•"/>
      <w:lvlJc w:val="left"/>
      <w:pPr>
        <w:ind w:left="3996" w:hanging="312"/>
      </w:pPr>
      <w:rPr>
        <w:rFonts w:hint="default"/>
      </w:rPr>
    </w:lvl>
    <w:lvl w:ilvl="7" w:tplc="DD580BA2">
      <w:numFmt w:val="bullet"/>
      <w:lvlText w:val="•"/>
      <w:lvlJc w:val="left"/>
      <w:pPr>
        <w:ind w:left="4592" w:hanging="312"/>
      </w:pPr>
      <w:rPr>
        <w:rFonts w:hint="default"/>
      </w:rPr>
    </w:lvl>
    <w:lvl w:ilvl="8" w:tplc="8782ED10">
      <w:numFmt w:val="bullet"/>
      <w:lvlText w:val="•"/>
      <w:lvlJc w:val="left"/>
      <w:pPr>
        <w:ind w:left="5188" w:hanging="312"/>
      </w:pPr>
      <w:rPr>
        <w:rFonts w:hint="default"/>
      </w:rPr>
    </w:lvl>
  </w:abstractNum>
  <w:abstractNum w:abstractNumId="2" w15:restartNumberingAfterBreak="0">
    <w:nsid w:val="4B4E373D"/>
    <w:multiLevelType w:val="hybridMultilevel"/>
    <w:tmpl w:val="61DEDDD2"/>
    <w:lvl w:ilvl="0" w:tplc="8632A1F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B36DF8"/>
    <w:multiLevelType w:val="hybridMultilevel"/>
    <w:tmpl w:val="06A68C80"/>
    <w:lvl w:ilvl="0" w:tplc="77AC8EFA">
      <w:numFmt w:val="bullet"/>
      <w:lvlText w:val="-"/>
      <w:lvlJc w:val="left"/>
      <w:pPr>
        <w:ind w:left="465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951028CE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BEA4EFE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43AF960"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72F6D012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C862D07A">
      <w:numFmt w:val="bullet"/>
      <w:lvlText w:val="•"/>
      <w:lvlJc w:val="left"/>
      <w:pPr>
        <w:ind w:left="3420" w:hanging="360"/>
      </w:pPr>
      <w:rPr>
        <w:rFonts w:hint="default"/>
      </w:rPr>
    </w:lvl>
    <w:lvl w:ilvl="6" w:tplc="819CA8AE">
      <w:numFmt w:val="bullet"/>
      <w:lvlText w:val="•"/>
      <w:lvlJc w:val="left"/>
      <w:pPr>
        <w:ind w:left="4012" w:hanging="360"/>
      </w:pPr>
      <w:rPr>
        <w:rFonts w:hint="default"/>
      </w:rPr>
    </w:lvl>
    <w:lvl w:ilvl="7" w:tplc="88C0D132">
      <w:numFmt w:val="bullet"/>
      <w:lvlText w:val="•"/>
      <w:lvlJc w:val="left"/>
      <w:pPr>
        <w:ind w:left="4604" w:hanging="360"/>
      </w:pPr>
      <w:rPr>
        <w:rFonts w:hint="default"/>
      </w:rPr>
    </w:lvl>
    <w:lvl w:ilvl="8" w:tplc="1D2EF3F6">
      <w:numFmt w:val="bullet"/>
      <w:lvlText w:val="•"/>
      <w:lvlJc w:val="left"/>
      <w:pPr>
        <w:ind w:left="51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C"/>
    <w:rsid w:val="00034434"/>
    <w:rsid w:val="000A73CB"/>
    <w:rsid w:val="000E2A2F"/>
    <w:rsid w:val="0010623E"/>
    <w:rsid w:val="00107010"/>
    <w:rsid w:val="00136836"/>
    <w:rsid w:val="0014333E"/>
    <w:rsid w:val="001513C2"/>
    <w:rsid w:val="00187BA6"/>
    <w:rsid w:val="0019545A"/>
    <w:rsid w:val="00236651"/>
    <w:rsid w:val="0027345F"/>
    <w:rsid w:val="003F2D54"/>
    <w:rsid w:val="004B760C"/>
    <w:rsid w:val="00581E14"/>
    <w:rsid w:val="00595EA3"/>
    <w:rsid w:val="005E0CB7"/>
    <w:rsid w:val="005E4631"/>
    <w:rsid w:val="006149AF"/>
    <w:rsid w:val="00730AAA"/>
    <w:rsid w:val="00736585"/>
    <w:rsid w:val="007D00DC"/>
    <w:rsid w:val="009062F0"/>
    <w:rsid w:val="00911D4C"/>
    <w:rsid w:val="009B0E8F"/>
    <w:rsid w:val="009F65FA"/>
    <w:rsid w:val="00A14C3F"/>
    <w:rsid w:val="00A41A7E"/>
    <w:rsid w:val="00A60289"/>
    <w:rsid w:val="00A8162A"/>
    <w:rsid w:val="00A85F26"/>
    <w:rsid w:val="00A862E3"/>
    <w:rsid w:val="00AB419A"/>
    <w:rsid w:val="00AE6D9A"/>
    <w:rsid w:val="00B01354"/>
    <w:rsid w:val="00B8377B"/>
    <w:rsid w:val="00BF4206"/>
    <w:rsid w:val="00C616B0"/>
    <w:rsid w:val="00CA22BA"/>
    <w:rsid w:val="00CF6EAA"/>
    <w:rsid w:val="00D24147"/>
    <w:rsid w:val="00DA6F0A"/>
    <w:rsid w:val="00E03124"/>
    <w:rsid w:val="00E202CF"/>
    <w:rsid w:val="00E30E6E"/>
    <w:rsid w:val="00F34E8E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4167-E652-4E78-88A0-100E638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11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11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62E3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E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ttore@uniroma2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@uniroma2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torverg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SIMONA VIGONI</cp:lastModifiedBy>
  <cp:revision>3</cp:revision>
  <dcterms:created xsi:type="dcterms:W3CDTF">2021-11-02T13:10:00Z</dcterms:created>
  <dcterms:modified xsi:type="dcterms:W3CDTF">2021-11-02T13:10:00Z</dcterms:modified>
</cp:coreProperties>
</file>