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8E" w:rsidRPr="004F6CD3" w:rsidRDefault="00B00B56" w:rsidP="00486D8E">
      <w:pPr>
        <w:jc w:val="center"/>
        <w:rPr>
          <w:rFonts w:asciiTheme="minorHAnsi" w:eastAsia="Calibri" w:hAnsiTheme="minorHAnsi"/>
          <w:b/>
          <w:bCs/>
          <w:sz w:val="28"/>
          <w:szCs w:val="28"/>
        </w:rPr>
      </w:pPr>
      <w:r w:rsidRPr="00636D11">
        <w:rPr>
          <w:rFonts w:ascii="Circe" w:hAnsi="Circe"/>
          <w:b/>
          <w:color w:val="000000"/>
          <w:sz w:val="20"/>
          <w:szCs w:val="22"/>
          <w:lang w:val="en-GB"/>
        </w:rPr>
        <w:tab/>
        <w:t xml:space="preserve"> </w:t>
      </w:r>
      <w:r w:rsidR="00486D8E">
        <w:rPr>
          <w:rFonts w:asciiTheme="minorHAnsi" w:eastAsia="Calibri" w:hAnsiTheme="minorHAnsi"/>
          <w:b/>
          <w:bCs/>
          <w:sz w:val="28"/>
          <w:szCs w:val="28"/>
        </w:rPr>
        <w:t xml:space="preserve">NOTICE for REIMBURSEMNENT </w:t>
      </w:r>
    </w:p>
    <w:p w:rsidR="00486D8E" w:rsidRPr="00D7348B" w:rsidRDefault="00486D8E" w:rsidP="00486D8E">
      <w:pPr>
        <w:jc w:val="center"/>
        <w:rPr>
          <w:rFonts w:asciiTheme="minorHAnsi" w:eastAsia="Calibri" w:hAnsiTheme="minorHAnsi"/>
          <w:b/>
          <w:bCs/>
          <w:sz w:val="28"/>
          <w:szCs w:val="28"/>
          <w:lang w:val="en-GB"/>
        </w:rPr>
      </w:pPr>
      <w:r w:rsidRPr="00D7348B">
        <w:rPr>
          <w:rFonts w:asciiTheme="minorHAnsi" w:eastAsia="Calibri" w:hAnsiTheme="minorHAnsi"/>
          <w:b/>
          <w:bCs/>
          <w:sz w:val="28"/>
          <w:szCs w:val="28"/>
          <w:lang w:val="en-GB"/>
        </w:rPr>
        <w:t>For the COMPLETION of MATLAB CERTIFICA</w:t>
      </w:r>
      <w:r>
        <w:rPr>
          <w:rFonts w:asciiTheme="minorHAnsi" w:eastAsia="Calibri" w:hAnsiTheme="minorHAnsi"/>
          <w:b/>
          <w:bCs/>
          <w:sz w:val="28"/>
          <w:szCs w:val="28"/>
          <w:lang w:val="en-GB"/>
        </w:rPr>
        <w:t>TION</w:t>
      </w:r>
      <w:r w:rsidRPr="00D7348B">
        <w:rPr>
          <w:rFonts w:asciiTheme="minorHAnsi" w:eastAsia="Calibri" w:hAnsiTheme="minorHAnsi"/>
          <w:b/>
          <w:bCs/>
          <w:sz w:val="28"/>
          <w:szCs w:val="28"/>
          <w:lang w:val="en-GB"/>
        </w:rPr>
        <w:t xml:space="preserve"> (Associate Level)</w:t>
      </w:r>
    </w:p>
    <w:p w:rsidR="00486D8E" w:rsidRPr="00486D8E" w:rsidRDefault="00486D8E" w:rsidP="00486D8E">
      <w:pPr>
        <w:jc w:val="center"/>
        <w:rPr>
          <w:rFonts w:asciiTheme="minorHAnsi" w:eastAsia="Calibri" w:hAnsiTheme="minorHAnsi"/>
          <w:b/>
          <w:bCs/>
          <w:sz w:val="28"/>
          <w:szCs w:val="28"/>
          <w:lang w:val="en-GB"/>
        </w:rPr>
      </w:pPr>
      <w:r w:rsidRPr="00486D8E">
        <w:rPr>
          <w:rFonts w:asciiTheme="minorHAnsi" w:eastAsia="Calibri" w:hAnsiTheme="minorHAnsi"/>
          <w:b/>
          <w:bCs/>
          <w:sz w:val="28"/>
          <w:szCs w:val="28"/>
          <w:lang w:val="en-GB"/>
        </w:rPr>
        <w:t>2019/2020 Academic Year</w:t>
      </w:r>
    </w:p>
    <w:p w:rsidR="00486D8E" w:rsidRPr="00E062CF" w:rsidRDefault="00486D8E" w:rsidP="00486D8E">
      <w:pPr>
        <w:jc w:val="center"/>
        <w:rPr>
          <w:rFonts w:asciiTheme="minorHAnsi" w:eastAsia="Calibri" w:hAnsiTheme="minorHAnsi"/>
          <w:b/>
          <w:bCs/>
          <w:sz w:val="28"/>
          <w:szCs w:val="28"/>
          <w:lang w:val="en-GB"/>
        </w:rPr>
      </w:pPr>
      <w:r w:rsidRPr="00B86149">
        <w:rPr>
          <w:rFonts w:asciiTheme="minorHAnsi" w:eastAsia="Calibri" w:hAnsiTheme="minorHAnsi"/>
          <w:b/>
          <w:bCs/>
          <w:sz w:val="28"/>
          <w:szCs w:val="28"/>
          <w:lang w:val="en-GB"/>
        </w:rPr>
        <w:t xml:space="preserve">- </w:t>
      </w:r>
      <w:proofErr w:type="gramStart"/>
      <w:r w:rsidRPr="00B86149">
        <w:rPr>
          <w:rFonts w:asciiTheme="minorHAnsi" w:eastAsia="Calibri" w:hAnsiTheme="minorHAnsi"/>
          <w:b/>
          <w:bCs/>
          <w:sz w:val="28"/>
          <w:szCs w:val="28"/>
          <w:lang w:val="en-GB"/>
        </w:rPr>
        <w:t>reserved</w:t>
      </w:r>
      <w:proofErr w:type="gramEnd"/>
      <w:r w:rsidRPr="00B86149">
        <w:rPr>
          <w:rFonts w:asciiTheme="minorHAnsi" w:eastAsia="Calibri" w:hAnsiTheme="minorHAnsi"/>
          <w:b/>
          <w:bCs/>
          <w:sz w:val="28"/>
          <w:szCs w:val="28"/>
          <w:lang w:val="en-GB"/>
        </w:rPr>
        <w:t xml:space="preserve"> for students of MSc. </w:t>
      </w:r>
      <w:r w:rsidRPr="00D7348B">
        <w:rPr>
          <w:rFonts w:asciiTheme="minorHAnsi" w:eastAsia="Calibri" w:hAnsiTheme="minorHAnsi"/>
          <w:b/>
          <w:bCs/>
          <w:sz w:val="28"/>
          <w:szCs w:val="28"/>
          <w:lang w:val="en-GB"/>
        </w:rPr>
        <w:t xml:space="preserve">Finance and Banking and MSc. </w:t>
      </w:r>
      <w:r w:rsidRPr="00E062CF">
        <w:rPr>
          <w:rFonts w:asciiTheme="minorHAnsi" w:eastAsia="Calibri" w:hAnsiTheme="minorHAnsi"/>
          <w:b/>
          <w:bCs/>
          <w:sz w:val="28"/>
          <w:szCs w:val="28"/>
          <w:lang w:val="en-GB"/>
        </w:rPr>
        <w:t>Economics –</w:t>
      </w:r>
    </w:p>
    <w:p w:rsidR="00486D8E" w:rsidRPr="00E062CF" w:rsidRDefault="00486D8E" w:rsidP="00486D8E">
      <w:pPr>
        <w:jc w:val="center"/>
        <w:rPr>
          <w:rFonts w:asciiTheme="minorHAnsi" w:eastAsia="Calibri" w:hAnsiTheme="minorHAnsi"/>
          <w:b/>
          <w:bCs/>
          <w:sz w:val="22"/>
          <w:szCs w:val="22"/>
          <w:lang w:val="en-GB"/>
        </w:rPr>
      </w:pPr>
      <w:r w:rsidRPr="00E062CF">
        <w:rPr>
          <w:rFonts w:asciiTheme="minorHAnsi" w:eastAsia="Calibri" w:hAnsiTheme="minorHAnsi"/>
          <w:b/>
          <w:bCs/>
          <w:sz w:val="22"/>
          <w:szCs w:val="22"/>
          <w:lang w:val="en-GB"/>
        </w:rPr>
        <w:t>(</w:t>
      </w:r>
      <w:proofErr w:type="gramStart"/>
      <w:r w:rsidRPr="00E062CF">
        <w:rPr>
          <w:rFonts w:asciiTheme="minorHAnsi" w:eastAsia="Calibri" w:hAnsiTheme="minorHAnsi"/>
          <w:b/>
          <w:bCs/>
          <w:sz w:val="22"/>
          <w:szCs w:val="22"/>
          <w:lang w:val="en-GB"/>
        </w:rPr>
        <w:t>with</w:t>
      </w:r>
      <w:proofErr w:type="gramEnd"/>
      <w:r w:rsidRPr="00E062CF">
        <w:rPr>
          <w:rFonts w:asciiTheme="minorHAnsi" w:eastAsia="Calibri" w:hAnsiTheme="minorHAnsi"/>
          <w:b/>
          <w:bCs/>
          <w:sz w:val="22"/>
          <w:szCs w:val="22"/>
          <w:lang w:val="en-GB"/>
        </w:rPr>
        <w:t xml:space="preserve"> reference to the Department Council resolution of 11/02/2020)</w:t>
      </w:r>
    </w:p>
    <w:p w:rsidR="00486D8E" w:rsidRPr="00E062CF" w:rsidRDefault="00486D8E" w:rsidP="00486D8E">
      <w:pPr>
        <w:rPr>
          <w:rFonts w:asciiTheme="minorHAnsi" w:eastAsia="Calibri" w:hAnsiTheme="minorHAnsi"/>
          <w:b/>
          <w:bCs/>
          <w:sz w:val="22"/>
          <w:szCs w:val="22"/>
          <w:u w:val="words"/>
          <w:lang w:val="en-GB"/>
        </w:rPr>
      </w:pPr>
    </w:p>
    <w:p w:rsidR="00486D8E" w:rsidRPr="00486D8E" w:rsidRDefault="00486D8E" w:rsidP="00486D8E">
      <w:pPr>
        <w:rPr>
          <w:rFonts w:asciiTheme="minorHAnsi" w:eastAsia="Calibri" w:hAnsiTheme="minorHAnsi"/>
          <w:b/>
          <w:bCs/>
          <w:sz w:val="20"/>
          <w:u w:val="words"/>
          <w:lang w:val="en-GB"/>
        </w:rPr>
      </w:pPr>
      <w:r w:rsidRPr="00486D8E">
        <w:rPr>
          <w:rFonts w:asciiTheme="minorHAnsi" w:eastAsia="Calibri" w:hAnsiTheme="minorHAnsi"/>
          <w:b/>
          <w:bCs/>
          <w:sz w:val="20"/>
          <w:u w:val="words"/>
          <w:lang w:val="en-GB"/>
        </w:rPr>
        <w:t>GENERAL PROVISIONS</w:t>
      </w:r>
    </w:p>
    <w:p w:rsidR="00486D8E" w:rsidRPr="001723B0" w:rsidRDefault="00486D8E" w:rsidP="00486D8E">
      <w:pPr>
        <w:jc w:val="both"/>
        <w:rPr>
          <w:rFonts w:asciiTheme="minorHAnsi" w:eastAsia="Calibri" w:hAnsiTheme="minorHAnsi"/>
          <w:bCs/>
          <w:sz w:val="20"/>
          <w:lang w:val="en-GB"/>
        </w:rPr>
      </w:pPr>
      <w:proofErr w:type="gramStart"/>
      <w:r w:rsidRPr="00E062CF">
        <w:rPr>
          <w:rFonts w:asciiTheme="minorHAnsi" w:eastAsia="Calibri" w:hAnsiTheme="minorHAnsi"/>
          <w:bCs/>
          <w:sz w:val="20"/>
          <w:lang w:val="en-GB"/>
        </w:rPr>
        <w:t xml:space="preserve">As proposed by the Programme Coordinators of MSc. Finance and Banking and MSc. Economics, considering that the </w:t>
      </w:r>
      <w:proofErr w:type="spellStart"/>
      <w:r w:rsidRPr="00E062CF">
        <w:rPr>
          <w:rFonts w:asciiTheme="minorHAnsi" w:eastAsia="Calibri" w:hAnsiTheme="minorHAnsi"/>
          <w:bCs/>
          <w:sz w:val="20"/>
          <w:lang w:val="en-GB"/>
        </w:rPr>
        <w:t>MatLab</w:t>
      </w:r>
      <w:proofErr w:type="spellEnd"/>
      <w:r w:rsidRPr="00E062CF">
        <w:rPr>
          <w:rFonts w:asciiTheme="minorHAnsi" w:eastAsia="Calibri" w:hAnsiTheme="minorHAnsi"/>
          <w:bCs/>
          <w:sz w:val="20"/>
          <w:lang w:val="en-GB"/>
        </w:rPr>
        <w:t xml:space="preserve"> certification expands the professional opportunities of students and is considered an exce</w:t>
      </w:r>
      <w:r>
        <w:rPr>
          <w:rFonts w:asciiTheme="minorHAnsi" w:eastAsia="Calibri" w:hAnsiTheme="minorHAnsi"/>
          <w:bCs/>
          <w:sz w:val="20"/>
          <w:lang w:val="en-GB"/>
        </w:rPr>
        <w:t xml:space="preserve">llent tool for the analysis of economic and financial data, the Department of Economics and Finance of Tor Vergata University of Rome, with the resolution of the Department Council of 11/02/20, has allocated 24 reimbursements equal to 122,00 euro each in favour of students who are regularly enrolled in the </w:t>
      </w:r>
      <w:r w:rsidRPr="00E062CF">
        <w:rPr>
          <w:rFonts w:asciiTheme="minorHAnsi" w:eastAsia="Calibri" w:hAnsiTheme="minorHAnsi"/>
          <w:bCs/>
          <w:sz w:val="20"/>
          <w:lang w:val="en-GB"/>
        </w:rPr>
        <w:t xml:space="preserve">2019/2020 </w:t>
      </w:r>
      <w:r>
        <w:rPr>
          <w:rFonts w:asciiTheme="minorHAnsi" w:eastAsia="Calibri" w:hAnsiTheme="minorHAnsi"/>
          <w:bCs/>
          <w:sz w:val="20"/>
          <w:lang w:val="en-GB"/>
        </w:rPr>
        <w:t>academic</w:t>
      </w:r>
      <w:r w:rsidRPr="00E062CF">
        <w:rPr>
          <w:rFonts w:asciiTheme="minorHAnsi" w:eastAsia="Calibri" w:hAnsiTheme="minorHAnsi"/>
          <w:bCs/>
          <w:sz w:val="20"/>
          <w:lang w:val="en-GB"/>
        </w:rPr>
        <w:t xml:space="preserve"> </w:t>
      </w:r>
      <w:r>
        <w:rPr>
          <w:rFonts w:asciiTheme="minorHAnsi" w:eastAsia="Calibri" w:hAnsiTheme="minorHAnsi"/>
          <w:bCs/>
          <w:sz w:val="20"/>
          <w:lang w:val="en-GB"/>
        </w:rPr>
        <w:t>year in MSc.</w:t>
      </w:r>
      <w:r w:rsidRPr="00E062CF">
        <w:rPr>
          <w:rFonts w:asciiTheme="minorHAnsi" w:eastAsia="Calibri" w:hAnsiTheme="minorHAnsi"/>
          <w:bCs/>
          <w:sz w:val="20"/>
          <w:lang w:val="en-GB"/>
        </w:rPr>
        <w:t xml:space="preserve"> Economics (</w:t>
      </w:r>
      <w:r>
        <w:rPr>
          <w:rFonts w:asciiTheme="minorHAnsi" w:eastAsia="Calibri" w:hAnsiTheme="minorHAnsi"/>
          <w:bCs/>
          <w:sz w:val="20"/>
          <w:lang w:val="en-GB"/>
        </w:rPr>
        <w:t xml:space="preserve">n. </w:t>
      </w:r>
      <w:r w:rsidRPr="00E062CF">
        <w:rPr>
          <w:rFonts w:asciiTheme="minorHAnsi" w:eastAsia="Calibri" w:hAnsiTheme="minorHAnsi"/>
          <w:bCs/>
          <w:sz w:val="20"/>
          <w:lang w:val="en-GB"/>
        </w:rPr>
        <w:t>4 reimbursements) and MSc. Finance and Banking</w:t>
      </w:r>
      <w:r>
        <w:rPr>
          <w:rFonts w:asciiTheme="minorHAnsi" w:eastAsia="Calibri" w:hAnsiTheme="minorHAnsi"/>
          <w:bCs/>
          <w:sz w:val="20"/>
          <w:lang w:val="en-GB"/>
        </w:rPr>
        <w:t xml:space="preserve"> (n. 20 reimbursements)</w:t>
      </w:r>
      <w:r w:rsidRPr="00E062CF">
        <w:rPr>
          <w:rFonts w:asciiTheme="minorHAnsi" w:eastAsia="Calibri" w:hAnsiTheme="minorHAnsi"/>
          <w:bCs/>
          <w:sz w:val="20"/>
          <w:lang w:val="en-GB"/>
        </w:rPr>
        <w:t xml:space="preserve">, as an incentive to those who achieve the </w:t>
      </w:r>
      <w:proofErr w:type="spellStart"/>
      <w:r w:rsidRPr="00E062CF">
        <w:rPr>
          <w:rFonts w:asciiTheme="minorHAnsi" w:eastAsia="Calibri" w:hAnsiTheme="minorHAnsi"/>
          <w:bCs/>
          <w:sz w:val="20"/>
          <w:lang w:val="en-GB"/>
        </w:rPr>
        <w:t>MatLab</w:t>
      </w:r>
      <w:proofErr w:type="spellEnd"/>
      <w:r w:rsidRPr="00E062CF">
        <w:rPr>
          <w:rFonts w:asciiTheme="minorHAnsi" w:eastAsia="Calibri" w:hAnsiTheme="minorHAnsi"/>
          <w:bCs/>
          <w:sz w:val="20"/>
          <w:lang w:val="en-GB"/>
        </w:rPr>
        <w:t xml:space="preserve"> certification (Associate level) during the certification test that will be held in the Faculty of Economics of Tor Vergata University of Rome on 15 May 2020.</w:t>
      </w:r>
      <w:proofErr w:type="gramEnd"/>
      <w:r w:rsidRPr="00E062CF">
        <w:rPr>
          <w:rFonts w:asciiTheme="minorHAnsi" w:eastAsia="Calibri" w:hAnsiTheme="minorHAnsi"/>
          <w:bCs/>
          <w:sz w:val="20"/>
          <w:lang w:val="en-GB"/>
        </w:rPr>
        <w:t xml:space="preserve"> </w:t>
      </w:r>
      <w:r w:rsidRPr="001723B0">
        <w:rPr>
          <w:rFonts w:asciiTheme="minorHAnsi" w:eastAsia="Calibri" w:hAnsiTheme="minorHAnsi"/>
          <w:bCs/>
          <w:sz w:val="20"/>
          <w:lang w:val="en-GB"/>
        </w:rPr>
        <w:t xml:space="preserve">It is a certification of knowledge in the field of computer </w:t>
      </w:r>
      <w:proofErr w:type="gramStart"/>
      <w:r w:rsidRPr="001723B0">
        <w:rPr>
          <w:rFonts w:asciiTheme="minorHAnsi" w:eastAsia="Calibri" w:hAnsiTheme="minorHAnsi"/>
          <w:bCs/>
          <w:sz w:val="20"/>
          <w:lang w:val="en-GB"/>
        </w:rPr>
        <w:t>programming which</w:t>
      </w:r>
      <w:proofErr w:type="gramEnd"/>
      <w:r w:rsidRPr="001723B0">
        <w:rPr>
          <w:rFonts w:asciiTheme="minorHAnsi" w:eastAsia="Calibri" w:hAnsiTheme="minorHAnsi"/>
          <w:bCs/>
          <w:sz w:val="20"/>
          <w:lang w:val="en-GB"/>
        </w:rPr>
        <w:t xml:space="preserve"> allows students to </w:t>
      </w:r>
      <w:r>
        <w:rPr>
          <w:rFonts w:asciiTheme="minorHAnsi" w:eastAsia="Calibri" w:hAnsiTheme="minorHAnsi"/>
          <w:bCs/>
          <w:sz w:val="20"/>
          <w:lang w:val="en-GB"/>
        </w:rPr>
        <w:t>increase</w:t>
      </w:r>
      <w:r w:rsidRPr="001723B0">
        <w:rPr>
          <w:rFonts w:asciiTheme="minorHAnsi" w:eastAsia="Calibri" w:hAnsiTheme="minorHAnsi"/>
          <w:bCs/>
          <w:sz w:val="20"/>
          <w:lang w:val="en-GB"/>
        </w:rPr>
        <w:t xml:space="preserve"> their job opportunities. </w:t>
      </w:r>
      <w:proofErr w:type="spellStart"/>
      <w:r>
        <w:rPr>
          <w:rFonts w:asciiTheme="minorHAnsi" w:eastAsia="Calibri" w:hAnsiTheme="minorHAnsi"/>
          <w:bCs/>
          <w:sz w:val="20"/>
          <w:lang w:val="en-GB"/>
        </w:rPr>
        <w:t>MatLab</w:t>
      </w:r>
      <w:proofErr w:type="spellEnd"/>
      <w:r>
        <w:rPr>
          <w:rFonts w:asciiTheme="minorHAnsi" w:eastAsia="Calibri" w:hAnsiTheme="minorHAnsi"/>
          <w:bCs/>
          <w:sz w:val="20"/>
          <w:lang w:val="en-GB"/>
        </w:rPr>
        <w:t xml:space="preserve"> is an environment for numerical calculation and statistical analysis written in C, which allows users to manipulate matrices, display functions and data, implement algorithms, create user interfaces, and interface with other programs. </w:t>
      </w:r>
      <w:proofErr w:type="spellStart"/>
      <w:r w:rsidRPr="001723B0">
        <w:rPr>
          <w:rFonts w:asciiTheme="minorHAnsi" w:eastAsia="Calibri" w:hAnsiTheme="minorHAnsi"/>
          <w:bCs/>
          <w:sz w:val="20"/>
          <w:lang w:val="en-GB"/>
        </w:rPr>
        <w:t>MatLab</w:t>
      </w:r>
      <w:proofErr w:type="spellEnd"/>
      <w:r w:rsidRPr="001723B0">
        <w:rPr>
          <w:rFonts w:asciiTheme="minorHAnsi" w:eastAsia="Calibri" w:hAnsiTheme="minorHAnsi"/>
          <w:bCs/>
          <w:sz w:val="20"/>
          <w:lang w:val="en-GB"/>
        </w:rPr>
        <w:t xml:space="preserve"> is widely used in industry and universities because of its many tools</w:t>
      </w:r>
      <w:r>
        <w:rPr>
          <w:rFonts w:asciiTheme="minorHAnsi" w:eastAsia="Calibri" w:hAnsiTheme="minorHAnsi"/>
          <w:bCs/>
          <w:sz w:val="20"/>
          <w:lang w:val="en-GB"/>
        </w:rPr>
        <w:t xml:space="preserve"> </w:t>
      </w:r>
      <w:r w:rsidRPr="001723B0">
        <w:rPr>
          <w:rFonts w:asciiTheme="minorHAnsi" w:eastAsia="Calibri" w:hAnsiTheme="minorHAnsi"/>
          <w:bCs/>
          <w:sz w:val="20"/>
          <w:lang w:val="en-GB"/>
        </w:rPr>
        <w:t xml:space="preserve">to support the most diverse fields of applied study and it works on various operating systems including Windows, Mac OS, GNU/Linux </w:t>
      </w:r>
      <w:r>
        <w:rPr>
          <w:rFonts w:asciiTheme="minorHAnsi" w:eastAsia="Calibri" w:hAnsiTheme="minorHAnsi"/>
          <w:bCs/>
          <w:sz w:val="20"/>
          <w:lang w:val="en-GB"/>
        </w:rPr>
        <w:t>and</w:t>
      </w:r>
      <w:r w:rsidRPr="001723B0">
        <w:rPr>
          <w:rFonts w:asciiTheme="minorHAnsi" w:eastAsia="Calibri" w:hAnsiTheme="minorHAnsi"/>
          <w:bCs/>
          <w:sz w:val="20"/>
          <w:lang w:val="en-GB"/>
        </w:rPr>
        <w:t xml:space="preserve"> </w:t>
      </w:r>
      <w:proofErr w:type="gramStart"/>
      <w:r w:rsidRPr="001723B0">
        <w:rPr>
          <w:rFonts w:asciiTheme="minorHAnsi" w:eastAsia="Calibri" w:hAnsiTheme="minorHAnsi"/>
          <w:bCs/>
          <w:sz w:val="20"/>
          <w:lang w:val="en-GB"/>
        </w:rPr>
        <w:t>Unix</w:t>
      </w:r>
      <w:proofErr w:type="gramEnd"/>
      <w:r w:rsidRPr="001723B0">
        <w:rPr>
          <w:rFonts w:asciiTheme="minorHAnsi" w:eastAsia="Calibri" w:hAnsiTheme="minorHAnsi"/>
          <w:bCs/>
          <w:sz w:val="20"/>
          <w:lang w:val="en-GB"/>
        </w:rPr>
        <w:t>.</w:t>
      </w:r>
    </w:p>
    <w:p w:rsidR="00486D8E" w:rsidRPr="001723B0" w:rsidRDefault="00486D8E" w:rsidP="00486D8E">
      <w:pPr>
        <w:rPr>
          <w:rFonts w:asciiTheme="minorHAnsi" w:eastAsia="Calibri" w:hAnsiTheme="minorHAnsi"/>
          <w:bCs/>
          <w:sz w:val="20"/>
          <w:lang w:val="en-GB"/>
        </w:rPr>
      </w:pPr>
    </w:p>
    <w:p w:rsidR="00486D8E" w:rsidRPr="00486D8E" w:rsidRDefault="00486D8E" w:rsidP="00486D8E">
      <w:pPr>
        <w:rPr>
          <w:rFonts w:asciiTheme="minorHAnsi" w:eastAsia="Calibri" w:hAnsiTheme="minorHAnsi"/>
          <w:b/>
          <w:bCs/>
          <w:sz w:val="20"/>
          <w:u w:val="single"/>
          <w:lang w:val="en-GB"/>
        </w:rPr>
      </w:pPr>
      <w:r w:rsidRPr="00486D8E">
        <w:rPr>
          <w:rFonts w:asciiTheme="minorHAnsi" w:eastAsia="Calibri" w:hAnsiTheme="minorHAnsi"/>
          <w:b/>
          <w:bCs/>
          <w:sz w:val="20"/>
          <w:u w:val="single"/>
          <w:lang w:val="en-GB"/>
        </w:rPr>
        <w:t>ADMISSION CIRTERIA</w:t>
      </w:r>
    </w:p>
    <w:p w:rsidR="00486D8E" w:rsidRPr="001723B0" w:rsidRDefault="00486D8E" w:rsidP="00486D8E">
      <w:pPr>
        <w:jc w:val="both"/>
        <w:rPr>
          <w:rFonts w:asciiTheme="minorHAnsi" w:eastAsia="Calibri" w:hAnsiTheme="minorHAnsi"/>
          <w:bCs/>
          <w:sz w:val="20"/>
          <w:lang w:val="en-GB"/>
        </w:rPr>
      </w:pPr>
      <w:r>
        <w:rPr>
          <w:rFonts w:asciiTheme="minorHAnsi" w:eastAsia="Calibri" w:hAnsiTheme="minorHAnsi"/>
          <w:bCs/>
          <w:sz w:val="20"/>
          <w:lang w:val="en-GB"/>
        </w:rPr>
        <w:t>S</w:t>
      </w:r>
      <w:r w:rsidRPr="001723B0">
        <w:rPr>
          <w:rFonts w:asciiTheme="minorHAnsi" w:eastAsia="Calibri" w:hAnsiTheme="minorHAnsi"/>
          <w:bCs/>
          <w:sz w:val="20"/>
          <w:lang w:val="en-GB"/>
        </w:rPr>
        <w:t xml:space="preserve">tudents may present a request for </w:t>
      </w:r>
      <w:proofErr w:type="spellStart"/>
      <w:r w:rsidRPr="001723B0">
        <w:rPr>
          <w:rFonts w:asciiTheme="minorHAnsi" w:eastAsia="Calibri" w:hAnsiTheme="minorHAnsi"/>
          <w:bCs/>
          <w:sz w:val="20"/>
          <w:lang w:val="en-GB"/>
        </w:rPr>
        <w:t>Mat</w:t>
      </w:r>
      <w:r>
        <w:rPr>
          <w:rFonts w:asciiTheme="minorHAnsi" w:eastAsia="Calibri" w:hAnsiTheme="minorHAnsi"/>
          <w:bCs/>
          <w:sz w:val="20"/>
          <w:lang w:val="en-GB"/>
        </w:rPr>
        <w:t>Lab</w:t>
      </w:r>
      <w:proofErr w:type="spellEnd"/>
      <w:r>
        <w:rPr>
          <w:rFonts w:asciiTheme="minorHAnsi" w:eastAsia="Calibri" w:hAnsiTheme="minorHAnsi"/>
          <w:bCs/>
          <w:sz w:val="20"/>
          <w:lang w:val="en-GB"/>
        </w:rPr>
        <w:t xml:space="preserve"> certification reimbursement if they meet both of the following requirements:</w:t>
      </w:r>
    </w:p>
    <w:p w:rsidR="00486D8E" w:rsidRPr="001723B0" w:rsidRDefault="00486D8E" w:rsidP="00486D8E">
      <w:pPr>
        <w:pStyle w:val="Paragrafoelenco"/>
        <w:numPr>
          <w:ilvl w:val="0"/>
          <w:numId w:val="8"/>
        </w:numPr>
        <w:jc w:val="both"/>
        <w:rPr>
          <w:rFonts w:asciiTheme="minorHAnsi" w:eastAsia="Calibri" w:hAnsiTheme="minorHAnsi"/>
          <w:bCs/>
          <w:sz w:val="20"/>
          <w:lang w:val="en-GB"/>
        </w:rPr>
      </w:pPr>
      <w:r w:rsidRPr="001723B0">
        <w:rPr>
          <w:rFonts w:asciiTheme="minorHAnsi" w:eastAsia="Calibri" w:hAnsiTheme="minorHAnsi"/>
          <w:bCs/>
          <w:sz w:val="20"/>
          <w:lang w:val="en-GB"/>
        </w:rPr>
        <w:t>They are regularly enrolled in MSc. Finance and Banking or in MSc.</w:t>
      </w:r>
      <w:r>
        <w:rPr>
          <w:rFonts w:asciiTheme="minorHAnsi" w:eastAsia="Calibri" w:hAnsiTheme="minorHAnsi"/>
          <w:bCs/>
          <w:sz w:val="20"/>
          <w:lang w:val="en-GB"/>
        </w:rPr>
        <w:t xml:space="preserve"> </w:t>
      </w:r>
      <w:r w:rsidRPr="001723B0">
        <w:rPr>
          <w:rFonts w:asciiTheme="minorHAnsi" w:eastAsia="Calibri" w:hAnsiTheme="minorHAnsi"/>
          <w:bCs/>
          <w:sz w:val="20"/>
          <w:lang w:val="en-GB"/>
        </w:rPr>
        <w:t>Economics</w:t>
      </w:r>
      <w:r>
        <w:rPr>
          <w:rFonts w:asciiTheme="minorHAnsi" w:eastAsia="Calibri" w:hAnsiTheme="minorHAnsi"/>
          <w:bCs/>
          <w:sz w:val="20"/>
          <w:lang w:val="en-GB"/>
        </w:rPr>
        <w:t xml:space="preserve"> during the 2019-2020 academic year</w:t>
      </w:r>
      <w:r w:rsidRPr="001723B0">
        <w:rPr>
          <w:rFonts w:asciiTheme="minorHAnsi" w:eastAsia="Calibri" w:hAnsiTheme="minorHAnsi"/>
          <w:bCs/>
          <w:sz w:val="20"/>
          <w:lang w:val="en-GB"/>
        </w:rPr>
        <w:t>;</w:t>
      </w:r>
    </w:p>
    <w:p w:rsidR="00486D8E" w:rsidRPr="001723B0" w:rsidRDefault="00486D8E" w:rsidP="00486D8E">
      <w:pPr>
        <w:pStyle w:val="Paragrafoelenco"/>
        <w:numPr>
          <w:ilvl w:val="0"/>
          <w:numId w:val="8"/>
        </w:numPr>
        <w:jc w:val="both"/>
        <w:rPr>
          <w:rFonts w:asciiTheme="minorHAnsi" w:eastAsia="Calibri" w:hAnsiTheme="minorHAnsi"/>
          <w:bCs/>
          <w:sz w:val="20"/>
          <w:lang w:val="en-GB"/>
        </w:rPr>
      </w:pPr>
      <w:r w:rsidRPr="001723B0">
        <w:rPr>
          <w:rFonts w:asciiTheme="minorHAnsi" w:eastAsia="Calibri" w:hAnsiTheme="minorHAnsi"/>
          <w:bCs/>
          <w:sz w:val="20"/>
          <w:lang w:val="en-GB"/>
        </w:rPr>
        <w:t xml:space="preserve">They have passed the </w:t>
      </w:r>
      <w:proofErr w:type="spellStart"/>
      <w:r w:rsidRPr="001723B0">
        <w:rPr>
          <w:rFonts w:asciiTheme="minorHAnsi" w:eastAsia="Calibri" w:hAnsiTheme="minorHAnsi"/>
          <w:bCs/>
          <w:sz w:val="20"/>
          <w:lang w:val="en-GB"/>
        </w:rPr>
        <w:t>MatLab</w:t>
      </w:r>
      <w:proofErr w:type="spellEnd"/>
      <w:r w:rsidRPr="001723B0">
        <w:rPr>
          <w:rFonts w:asciiTheme="minorHAnsi" w:eastAsia="Calibri" w:hAnsiTheme="minorHAnsi"/>
          <w:bCs/>
          <w:sz w:val="20"/>
          <w:lang w:val="en-GB"/>
        </w:rPr>
        <w:t xml:space="preserve"> certification exam </w:t>
      </w:r>
      <w:r>
        <w:rPr>
          <w:rFonts w:asciiTheme="minorHAnsi" w:eastAsia="Calibri" w:hAnsiTheme="minorHAnsi"/>
          <w:bCs/>
          <w:sz w:val="20"/>
          <w:lang w:val="en-GB"/>
        </w:rPr>
        <w:t xml:space="preserve">taken </w:t>
      </w:r>
      <w:r w:rsidRPr="001723B0">
        <w:rPr>
          <w:rFonts w:asciiTheme="minorHAnsi" w:eastAsia="Calibri" w:hAnsiTheme="minorHAnsi"/>
          <w:bCs/>
          <w:sz w:val="20"/>
          <w:lang w:val="en-GB"/>
        </w:rPr>
        <w:t xml:space="preserve">on 15 May 2020 </w:t>
      </w:r>
      <w:r>
        <w:rPr>
          <w:rFonts w:asciiTheme="minorHAnsi" w:eastAsia="Calibri" w:hAnsiTheme="minorHAnsi"/>
          <w:bCs/>
          <w:sz w:val="20"/>
          <w:lang w:val="en-GB"/>
        </w:rPr>
        <w:t xml:space="preserve">and organized </w:t>
      </w:r>
      <w:r w:rsidRPr="001723B0">
        <w:rPr>
          <w:rFonts w:asciiTheme="minorHAnsi" w:eastAsia="Calibri" w:hAnsiTheme="minorHAnsi"/>
          <w:bCs/>
          <w:sz w:val="20"/>
          <w:lang w:val="en-GB"/>
        </w:rPr>
        <w:t>at Tor Vergata University of Rome.</w:t>
      </w:r>
    </w:p>
    <w:p w:rsidR="00486D8E" w:rsidRPr="001723B0" w:rsidRDefault="00486D8E" w:rsidP="00486D8E">
      <w:pPr>
        <w:rPr>
          <w:rFonts w:asciiTheme="minorHAnsi" w:eastAsia="Calibri" w:hAnsiTheme="minorHAnsi"/>
          <w:bCs/>
          <w:sz w:val="20"/>
          <w:lang w:val="en-GB"/>
        </w:rPr>
      </w:pPr>
    </w:p>
    <w:p w:rsidR="00486D8E" w:rsidRPr="00486D8E" w:rsidRDefault="00486D8E" w:rsidP="00486D8E">
      <w:pPr>
        <w:rPr>
          <w:rFonts w:asciiTheme="minorHAnsi" w:eastAsia="Calibri" w:hAnsiTheme="minorHAnsi"/>
          <w:b/>
          <w:bCs/>
          <w:sz w:val="20"/>
          <w:u w:val="single"/>
          <w:lang w:val="en-GB"/>
        </w:rPr>
      </w:pPr>
      <w:r w:rsidRPr="00486D8E">
        <w:rPr>
          <w:rFonts w:asciiTheme="minorHAnsi" w:eastAsia="Calibri" w:hAnsiTheme="minorHAnsi"/>
          <w:b/>
          <w:bCs/>
          <w:sz w:val="20"/>
          <w:u w:val="single"/>
          <w:lang w:val="en-GB"/>
        </w:rPr>
        <w:t>CASES FOR EXCLUSION</w:t>
      </w:r>
    </w:p>
    <w:p w:rsidR="00486D8E" w:rsidRPr="000643A4" w:rsidRDefault="00486D8E" w:rsidP="00486D8E">
      <w:pPr>
        <w:jc w:val="both"/>
        <w:rPr>
          <w:rFonts w:asciiTheme="minorHAnsi" w:eastAsia="Calibri" w:hAnsiTheme="minorHAnsi"/>
          <w:bCs/>
          <w:sz w:val="20"/>
          <w:lang w:val="en-GB"/>
        </w:rPr>
      </w:pPr>
      <w:r w:rsidRPr="000643A4">
        <w:rPr>
          <w:rFonts w:asciiTheme="minorHAnsi" w:eastAsia="Calibri" w:hAnsiTheme="minorHAnsi"/>
          <w:bCs/>
          <w:sz w:val="20"/>
          <w:lang w:val="en-GB"/>
        </w:rPr>
        <w:t xml:space="preserve">Students </w:t>
      </w:r>
      <w:proofErr w:type="gramStart"/>
      <w:r>
        <w:rPr>
          <w:rFonts w:asciiTheme="minorHAnsi" w:eastAsia="Calibri" w:hAnsiTheme="minorHAnsi"/>
          <w:bCs/>
          <w:sz w:val="20"/>
          <w:lang w:val="en-GB"/>
        </w:rPr>
        <w:t>will be excluded</w:t>
      </w:r>
      <w:proofErr w:type="gramEnd"/>
      <w:r>
        <w:rPr>
          <w:rFonts w:asciiTheme="minorHAnsi" w:eastAsia="Calibri" w:hAnsiTheme="minorHAnsi"/>
          <w:bCs/>
          <w:sz w:val="20"/>
          <w:lang w:val="en-GB"/>
        </w:rPr>
        <w:t xml:space="preserve"> from reimbursement if they </w:t>
      </w:r>
      <w:r w:rsidRPr="000643A4">
        <w:rPr>
          <w:rFonts w:asciiTheme="minorHAnsi" w:eastAsia="Calibri" w:hAnsiTheme="minorHAnsi"/>
          <w:bCs/>
          <w:sz w:val="20"/>
          <w:lang w:val="en-GB"/>
        </w:rPr>
        <w:t>have previously received sanctions following the presentation of false declarations aimed at obtaining benefits for the right to study or for which a discip</w:t>
      </w:r>
      <w:r>
        <w:rPr>
          <w:rFonts w:asciiTheme="minorHAnsi" w:eastAsia="Calibri" w:hAnsiTheme="minorHAnsi"/>
          <w:bCs/>
          <w:sz w:val="20"/>
          <w:lang w:val="en-GB"/>
        </w:rPr>
        <w:t>linary sanction has been issued.</w:t>
      </w:r>
    </w:p>
    <w:p w:rsidR="00486D8E" w:rsidRPr="001723B0" w:rsidRDefault="00486D8E" w:rsidP="00486D8E">
      <w:pPr>
        <w:rPr>
          <w:rFonts w:asciiTheme="minorHAnsi" w:eastAsia="Calibri" w:hAnsiTheme="minorHAnsi"/>
          <w:bCs/>
          <w:sz w:val="20"/>
          <w:lang w:val="en-GB"/>
        </w:rPr>
      </w:pPr>
    </w:p>
    <w:p w:rsidR="00486D8E" w:rsidRPr="00486D8E" w:rsidRDefault="00486D8E" w:rsidP="00486D8E">
      <w:pPr>
        <w:rPr>
          <w:rFonts w:asciiTheme="minorHAnsi" w:eastAsia="Calibri" w:hAnsiTheme="minorHAnsi"/>
          <w:b/>
          <w:bCs/>
          <w:sz w:val="20"/>
          <w:u w:val="single"/>
          <w:lang w:val="en-GB"/>
        </w:rPr>
      </w:pPr>
      <w:r w:rsidRPr="00486D8E">
        <w:rPr>
          <w:rFonts w:asciiTheme="minorHAnsi" w:eastAsia="Calibri" w:hAnsiTheme="minorHAnsi"/>
          <w:b/>
          <w:bCs/>
          <w:sz w:val="20"/>
          <w:u w:val="single"/>
          <w:lang w:val="en-GB"/>
        </w:rPr>
        <w:t>PRESENTATION OF THE REIUMBURSEMENT REQUEST</w:t>
      </w:r>
    </w:p>
    <w:p w:rsidR="00486D8E" w:rsidRPr="000643A4" w:rsidRDefault="00486D8E" w:rsidP="00486D8E">
      <w:pPr>
        <w:jc w:val="both"/>
        <w:rPr>
          <w:rFonts w:asciiTheme="minorHAnsi" w:eastAsia="Calibri" w:hAnsiTheme="minorHAnsi"/>
          <w:bCs/>
          <w:sz w:val="20"/>
          <w:lang w:val="en-GB"/>
        </w:rPr>
      </w:pPr>
      <w:r w:rsidRPr="000643A4">
        <w:rPr>
          <w:rFonts w:asciiTheme="minorHAnsi" w:eastAsia="Calibri" w:hAnsiTheme="minorHAnsi"/>
          <w:bCs/>
          <w:sz w:val="20"/>
          <w:lang w:val="en-GB"/>
        </w:rPr>
        <w:t>Students must present a reimbursement request between 20 May 2020 and 30 June 2020 by using the</w:t>
      </w:r>
      <w:r w:rsidRPr="000643A4">
        <w:rPr>
          <w:rFonts w:asciiTheme="minorHAnsi" w:eastAsia="Calibri" w:hAnsiTheme="minorHAnsi"/>
          <w:b/>
          <w:bCs/>
          <w:sz w:val="20"/>
          <w:lang w:val="en-GB"/>
        </w:rPr>
        <w:t xml:space="preserve"> </w:t>
      </w:r>
      <w:r w:rsidRPr="000643A4">
        <w:rPr>
          <w:rFonts w:asciiTheme="minorHAnsi" w:eastAsia="Calibri" w:hAnsiTheme="minorHAnsi"/>
          <w:bCs/>
          <w:sz w:val="20"/>
          <w:lang w:val="en-GB"/>
        </w:rPr>
        <w:t xml:space="preserve">Reimbursement Request Form, which must be fully completed and brought in person to the Programme Office.  </w:t>
      </w:r>
    </w:p>
    <w:p w:rsidR="00486D8E" w:rsidRPr="000643A4" w:rsidRDefault="00486D8E" w:rsidP="00486D8E">
      <w:pPr>
        <w:rPr>
          <w:rFonts w:asciiTheme="minorHAnsi" w:eastAsia="Calibri" w:hAnsiTheme="minorHAnsi"/>
          <w:bCs/>
          <w:sz w:val="20"/>
          <w:lang w:val="en-GB"/>
        </w:rPr>
      </w:pPr>
      <w:r w:rsidRPr="000643A4">
        <w:rPr>
          <w:rFonts w:asciiTheme="minorHAnsi" w:eastAsia="Calibri" w:hAnsiTheme="minorHAnsi"/>
          <w:bCs/>
          <w:sz w:val="20"/>
          <w:lang w:val="en-GB"/>
        </w:rPr>
        <w:t xml:space="preserve">Applications </w:t>
      </w:r>
      <w:proofErr w:type="gramStart"/>
      <w:r w:rsidRPr="000643A4">
        <w:rPr>
          <w:rFonts w:asciiTheme="minorHAnsi" w:eastAsia="Calibri" w:hAnsiTheme="minorHAnsi"/>
          <w:bCs/>
          <w:sz w:val="20"/>
          <w:lang w:val="en-GB"/>
        </w:rPr>
        <w:t>will only be accepted</w:t>
      </w:r>
      <w:proofErr w:type="gramEnd"/>
      <w:r w:rsidRPr="000643A4">
        <w:rPr>
          <w:rFonts w:asciiTheme="minorHAnsi" w:eastAsia="Calibri" w:hAnsiTheme="minorHAnsi"/>
          <w:bCs/>
          <w:sz w:val="20"/>
          <w:lang w:val="en-GB"/>
        </w:rPr>
        <w:t xml:space="preserve"> if they are accompanied by</w:t>
      </w:r>
      <w:r>
        <w:rPr>
          <w:rFonts w:asciiTheme="minorHAnsi" w:eastAsia="Calibri" w:hAnsiTheme="minorHAnsi"/>
          <w:bCs/>
          <w:sz w:val="20"/>
          <w:lang w:val="en-GB"/>
        </w:rPr>
        <w:t xml:space="preserve"> the following documents:</w:t>
      </w:r>
    </w:p>
    <w:p w:rsidR="00486D8E" w:rsidRPr="000643A4" w:rsidRDefault="00486D8E" w:rsidP="00486D8E">
      <w:pPr>
        <w:pStyle w:val="Paragrafoelenco"/>
        <w:numPr>
          <w:ilvl w:val="0"/>
          <w:numId w:val="7"/>
        </w:numPr>
        <w:rPr>
          <w:rFonts w:asciiTheme="minorHAnsi" w:eastAsia="Calibri" w:hAnsiTheme="minorHAnsi"/>
          <w:sz w:val="20"/>
          <w:lang w:val="en-GB"/>
        </w:rPr>
      </w:pPr>
      <w:r w:rsidRPr="000643A4">
        <w:rPr>
          <w:rFonts w:asciiTheme="minorHAnsi" w:eastAsia="Calibri" w:hAnsiTheme="minorHAnsi"/>
          <w:sz w:val="20"/>
          <w:lang w:val="en-GB"/>
        </w:rPr>
        <w:t xml:space="preserve">Copy of a valid ID and Fiscal Code, both </w:t>
      </w:r>
      <w:r>
        <w:rPr>
          <w:rFonts w:asciiTheme="minorHAnsi" w:eastAsia="Calibri" w:hAnsiTheme="minorHAnsi"/>
          <w:sz w:val="20"/>
          <w:lang w:val="en-GB"/>
        </w:rPr>
        <w:t>with original signature of the student;</w:t>
      </w:r>
      <w:r w:rsidRPr="000643A4">
        <w:rPr>
          <w:rFonts w:asciiTheme="minorHAnsi" w:eastAsia="Calibri" w:hAnsiTheme="minorHAnsi"/>
          <w:sz w:val="20"/>
          <w:lang w:val="en-GB"/>
        </w:rPr>
        <w:t xml:space="preserve"> </w:t>
      </w:r>
    </w:p>
    <w:p w:rsidR="00486D8E" w:rsidRPr="000643A4" w:rsidRDefault="00486D8E" w:rsidP="00486D8E">
      <w:pPr>
        <w:pStyle w:val="Paragrafoelenco"/>
        <w:numPr>
          <w:ilvl w:val="0"/>
          <w:numId w:val="7"/>
        </w:numPr>
        <w:rPr>
          <w:rFonts w:asciiTheme="minorHAnsi" w:eastAsia="Calibri" w:hAnsiTheme="minorHAnsi"/>
          <w:sz w:val="20"/>
          <w:lang w:val="en-GB"/>
        </w:rPr>
      </w:pPr>
      <w:r w:rsidRPr="000643A4">
        <w:rPr>
          <w:rFonts w:asciiTheme="minorHAnsi" w:eastAsia="Calibri" w:hAnsiTheme="minorHAnsi"/>
          <w:sz w:val="20"/>
          <w:lang w:val="en-GB"/>
        </w:rPr>
        <w:t xml:space="preserve">Copy of the </w:t>
      </w:r>
      <w:proofErr w:type="spellStart"/>
      <w:r w:rsidRPr="000643A4">
        <w:rPr>
          <w:rFonts w:asciiTheme="minorHAnsi" w:eastAsia="Calibri" w:hAnsiTheme="minorHAnsi"/>
          <w:sz w:val="20"/>
          <w:lang w:val="en-GB"/>
        </w:rPr>
        <w:t>MatLab</w:t>
      </w:r>
      <w:proofErr w:type="spellEnd"/>
      <w:r w:rsidRPr="000643A4">
        <w:rPr>
          <w:rFonts w:asciiTheme="minorHAnsi" w:eastAsia="Calibri" w:hAnsiTheme="minorHAnsi"/>
          <w:sz w:val="20"/>
          <w:lang w:val="en-GB"/>
        </w:rPr>
        <w:t xml:space="preserve"> certification that </w:t>
      </w:r>
      <w:proofErr w:type="gramStart"/>
      <w:r w:rsidRPr="000643A4">
        <w:rPr>
          <w:rFonts w:asciiTheme="minorHAnsi" w:eastAsia="Calibri" w:hAnsiTheme="minorHAnsi"/>
          <w:sz w:val="20"/>
          <w:lang w:val="en-GB"/>
        </w:rPr>
        <w:t>was earned</w:t>
      </w:r>
      <w:proofErr w:type="gramEnd"/>
      <w:r w:rsidRPr="000643A4">
        <w:rPr>
          <w:rFonts w:asciiTheme="minorHAnsi" w:eastAsia="Calibri" w:hAnsiTheme="minorHAnsi"/>
          <w:sz w:val="20"/>
          <w:lang w:val="en-GB"/>
        </w:rPr>
        <w:t xml:space="preserve"> on 15 </w:t>
      </w:r>
      <w:r>
        <w:rPr>
          <w:rFonts w:asciiTheme="minorHAnsi" w:eastAsia="Calibri" w:hAnsiTheme="minorHAnsi"/>
          <w:sz w:val="20"/>
          <w:lang w:val="en-GB"/>
        </w:rPr>
        <w:t>May</w:t>
      </w:r>
      <w:r w:rsidRPr="000643A4">
        <w:rPr>
          <w:rFonts w:asciiTheme="minorHAnsi" w:eastAsia="Calibri" w:hAnsiTheme="minorHAnsi"/>
          <w:sz w:val="20"/>
          <w:lang w:val="en-GB"/>
        </w:rPr>
        <w:t xml:space="preserve"> 2020.</w:t>
      </w:r>
    </w:p>
    <w:p w:rsidR="00486D8E" w:rsidRPr="000643A4" w:rsidRDefault="00486D8E" w:rsidP="00486D8E">
      <w:pPr>
        <w:rPr>
          <w:rFonts w:asciiTheme="minorHAnsi" w:eastAsia="Calibri" w:hAnsiTheme="minorHAnsi"/>
          <w:sz w:val="20"/>
          <w:lang w:val="en-GB"/>
        </w:rPr>
      </w:pPr>
    </w:p>
    <w:p w:rsidR="00486D8E" w:rsidRPr="000643A4" w:rsidRDefault="00486D8E" w:rsidP="00486D8E">
      <w:pPr>
        <w:rPr>
          <w:rFonts w:asciiTheme="minorHAnsi" w:eastAsia="Calibri" w:hAnsiTheme="minorHAnsi"/>
          <w:sz w:val="20"/>
          <w:lang w:val="en-GB"/>
        </w:rPr>
      </w:pPr>
    </w:p>
    <w:p w:rsidR="00486D8E" w:rsidRPr="000643A4" w:rsidRDefault="00486D8E" w:rsidP="00486D8E">
      <w:pPr>
        <w:rPr>
          <w:rFonts w:asciiTheme="minorHAnsi" w:eastAsia="Calibri" w:hAnsiTheme="minorHAnsi"/>
          <w:sz w:val="20"/>
          <w:lang w:val="en-GB"/>
        </w:rPr>
      </w:pPr>
    </w:p>
    <w:p w:rsidR="00486D8E" w:rsidRPr="00D7290D" w:rsidRDefault="00486D8E" w:rsidP="00486D8E">
      <w:pPr>
        <w:jc w:val="center"/>
        <w:rPr>
          <w:rFonts w:asciiTheme="minorHAnsi" w:eastAsia="Calibri" w:hAnsiTheme="minorHAnsi"/>
          <w:b/>
          <w:bCs/>
          <w:sz w:val="20"/>
        </w:rPr>
      </w:pPr>
      <w:r w:rsidRPr="00D7290D">
        <w:rPr>
          <w:rFonts w:asciiTheme="minorHAnsi" w:eastAsia="Calibri" w:hAnsiTheme="minorHAnsi"/>
          <w:b/>
          <w:bCs/>
          <w:sz w:val="20"/>
        </w:rPr>
        <w:t>Direttore del Dipartimento</w:t>
      </w:r>
    </w:p>
    <w:p w:rsidR="00486D8E" w:rsidRPr="00D7290D" w:rsidRDefault="00486D8E" w:rsidP="00486D8E">
      <w:pPr>
        <w:jc w:val="center"/>
        <w:rPr>
          <w:rFonts w:asciiTheme="minorHAnsi" w:eastAsia="Calibri" w:hAnsiTheme="minorHAnsi"/>
          <w:sz w:val="20"/>
        </w:rPr>
      </w:pPr>
      <w:r w:rsidRPr="00D7290D">
        <w:rPr>
          <w:rFonts w:asciiTheme="minorHAnsi" w:eastAsia="Calibri" w:hAnsiTheme="minorHAnsi"/>
          <w:b/>
          <w:bCs/>
          <w:i/>
          <w:sz w:val="20"/>
        </w:rPr>
        <w:t>Prof. Fabrizio Mattesini</w:t>
      </w:r>
      <w:bookmarkStart w:id="0" w:name="_GoBack"/>
      <w:bookmarkEnd w:id="0"/>
    </w:p>
    <w:sectPr w:rsidR="00486D8E" w:rsidRPr="00D7290D"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CE" w:rsidRDefault="00E668CE" w:rsidP="0015491C">
      <w:r>
        <w:separator/>
      </w:r>
    </w:p>
  </w:endnote>
  <w:endnote w:type="continuationSeparator" w:id="0">
    <w:p w:rsidR="00E668CE" w:rsidRDefault="00E668CE"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14" w:rsidRPr="00B00B56" w:rsidRDefault="00B23114" w:rsidP="00FF71E1">
    <w:pPr>
      <w:pStyle w:val="Pidipagina"/>
      <w:spacing w:line="360" w:lineRule="auto"/>
      <w:jc w:val="center"/>
      <w:rPr>
        <w:rFonts w:ascii="Circe" w:hAnsi="Circe" w:cs="Arial"/>
        <w:color w:val="262626" w:themeColor="text1" w:themeTint="D9"/>
        <w:szCs w:val="16"/>
        <w:lang w:val="en-GB"/>
      </w:rPr>
    </w:pPr>
    <w:r w:rsidRPr="00B00B56">
      <w:rPr>
        <w:rFonts w:ascii="Circe" w:hAnsi="Circe" w:cs="Arial"/>
        <w:color w:val="262626" w:themeColor="text1" w:themeTint="D9"/>
        <w:szCs w:val="16"/>
        <w:lang w:val="en-GB"/>
      </w:rPr>
      <w:t>______________________________________________________________________________</w:t>
    </w:r>
  </w:p>
  <w:p w:rsidR="00B23114" w:rsidRPr="00B00B56" w:rsidRDefault="00B23114" w:rsidP="00B23114">
    <w:pPr>
      <w:pStyle w:val="Pidipagina"/>
      <w:jc w:val="center"/>
      <w:rPr>
        <w:rFonts w:ascii="Circe" w:hAnsi="Circe" w:cs="Arial"/>
        <w:color w:val="262626" w:themeColor="text1" w:themeTint="D9"/>
        <w:szCs w:val="16"/>
        <w:lang w:val="en-GB"/>
      </w:rPr>
    </w:pPr>
    <w:r w:rsidRPr="00B00B56">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CE" w:rsidRDefault="00E668CE" w:rsidP="0015491C">
      <w:r>
        <w:separator/>
      </w:r>
    </w:p>
  </w:footnote>
  <w:footnote w:type="continuationSeparator" w:id="0">
    <w:p w:rsidR="00E668CE" w:rsidRDefault="00E668CE" w:rsidP="001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486D8E"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GB" w:eastAsia="en-GB"/>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C5"/>
    <w:multiLevelType w:val="hybridMultilevel"/>
    <w:tmpl w:val="67188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9575375"/>
    <w:multiLevelType w:val="hybridMultilevel"/>
    <w:tmpl w:val="E72ADB0C"/>
    <w:lvl w:ilvl="0" w:tplc="04100017">
      <w:start w:val="1"/>
      <w:numFmt w:val="lowerLetter"/>
      <w:lvlText w:val="%1)"/>
      <w:lvlJc w:val="left"/>
      <w:pPr>
        <w:ind w:left="1445"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2"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FB40715"/>
    <w:multiLevelType w:val="hybridMultilevel"/>
    <w:tmpl w:val="D3702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D77BF"/>
    <w:multiLevelType w:val="hybridMultilevel"/>
    <w:tmpl w:val="F282062E"/>
    <w:lvl w:ilvl="0" w:tplc="B13E3F9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9EA49C2"/>
    <w:multiLevelType w:val="hybridMultilevel"/>
    <w:tmpl w:val="BF00F8B0"/>
    <w:lvl w:ilvl="0" w:tplc="641617D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614019C5"/>
    <w:multiLevelType w:val="hybridMultilevel"/>
    <w:tmpl w:val="76D42EE8"/>
    <w:lvl w:ilvl="0" w:tplc="906AD8B0">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34DCD"/>
    <w:rsid w:val="000D724F"/>
    <w:rsid w:val="0014047F"/>
    <w:rsid w:val="0015491C"/>
    <w:rsid w:val="001A2B2C"/>
    <w:rsid w:val="001B0258"/>
    <w:rsid w:val="001B366B"/>
    <w:rsid w:val="001C00AE"/>
    <w:rsid w:val="00263882"/>
    <w:rsid w:val="00292E01"/>
    <w:rsid w:val="00305FE4"/>
    <w:rsid w:val="00324111"/>
    <w:rsid w:val="00421825"/>
    <w:rsid w:val="00454CB3"/>
    <w:rsid w:val="00486D8E"/>
    <w:rsid w:val="004A27A1"/>
    <w:rsid w:val="004B7E5A"/>
    <w:rsid w:val="004F46A2"/>
    <w:rsid w:val="00545D87"/>
    <w:rsid w:val="005A4AEF"/>
    <w:rsid w:val="005C50D9"/>
    <w:rsid w:val="0060478A"/>
    <w:rsid w:val="00636D11"/>
    <w:rsid w:val="0065470B"/>
    <w:rsid w:val="00657AB3"/>
    <w:rsid w:val="006D62B3"/>
    <w:rsid w:val="006E428D"/>
    <w:rsid w:val="0072540B"/>
    <w:rsid w:val="007516E7"/>
    <w:rsid w:val="00754311"/>
    <w:rsid w:val="0078783B"/>
    <w:rsid w:val="007B7D4A"/>
    <w:rsid w:val="007F2780"/>
    <w:rsid w:val="0081096A"/>
    <w:rsid w:val="0084530D"/>
    <w:rsid w:val="0086398E"/>
    <w:rsid w:val="008D4C48"/>
    <w:rsid w:val="00942199"/>
    <w:rsid w:val="009734E2"/>
    <w:rsid w:val="009F306F"/>
    <w:rsid w:val="00A3268B"/>
    <w:rsid w:val="00A36225"/>
    <w:rsid w:val="00A7599C"/>
    <w:rsid w:val="00B00B56"/>
    <w:rsid w:val="00B23114"/>
    <w:rsid w:val="00B42ACC"/>
    <w:rsid w:val="00B90854"/>
    <w:rsid w:val="00BA138B"/>
    <w:rsid w:val="00BE3C0F"/>
    <w:rsid w:val="00C04157"/>
    <w:rsid w:val="00C73255"/>
    <w:rsid w:val="00C773D6"/>
    <w:rsid w:val="00C81D16"/>
    <w:rsid w:val="00CC50D6"/>
    <w:rsid w:val="00CE3C41"/>
    <w:rsid w:val="00D00930"/>
    <w:rsid w:val="00D27A53"/>
    <w:rsid w:val="00E542C0"/>
    <w:rsid w:val="00E550CF"/>
    <w:rsid w:val="00E668CE"/>
    <w:rsid w:val="00EA3BF8"/>
    <w:rsid w:val="00EF2B50"/>
    <w:rsid w:val="00F16398"/>
    <w:rsid w:val="00F43229"/>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B56"/>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B00B56"/>
    <w:pPr>
      <w:ind w:left="720"/>
      <w:contextualSpacing/>
    </w:pPr>
  </w:style>
  <w:style w:type="table" w:customStyle="1" w:styleId="TableGrid">
    <w:name w:val="TableGrid"/>
    <w:rsid w:val="00B00B56"/>
    <w:pPr>
      <w:spacing w:after="0" w:line="240" w:lineRule="auto"/>
    </w:pPr>
    <w:rPr>
      <w:rFonts w:eastAsia="Times New Roman"/>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C7BC-6076-4A01-9186-E4426ED5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2018-09-19T14:36:00Z</cp:lastPrinted>
  <dcterms:created xsi:type="dcterms:W3CDTF">2020-02-06T12:04:00Z</dcterms:created>
  <dcterms:modified xsi:type="dcterms:W3CDTF">2020-02-06T12:04:00Z</dcterms:modified>
</cp:coreProperties>
</file>