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bookmarkStart w:id="0" w:name="_GoBack"/>
      <w:bookmarkEnd w:id="0"/>
    </w:p>
    <w:p w14:paraId="440AFB76" w14:textId="58E0B7B8" w:rsidR="003E0C23" w:rsidRPr="00637D8C" w:rsidRDefault="008A18B1"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Erasmus+ O</w:t>
      </w:r>
      <w:r w:rsidR="003E0C23" w:rsidRPr="305EAB8B">
        <w:rPr>
          <w:rFonts w:ascii="Verdana" w:eastAsia="Times New Roman" w:hAnsi="Verdana" w:cs="Arial"/>
          <w:b/>
          <w:bCs/>
          <w:color w:val="002060"/>
          <w:sz w:val="28"/>
          <w:szCs w:val="28"/>
          <w:lang w:val="en-GB"/>
        </w:rPr>
        <w:t xml:space="preserve">nline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62D65AE"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eastAsia="it-IT"/>
        </w:rPr>
        <mc:AlternateContent>
          <mc:Choice Requires="wps">
            <w:drawing>
              <wp:anchor distT="0" distB="0" distL="114300" distR="114300" simplePos="0" relativeHeight="251658240" behindDoc="0" locked="0" layoutInCell="1" allowOverlap="1" wp14:anchorId="110EDC16" wp14:editId="07777777">
                <wp:simplePos x="0" y="0"/>
                <wp:positionH relativeFrom="column">
                  <wp:posOffset>-447675</wp:posOffset>
                </wp:positionH>
                <wp:positionV relativeFrom="paragraph">
                  <wp:posOffset>189865</wp:posOffset>
                </wp:positionV>
                <wp:extent cx="7534275" cy="1666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1" w:history="1">
                              <w:r w:rsidRPr="005F66E7">
                                <w:rPr>
                                  <w:rStyle w:val="Collegamentoipertestuale"/>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Commission  </w:t>
                            </w:r>
                            <w:r w:rsidRPr="005F66E7">
                              <w:rPr>
                                <w:b/>
                                <w:lang w:val="en-GB"/>
                              </w:rPr>
                              <w:t>for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2" w:history="1">
                              <w:r w:rsidRPr="005F66E7">
                                <w:rPr>
                                  <w:rStyle w:val="Collegamentoipertestuale"/>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313B1D48">
              <v:rect id="Rectangle 1" style="position:absolute;left:0;text-align:left;margin-left:-35.25pt;margin-top:14.95pt;width:593.25pt;height:13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002060" strokecolor="#002060" strokeweight="1pt" w14:anchorId="110EDC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">
                <v:textbox>
                  <w:txbxContent>
                    <w:p w:rsidRPr="005F66E7" w:rsidR="00BA1E54" w:rsidP="003E0C23" w:rsidRDefault="00BA1E54" w14:paraId="5335D903" w14:textId="77777777">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w:history="1" r:id="rId14">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w:history="1" r:id="rId15">
                        <w:r w:rsidRPr="005F66E7">
                          <w:rPr>
                            <w:rStyle w:val="Hyperlink"/>
                            <w:b/>
                            <w:lang w:val="en-GB"/>
                          </w:rPr>
                          <w:t>Guidelines on how to use the Learning Agreement for studies</w:t>
                        </w:r>
                      </w:hyperlink>
                      <w:r>
                        <w:rPr>
                          <w:b/>
                          <w:lang w:val="en-GB"/>
                        </w:rPr>
                        <w:t xml:space="preserve">. </w:t>
                      </w:r>
                    </w:p>
                  </w:txbxContent>
                </v:textbox>
              </v:rect>
            </w:pict>
          </mc:Fallback>
        </mc:AlternateContent>
      </w: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Grigliatabella"/>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rsidRPr="00133DB7"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rsidRPr="00133DB7"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rsidRPr="00133DB7"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rsidRPr="00133DB7"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rsidRPr="00133DB7"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133DB7" w:rsidRDefault="008667EB" w:rsidP="003E0C23">
      <w:pPr>
        <w:spacing w:after="120" w:line="240" w:lineRule="auto"/>
        <w:ind w:right="28"/>
        <w:jc w:val="center"/>
        <w:rPr>
          <w:rFonts w:ascii="Verdana" w:eastAsia="Times New Roman" w:hAnsi="Verdana" w:cs="Arial"/>
          <w:b/>
          <w:color w:val="002060"/>
          <w:sz w:val="28"/>
          <w:szCs w:val="36"/>
          <w:lang w:val="en-US"/>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Grigliatabella"/>
        <w:tblW w:w="11199" w:type="dxa"/>
        <w:tblInd w:w="-318" w:type="dxa"/>
        <w:tblLook w:val="04A0" w:firstRow="1" w:lastRow="0" w:firstColumn="1" w:lastColumn="0" w:noHBand="0" w:noVBand="1"/>
      </w:tblPr>
      <w:tblGrid>
        <w:gridCol w:w="6380"/>
        <w:gridCol w:w="4819"/>
      </w:tblGrid>
      <w:tr w:rsidR="009A1854" w:rsidRPr="00133DB7"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rsidRPr="00133DB7"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Paragrafoelenco"/>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Paragrafoelenco"/>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Paragrafoelenco"/>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Paragrafoelenco"/>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Paragrafoelenco"/>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rsidRPr="00133DB7"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133DB7"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133DB7"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133DB7"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133DB7"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133DB7"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133DB7"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133DB7"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133DB7"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133DB7"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133DB7"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133DB7"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Grigliatabell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03EFCA41" w14:textId="77777777" w:rsidR="00E176C0" w:rsidRDefault="00E176C0"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Grigliatabell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62B4A871"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5BA537B" w14:textId="77777777"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Study Programme at Receiving Institution and recognition at the Sending Institution </w:t>
      </w:r>
    </w:p>
    <w:p w14:paraId="54BEF083" w14:textId="77777777" w:rsidR="00E7669F" w:rsidRDefault="00E7669F" w:rsidP="00E7669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0C3BE0">
        <w:rPr>
          <w:rFonts w:ascii="Verdana" w:eastAsia="Times New Roman" w:hAnsi="Verdana" w:cs="Arial"/>
          <w:b/>
          <w:i/>
          <w:color w:val="002060"/>
          <w:sz w:val="24"/>
          <w:szCs w:val="36"/>
          <w:lang w:val="en-GB"/>
        </w:rPr>
        <w:t>S</w:t>
      </w:r>
      <w:r w:rsidR="000C3BE0" w:rsidRPr="00E176C0">
        <w:rPr>
          <w:rFonts w:ascii="Verdana" w:eastAsia="Times New Roman" w:hAnsi="Verdana" w:cs="Arial"/>
          <w:b/>
          <w:i/>
          <w:color w:val="002060"/>
          <w:sz w:val="24"/>
          <w:szCs w:val="36"/>
          <w:lang w:val="en-GB"/>
        </w:rPr>
        <w:t>hort-term</w:t>
      </w:r>
      <w:r w:rsidRPr="00E176C0">
        <w:rPr>
          <w:rFonts w:ascii="Verdana" w:eastAsia="Times New Roman" w:hAnsi="Verdana" w:cs="Arial"/>
          <w:b/>
          <w:i/>
          <w:color w:val="002060"/>
          <w:sz w:val="24"/>
          <w:szCs w:val="36"/>
          <w:lang w:val="en-GB"/>
        </w:rPr>
        <w:t xml:space="preserve">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Grigliatabell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269262E7" w14:textId="77777777" w:rsidTr="00BD28B3">
        <w:trPr>
          <w:trHeight w:hRule="exact" w:val="706"/>
        </w:trPr>
        <w:tc>
          <w:tcPr>
            <w:tcW w:w="1053" w:type="dxa"/>
            <w:vMerge w:val="restart"/>
            <w:shd w:val="clear" w:color="auto" w:fill="D5DCE4" w:themeFill="text2" w:themeFillTint="33"/>
          </w:tcPr>
          <w:p w14:paraId="433151A3" w14:textId="75E586E6"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1AAFEDAB"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15F499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74181B7" w14:textId="786C729C"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0C028CD8"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525ECA5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(optional field):</w:t>
            </w:r>
          </w:p>
          <w:p w14:paraId="121FD38A"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7DBB570A"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1CB0E89"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73D2F6F3" w14:textId="77777777" w:rsidTr="00BD28B3">
        <w:trPr>
          <w:trHeight w:hRule="exact" w:val="289"/>
        </w:trPr>
        <w:tc>
          <w:tcPr>
            <w:tcW w:w="1053" w:type="dxa"/>
            <w:vMerge/>
            <w:shd w:val="clear" w:color="auto" w:fill="D5DCE4" w:themeFill="text2" w:themeFillTint="33"/>
          </w:tcPr>
          <w:p w14:paraId="1FE2DD96" w14:textId="77777777" w:rsidR="00C32A4D" w:rsidRDefault="00C32A4D" w:rsidP="00BA1E54">
            <w:pPr>
              <w:ind w:right="-993"/>
              <w:rPr>
                <w:rFonts w:cs="Calibri"/>
                <w:b/>
                <w:sz w:val="16"/>
                <w:szCs w:val="16"/>
                <w:lang w:val="en-GB"/>
              </w:rPr>
            </w:pPr>
          </w:p>
        </w:tc>
        <w:tc>
          <w:tcPr>
            <w:tcW w:w="1358" w:type="dxa"/>
          </w:tcPr>
          <w:p w14:paraId="27357532" w14:textId="77777777" w:rsidR="00C32A4D" w:rsidRDefault="00C32A4D" w:rsidP="00BA1E54">
            <w:pPr>
              <w:ind w:right="-993"/>
              <w:rPr>
                <w:rFonts w:cs="Calibri"/>
                <w:b/>
                <w:sz w:val="16"/>
                <w:szCs w:val="16"/>
                <w:lang w:val="en-GB"/>
              </w:rPr>
            </w:pPr>
          </w:p>
        </w:tc>
        <w:tc>
          <w:tcPr>
            <w:tcW w:w="3029" w:type="dxa"/>
          </w:tcPr>
          <w:p w14:paraId="07F023C8" w14:textId="77777777" w:rsidR="00C32A4D" w:rsidRDefault="00C32A4D" w:rsidP="00BA1E54">
            <w:pPr>
              <w:ind w:right="-993"/>
              <w:rPr>
                <w:rFonts w:cs="Calibri"/>
                <w:b/>
                <w:sz w:val="16"/>
                <w:szCs w:val="16"/>
                <w:lang w:val="en-GB"/>
              </w:rPr>
            </w:pPr>
          </w:p>
        </w:tc>
        <w:tc>
          <w:tcPr>
            <w:tcW w:w="3066" w:type="dxa"/>
          </w:tcPr>
          <w:p w14:paraId="4BDB5498"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2916C19D"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7398D33C"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C93A9D9" w14:textId="77777777" w:rsidTr="00BD28B3">
        <w:trPr>
          <w:trHeight w:hRule="exact" w:val="289"/>
        </w:trPr>
        <w:tc>
          <w:tcPr>
            <w:tcW w:w="1053" w:type="dxa"/>
            <w:vMerge/>
            <w:shd w:val="clear" w:color="auto" w:fill="D5DCE4" w:themeFill="text2" w:themeFillTint="33"/>
          </w:tcPr>
          <w:p w14:paraId="74869460" w14:textId="77777777" w:rsidR="00C32A4D" w:rsidRDefault="00C32A4D" w:rsidP="00BA1E54">
            <w:pPr>
              <w:ind w:right="-993"/>
              <w:rPr>
                <w:rFonts w:cs="Calibri"/>
                <w:b/>
                <w:sz w:val="16"/>
                <w:szCs w:val="16"/>
                <w:lang w:val="en-GB"/>
              </w:rPr>
            </w:pPr>
          </w:p>
        </w:tc>
        <w:tc>
          <w:tcPr>
            <w:tcW w:w="1358" w:type="dxa"/>
          </w:tcPr>
          <w:p w14:paraId="187F57B8" w14:textId="77777777" w:rsidR="00C32A4D" w:rsidRDefault="00C32A4D" w:rsidP="00BA1E54">
            <w:pPr>
              <w:ind w:right="-993"/>
              <w:rPr>
                <w:rFonts w:cs="Calibri"/>
                <w:b/>
                <w:sz w:val="16"/>
                <w:szCs w:val="16"/>
                <w:lang w:val="en-GB"/>
              </w:rPr>
            </w:pPr>
          </w:p>
        </w:tc>
        <w:tc>
          <w:tcPr>
            <w:tcW w:w="3029" w:type="dxa"/>
          </w:tcPr>
          <w:p w14:paraId="54738AF4" w14:textId="77777777" w:rsidR="00C32A4D" w:rsidRDefault="00C32A4D" w:rsidP="00BA1E54">
            <w:pPr>
              <w:ind w:right="-993"/>
              <w:rPr>
                <w:rFonts w:cs="Calibri"/>
                <w:b/>
                <w:sz w:val="16"/>
                <w:szCs w:val="16"/>
                <w:lang w:val="en-GB"/>
              </w:rPr>
            </w:pPr>
          </w:p>
        </w:tc>
        <w:tc>
          <w:tcPr>
            <w:tcW w:w="3066" w:type="dxa"/>
          </w:tcPr>
          <w:p w14:paraId="46ABBD8F"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BBA33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37D45F"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E083045" w14:textId="77777777" w:rsidTr="00BD28B3">
        <w:trPr>
          <w:trHeight w:hRule="exact" w:val="289"/>
        </w:trPr>
        <w:tc>
          <w:tcPr>
            <w:tcW w:w="1053" w:type="dxa"/>
            <w:vMerge/>
            <w:shd w:val="clear" w:color="auto" w:fill="D5DCE4" w:themeFill="text2" w:themeFillTint="33"/>
          </w:tcPr>
          <w:p w14:paraId="464FCBC1" w14:textId="77777777" w:rsidR="00C32A4D" w:rsidRDefault="00C32A4D" w:rsidP="00BA1E54">
            <w:pPr>
              <w:ind w:right="-993"/>
              <w:rPr>
                <w:rFonts w:cs="Calibri"/>
                <w:b/>
                <w:sz w:val="16"/>
                <w:szCs w:val="16"/>
                <w:lang w:val="en-GB"/>
              </w:rPr>
            </w:pPr>
          </w:p>
        </w:tc>
        <w:tc>
          <w:tcPr>
            <w:tcW w:w="1358" w:type="dxa"/>
          </w:tcPr>
          <w:p w14:paraId="5C8C6B09" w14:textId="77777777" w:rsidR="00C32A4D" w:rsidRDefault="00C32A4D" w:rsidP="00BA1E54">
            <w:pPr>
              <w:ind w:right="-993"/>
              <w:rPr>
                <w:rFonts w:cs="Calibri"/>
                <w:b/>
                <w:sz w:val="16"/>
                <w:szCs w:val="16"/>
                <w:lang w:val="en-GB"/>
              </w:rPr>
            </w:pPr>
          </w:p>
        </w:tc>
        <w:tc>
          <w:tcPr>
            <w:tcW w:w="3029" w:type="dxa"/>
          </w:tcPr>
          <w:p w14:paraId="3382A365" w14:textId="77777777" w:rsidR="00C32A4D" w:rsidRDefault="00C32A4D" w:rsidP="00BA1E54">
            <w:pPr>
              <w:ind w:right="-993"/>
              <w:rPr>
                <w:rFonts w:cs="Calibri"/>
                <w:b/>
                <w:sz w:val="16"/>
                <w:szCs w:val="16"/>
                <w:lang w:val="en-GB"/>
              </w:rPr>
            </w:pPr>
          </w:p>
        </w:tc>
        <w:tc>
          <w:tcPr>
            <w:tcW w:w="3066" w:type="dxa"/>
          </w:tcPr>
          <w:p w14:paraId="5C71F136"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199465"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8D859A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BBEA7D5" w14:textId="77777777" w:rsidTr="00BD28B3">
        <w:trPr>
          <w:trHeight w:hRule="exact" w:val="289"/>
        </w:trPr>
        <w:tc>
          <w:tcPr>
            <w:tcW w:w="1053" w:type="dxa"/>
            <w:vMerge/>
            <w:shd w:val="clear" w:color="auto" w:fill="D5DCE4" w:themeFill="text2" w:themeFillTint="33"/>
          </w:tcPr>
          <w:p w14:paraId="383A5BD7" w14:textId="77777777" w:rsidR="00C32A4D" w:rsidRDefault="00C32A4D" w:rsidP="00BA1E54">
            <w:pPr>
              <w:ind w:right="-993"/>
              <w:rPr>
                <w:rFonts w:cs="Calibri"/>
                <w:b/>
                <w:sz w:val="16"/>
                <w:szCs w:val="16"/>
                <w:lang w:val="en-GB"/>
              </w:rPr>
            </w:pPr>
          </w:p>
        </w:tc>
        <w:tc>
          <w:tcPr>
            <w:tcW w:w="1358" w:type="dxa"/>
          </w:tcPr>
          <w:p w14:paraId="31E20C31" w14:textId="77777777" w:rsidR="00C32A4D" w:rsidRDefault="00C32A4D" w:rsidP="00BA1E54">
            <w:pPr>
              <w:ind w:right="-993"/>
              <w:rPr>
                <w:rFonts w:cs="Calibri"/>
                <w:b/>
                <w:sz w:val="16"/>
                <w:szCs w:val="16"/>
                <w:lang w:val="en-GB"/>
              </w:rPr>
            </w:pPr>
          </w:p>
        </w:tc>
        <w:tc>
          <w:tcPr>
            <w:tcW w:w="3029" w:type="dxa"/>
          </w:tcPr>
          <w:p w14:paraId="47FA7969" w14:textId="77777777" w:rsidR="00C32A4D" w:rsidRDefault="00C32A4D" w:rsidP="00BA1E54">
            <w:pPr>
              <w:ind w:right="-993"/>
              <w:rPr>
                <w:rFonts w:cs="Calibri"/>
                <w:b/>
                <w:sz w:val="16"/>
                <w:szCs w:val="16"/>
                <w:lang w:val="en-GB"/>
              </w:rPr>
            </w:pPr>
          </w:p>
        </w:tc>
        <w:tc>
          <w:tcPr>
            <w:tcW w:w="3066" w:type="dxa"/>
          </w:tcPr>
          <w:p w14:paraId="6F1081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382829" w14:textId="2D8B3649"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70698921"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0DA123B1"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6188FB94" w14:textId="7777777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Y="5416"/>
        <w:tblW w:w="10891" w:type="dxa"/>
        <w:tblLayout w:type="fixed"/>
        <w:tblLook w:val="04A0" w:firstRow="1" w:lastRow="0" w:firstColumn="1" w:lastColumn="0" w:noHBand="0" w:noVBand="1"/>
      </w:tblPr>
      <w:tblGrid>
        <w:gridCol w:w="2612"/>
        <w:gridCol w:w="2032"/>
        <w:gridCol w:w="2036"/>
        <w:gridCol w:w="1629"/>
        <w:gridCol w:w="1086"/>
        <w:gridCol w:w="1496"/>
      </w:tblGrid>
      <w:tr w:rsidR="00793583" w:rsidRPr="00133DB7" w14:paraId="4DE7431E" w14:textId="77777777" w:rsidTr="00793583">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7D628C7" w14:textId="77777777" w:rsidR="00793583" w:rsidRPr="002A00C3" w:rsidRDefault="00793583" w:rsidP="0079358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sidRPr="00133DB7">
              <w:rPr>
                <w:rStyle w:val="Rimandocommento"/>
                <w:lang w:val="en-US"/>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93583" w:rsidRPr="002A00C3" w14:paraId="3E3D0AD1" w14:textId="77777777" w:rsidTr="00793583">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06B429"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83A4FB3"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01078D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F7CE4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7B075C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7A2DE7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793583" w:rsidRPr="002A00C3" w14:paraId="4AA9BA77" w14:textId="77777777" w:rsidTr="00793583">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6D4C55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BA4B85B" w14:textId="77777777" w:rsidR="00793583" w:rsidRPr="00784E7F" w:rsidRDefault="00793583" w:rsidP="00793583">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9417C03"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p w14:paraId="503F49CB"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6FECE4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3B87D4"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3ED69F4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133DB7" w14:paraId="3FF5A508" w14:textId="77777777" w:rsidTr="00793583">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C63463D"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78A784A"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6357889"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C5E0ED0"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1F6B22B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C20C36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133DB7" w14:paraId="7C95E4DC" w14:textId="77777777" w:rsidTr="00793583">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DC8F08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0C170D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811FE16"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54D44A5"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04F3FB0" w14:textId="77777777" w:rsidR="00793583" w:rsidRPr="002A00C3" w:rsidRDefault="00793583" w:rsidP="00793583">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2B4B234C"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bl>
    <w:p w14:paraId="1C0157D6" w14:textId="77777777" w:rsidR="000C610D" w:rsidRDefault="000C610D" w:rsidP="000C610D">
      <w:pPr>
        <w:spacing w:after="120" w:line="240" w:lineRule="auto"/>
        <w:ind w:right="28"/>
        <w:jc w:val="center"/>
        <w:rPr>
          <w:rFonts w:ascii="Verdana" w:eastAsia="Times New Roman" w:hAnsi="Verdana" w:cs="Arial"/>
          <w:b/>
          <w:i/>
          <w:color w:val="002060"/>
          <w:sz w:val="24"/>
          <w:szCs w:val="36"/>
          <w:lang w:val="en-GB"/>
        </w:rPr>
      </w:pPr>
    </w:p>
    <w:p w14:paraId="3691E7B2" w14:textId="77777777" w:rsidR="0089316A" w:rsidRPr="000C610D" w:rsidRDefault="0089316A"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133DB7"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133DB7"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133DB7"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133DB7"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133DB7"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133DB7"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133DB7"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133DB7"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133DB7"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133DB7"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133DB7"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Grigliatabella"/>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rsidRPr="00133DB7"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lastRenderedPageBreak/>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Paragrafoelenco"/>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Grigliatabella"/>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rsidRPr="00133DB7"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rsidRPr="00133DB7"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6" w:history="1">
              <w:r w:rsidRPr="002E1905">
                <w:rPr>
                  <w:rStyle w:val="Collegamentoipertestuale"/>
                  <w:sz w:val="20"/>
                  <w:lang w:val="en-GB"/>
                </w:rPr>
                <w:t>Erasmus Without Paper Competence Centre</w:t>
              </w:r>
            </w:hyperlink>
            <w:r w:rsidRPr="002E1905">
              <w:rPr>
                <w:sz w:val="20"/>
                <w:lang w:val="en-GB"/>
              </w:rPr>
              <w:t>.</w:t>
            </w:r>
          </w:p>
        </w:tc>
      </w:tr>
      <w:tr w:rsidR="002C5273" w:rsidRPr="00133DB7"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Testonotaapidipagina"/>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rsidRPr="00133DB7"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7" w:history="1">
              <w:r w:rsidRPr="002E1905">
                <w:rPr>
                  <w:rStyle w:val="Collegamentoipertestuale"/>
                  <w:rFonts w:cstheme="minorHAnsi"/>
                  <w:sz w:val="20"/>
                  <w:szCs w:val="20"/>
                  <w:lang w:val="en-GB"/>
                </w:rPr>
                <w:t>ISCED-F 2013 search tool</w:t>
              </w:r>
            </w:hyperlink>
            <w:r w:rsidRPr="002E1905">
              <w:rPr>
                <w:rFonts w:cstheme="minorHAnsi"/>
                <w:sz w:val="20"/>
                <w:szCs w:val="20"/>
                <w:lang w:val="en-GB"/>
              </w:rPr>
              <w:t xml:space="preserve"> available at </w:t>
            </w:r>
            <w:hyperlink r:id="rId18" w:history="1">
              <w:r w:rsidRPr="002E1905">
                <w:rPr>
                  <w:rStyle w:val="Collegamentoipertestuale"/>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rsidRPr="00133DB7"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0038B7D5" w:rsidR="002C5273" w:rsidRPr="002E1905" w:rsidRDefault="00A00F20" w:rsidP="000172F1">
            <w:pPr>
              <w:pStyle w:val="Testonotadichiusura"/>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0172F1">
              <w:rPr>
                <w:rFonts w:cstheme="minorHAnsi"/>
                <w:lang w:val="en-GB"/>
              </w:rPr>
              <w:t xml:space="preserve"> EU Member States and third countries associated to the programme</w:t>
            </w:r>
            <w:r w:rsidRPr="002E1905">
              <w:rPr>
                <w:rFonts w:cstheme="minorHAnsi"/>
                <w:lang w:val="en-GB"/>
              </w:rPr>
              <w:t>.</w:t>
            </w:r>
          </w:p>
        </w:tc>
      </w:tr>
      <w:tr w:rsidR="002C5273" w:rsidRPr="00133DB7"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rsidRPr="00133DB7"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rsidRPr="00133DB7"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rsidRPr="00133DB7"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rsidRPr="00133DB7"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faciliate an online learning exchange and/or </w:t>
            </w:r>
            <w:r>
              <w:rPr>
                <w:sz w:val="20"/>
                <w:szCs w:val="20"/>
                <w:lang w:val="en-GB"/>
              </w:rPr>
              <w:t xml:space="preserve">teamwork. </w:t>
            </w:r>
          </w:p>
        </w:tc>
      </w:tr>
      <w:tr w:rsidR="002E1905" w:rsidRPr="00133DB7"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lastRenderedPageBreak/>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faciliate an online learning exchange and/or </w:t>
            </w:r>
            <w:r>
              <w:rPr>
                <w:sz w:val="20"/>
                <w:szCs w:val="20"/>
                <w:lang w:val="en-GB"/>
              </w:rPr>
              <w:t xml:space="preserve">teamwork can be added to further enhance the learning outcomes. </w:t>
            </w:r>
          </w:p>
        </w:tc>
      </w:tr>
      <w:tr w:rsidR="00EA0171" w:rsidRPr="00133DB7"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6D70EDAE" w:rsidR="00EA0171" w:rsidRPr="00EA0171" w:rsidRDefault="00EA0171" w:rsidP="000172F1">
            <w:pPr>
              <w:pStyle w:val="Testonotaapidipagina"/>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9" w:history="1">
              <w:r w:rsidRPr="00EA0171">
                <w:rPr>
                  <w:rStyle w:val="Collegamentoipertestuale"/>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sidR="000172F1">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3A52FF" w:rsidRPr="00133DB7"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20" w:history="1">
              <w:r w:rsidRPr="002E1905">
                <w:rPr>
                  <w:rStyle w:val="Collegamentoipertestuale"/>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1" w:history="1">
              <w:r w:rsidRPr="002E1905">
                <w:rPr>
                  <w:rStyle w:val="Collegamentoipertestuale"/>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rsidRPr="00133DB7"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rsidRPr="00133DB7"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Testonotadichiusura"/>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2" w:history="1">
              <w:r w:rsidRPr="002E1905">
                <w:rPr>
                  <w:rStyle w:val="Collegamentoipertestuale"/>
                  <w:rFonts w:cstheme="minorHAnsi"/>
                  <w:lang w:val="en-GB"/>
                </w:rPr>
                <w:t>https://europass.cedefop.europa.eu/en/resources/european-language-levels-cefr</w:t>
              </w:r>
            </w:hyperlink>
          </w:p>
        </w:tc>
      </w:tr>
      <w:tr w:rsidR="00021B3A" w:rsidRPr="00133DB7"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Testonotaapidipagina"/>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rsidRPr="00133DB7"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Testonotaapidipagina"/>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Testonotaapidipagina"/>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Testonotaapidipagina"/>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Testonotaapidipagina"/>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Testonotaapidipagina"/>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Testonotaapidipagina"/>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Testonotaapidipagina"/>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Testonotaapidipagina"/>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Testonotaapidipagina"/>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defaultTabStop w:val="720"/>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5FFC"/>
    <w:rsid w:val="000172F1"/>
    <w:rsid w:val="00021B3A"/>
    <w:rsid w:val="00094C8A"/>
    <w:rsid w:val="000C3BE0"/>
    <w:rsid w:val="000C610D"/>
    <w:rsid w:val="000D7748"/>
    <w:rsid w:val="00133DB7"/>
    <w:rsid w:val="001424A8"/>
    <w:rsid w:val="00174F66"/>
    <w:rsid w:val="00181968"/>
    <w:rsid w:val="0019347D"/>
    <w:rsid w:val="001A5F47"/>
    <w:rsid w:val="001C792B"/>
    <w:rsid w:val="001D107C"/>
    <w:rsid w:val="00236998"/>
    <w:rsid w:val="002C5273"/>
    <w:rsid w:val="002E1905"/>
    <w:rsid w:val="00314133"/>
    <w:rsid w:val="003A52FF"/>
    <w:rsid w:val="003D48C6"/>
    <w:rsid w:val="003E0C23"/>
    <w:rsid w:val="003F60C8"/>
    <w:rsid w:val="00413573"/>
    <w:rsid w:val="00502EF9"/>
    <w:rsid w:val="00555F03"/>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854FA2"/>
    <w:rsid w:val="008667EB"/>
    <w:rsid w:val="00882FED"/>
    <w:rsid w:val="0089316A"/>
    <w:rsid w:val="008A18B1"/>
    <w:rsid w:val="008B2E71"/>
    <w:rsid w:val="008D1623"/>
    <w:rsid w:val="008D38C7"/>
    <w:rsid w:val="00910DA9"/>
    <w:rsid w:val="009A1854"/>
    <w:rsid w:val="009A6862"/>
    <w:rsid w:val="009B1607"/>
    <w:rsid w:val="009B606A"/>
    <w:rsid w:val="00A00F20"/>
    <w:rsid w:val="00A2227D"/>
    <w:rsid w:val="00A460C8"/>
    <w:rsid w:val="00A92524"/>
    <w:rsid w:val="00AB6B93"/>
    <w:rsid w:val="00AD60CE"/>
    <w:rsid w:val="00B124E2"/>
    <w:rsid w:val="00B41409"/>
    <w:rsid w:val="00B77E44"/>
    <w:rsid w:val="00B81B82"/>
    <w:rsid w:val="00B8536F"/>
    <w:rsid w:val="00BA1E54"/>
    <w:rsid w:val="00BD28B3"/>
    <w:rsid w:val="00C26C44"/>
    <w:rsid w:val="00C31445"/>
    <w:rsid w:val="00C32A4D"/>
    <w:rsid w:val="00CB707C"/>
    <w:rsid w:val="00DD2CC6"/>
    <w:rsid w:val="00E176C0"/>
    <w:rsid w:val="00E4761F"/>
    <w:rsid w:val="00E750BE"/>
    <w:rsid w:val="00E7669F"/>
    <w:rsid w:val="00E7785D"/>
    <w:rsid w:val="00EA0171"/>
    <w:rsid w:val="00EF69DC"/>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E0C23"/>
    <w:pPr>
      <w:spacing w:after="200" w:line="276" w:lineRule="auto"/>
    </w:pPr>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Collegamentoipertestuale">
    <w:name w:val="Hyperlink"/>
    <w:basedOn w:val="Carpredefinitoparagrafo"/>
    <w:unhideWhenUsed/>
    <w:rsid w:val="003E0C23"/>
    <w:rPr>
      <w:color w:val="0563C1" w:themeColor="hyperlink"/>
      <w:u w:val="single"/>
    </w:rPr>
  </w:style>
  <w:style w:type="table" w:styleId="Grigliatabella">
    <w:name w:val="Table Grid"/>
    <w:basedOn w:val="Tabellanormale"/>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5F66E7"/>
    <w:rPr>
      <w:rFonts w:ascii="Times New Roman" w:eastAsia="Times New Roman" w:hAnsi="Times New Roman" w:cs="Times New Roman"/>
      <w:sz w:val="20"/>
      <w:szCs w:val="20"/>
      <w:lang w:val="fr-FR"/>
    </w:rPr>
  </w:style>
  <w:style w:type="character" w:styleId="Rimandonotadichiusura">
    <w:name w:val="endnote reference"/>
    <w:rsid w:val="005F66E7"/>
    <w:rPr>
      <w:vertAlign w:val="superscript"/>
    </w:rPr>
  </w:style>
  <w:style w:type="paragraph" w:styleId="Testonotadichiusura">
    <w:name w:val="endnote text"/>
    <w:basedOn w:val="Normale"/>
    <w:link w:val="TestonotadichiusuraCarattere"/>
    <w:unhideWhenUsed/>
    <w:rsid w:val="005F66E7"/>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rsid w:val="005F66E7"/>
    <w:rPr>
      <w:sz w:val="20"/>
      <w:szCs w:val="20"/>
      <w:lang w:val="it-IT"/>
    </w:rPr>
  </w:style>
  <w:style w:type="character" w:styleId="Rimandocommento">
    <w:name w:val="annotation reference"/>
    <w:basedOn w:val="Carpredefinitoparagrafo"/>
    <w:uiPriority w:val="99"/>
    <w:semiHidden/>
    <w:unhideWhenUsed/>
    <w:rsid w:val="005F66E7"/>
    <w:rPr>
      <w:sz w:val="16"/>
      <w:szCs w:val="16"/>
    </w:rPr>
  </w:style>
  <w:style w:type="paragraph" w:styleId="Testocommento">
    <w:name w:val="annotation text"/>
    <w:basedOn w:val="Normale"/>
    <w:link w:val="TestocommentoCarattere"/>
    <w:unhideWhenUsed/>
    <w:rsid w:val="005F66E7"/>
    <w:pPr>
      <w:spacing w:line="240" w:lineRule="auto"/>
    </w:pPr>
    <w:rPr>
      <w:sz w:val="20"/>
      <w:szCs w:val="20"/>
    </w:rPr>
  </w:style>
  <w:style w:type="character" w:customStyle="1" w:styleId="TestocommentoCarattere">
    <w:name w:val="Testo commento Carattere"/>
    <w:basedOn w:val="Carpredefinitoparagrafo"/>
    <w:link w:val="Testocommento"/>
    <w:rsid w:val="005F66E7"/>
    <w:rPr>
      <w:sz w:val="20"/>
      <w:szCs w:val="20"/>
      <w:lang w:val="it-IT"/>
    </w:rPr>
  </w:style>
  <w:style w:type="paragraph" w:styleId="Paragrafoelenco">
    <w:name w:val="List Paragraph"/>
    <w:basedOn w:val="Normale"/>
    <w:uiPriority w:val="34"/>
    <w:qFormat/>
    <w:rsid w:val="008667EB"/>
    <w:pPr>
      <w:ind w:left="720"/>
      <w:contextualSpacing/>
    </w:pPr>
  </w:style>
  <w:style w:type="character" w:styleId="Testosegnaposto">
    <w:name w:val="Placeholder Text"/>
    <w:basedOn w:val="Carpredefinitoparagrafo"/>
    <w:uiPriority w:val="99"/>
    <w:semiHidden/>
    <w:rsid w:val="0089316A"/>
    <w:rPr>
      <w:color w:val="808080"/>
    </w:rPr>
  </w:style>
  <w:style w:type="character" w:styleId="Collegamentovisitato">
    <w:name w:val="FollowedHyperlink"/>
    <w:basedOn w:val="Carpredefinitoparagrafo"/>
    <w:uiPriority w:val="99"/>
    <w:semiHidden/>
    <w:unhideWhenUsed/>
    <w:rsid w:val="006754AC"/>
    <w:rPr>
      <w:color w:val="954F72" w:themeColor="followedHyperlink"/>
      <w:u w:val="single"/>
    </w:rPr>
  </w:style>
  <w:style w:type="paragraph" w:styleId="Testofumetto">
    <w:name w:val="Balloon Text"/>
    <w:basedOn w:val="Normale"/>
    <w:link w:val="TestofumettoCarattere"/>
    <w:uiPriority w:val="99"/>
    <w:semiHidden/>
    <w:unhideWhenUsed/>
    <w:rsid w:val="00555F03"/>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555F03"/>
    <w:rPr>
      <w:rFonts w:ascii="Times New Roman" w:hAnsi="Times New Roman" w:cs="Times New Roman"/>
      <w:sz w:val="18"/>
      <w:szCs w:val="18"/>
      <w:lang w:val="it-IT"/>
    </w:rPr>
  </w:style>
  <w:style w:type="paragraph" w:styleId="Intestazione">
    <w:name w:val="header"/>
    <w:basedOn w:val="Normale"/>
    <w:link w:val="IntestazioneCarattere"/>
    <w:uiPriority w:val="99"/>
    <w:semiHidden/>
    <w:unhideWhenUsed/>
    <w:rsid w:val="00A460C8"/>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semiHidden/>
    <w:rsid w:val="00A460C8"/>
    <w:rPr>
      <w:lang w:val="it-IT"/>
    </w:rPr>
  </w:style>
  <w:style w:type="paragraph" w:styleId="Pidipagina">
    <w:name w:val="footer"/>
    <w:basedOn w:val="Normale"/>
    <w:link w:val="PidipaginaCarattere"/>
    <w:uiPriority w:val="99"/>
    <w:semiHidden/>
    <w:unhideWhenUsed/>
    <w:rsid w:val="00A460C8"/>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hyperlink" Target="http://ec.europa.eu/education/international-standard-classification-of-education-isced_en" TargetMode="External"/><Relationship Id="rId3" Type="http://schemas.openxmlformats.org/officeDocument/2006/relationships/customXml" Target="../customXml/item3.xml"/><Relationship Id="rId21" Type="http://schemas.openxmlformats.org/officeDocument/2006/relationships/hyperlink" Target="https://europa.eu/europass/en" TargetMode="External"/><Relationship Id="rId7" Type="http://schemas.openxmlformats.org/officeDocument/2006/relationships/settings" Target="settings.xml"/><Relationship Id="rId12" Type="http://schemas.openxmlformats.org/officeDocument/2006/relationships/hyperlink" Target="https://ec.europa.eu/programmes/erasmus-plus/resources/documents/guidelines-how-use-learning-agreement-studies_en" TargetMode="External"/><Relationship Id="rId17" Type="http://schemas.openxmlformats.org/officeDocument/2006/relationships/hyperlink" Target="http://ec.europa.eu/education/international-standard-classification-of-education-isced_en" TargetMode="External"/><Relationship Id="rId2" Type="http://schemas.openxmlformats.org/officeDocument/2006/relationships/customXml" Target="../customXml/item2.xml"/><Relationship Id="rId16" Type="http://schemas.openxmlformats.org/officeDocument/2006/relationships/hyperlink" Target="https://wiki.uni-foundation.eu/display/MAID/MyAcademicID" TargetMode="External"/><Relationship Id="rId20" Type="http://schemas.openxmlformats.org/officeDocument/2006/relationships/hyperlink" Target="https://europa.eu/europass/en/diploma-suppl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arning-agreement.e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c.europa.eu/programmes/erasmus-plus/resources/documents/guidelines-how-use-learning-agreement-studies_e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c.europa.eu/education/ects/users-guide/docs/ects-users-guide_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arning-agreement.eu/" TargetMode="External"/><Relationship Id="rId22" Type="http://schemas.openxmlformats.org/officeDocument/2006/relationships/hyperlink" Target="https://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14AA211-5527-46D3-BF36-04F2A96884F8}">
  <ds:schemaRefs>
    <ds:schemaRef ds:uri="http://schemas.openxmlformats.org/package/2006/metadata/core-properties"/>
    <ds:schemaRef ds:uri="3fb91a6a-179c-40e3-9f1d-e92656024331"/>
    <ds:schemaRef ds:uri="http://www.w3.org/XML/1998/namespace"/>
    <ds:schemaRef ds:uri="http://schemas.microsoft.com/office/2006/documentManagement/types"/>
    <ds:schemaRef ds:uri="http://schemas.microsoft.com/office/2006/metadata/properties"/>
    <ds:schemaRef ds:uri="http://purl.org/dc/dcmitype/"/>
    <ds:schemaRef ds:uri="http://schemas.microsoft.com/office/infopath/2007/PartnerControls"/>
    <ds:schemaRef ds:uri="http://purl.org/dc/terms/"/>
    <ds:schemaRef ds:uri="http://purl.org/dc/elements/1.1/"/>
  </ds:schemaRefs>
</ds:datastoreItem>
</file>

<file path=customXml/itemProps2.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4.xml><?xml version="1.0" encoding="utf-8"?>
<ds:datastoreItem xmlns:ds="http://schemas.openxmlformats.org/officeDocument/2006/customXml" ds:itemID="{FC79D0A3-2AC8-4386-ABF8-68C37A3FC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2031</Words>
  <Characters>11579</Characters>
  <Application>Microsoft Office Word</Application>
  <DocSecurity>0</DocSecurity>
  <Lines>96</Lines>
  <Paragraphs>27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13583</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simona</cp:lastModifiedBy>
  <cp:revision>2</cp:revision>
  <cp:lastPrinted>2021-02-09T14:36:00Z</cp:lastPrinted>
  <dcterms:created xsi:type="dcterms:W3CDTF">2022-11-02T11:02:00Z</dcterms:created>
  <dcterms:modified xsi:type="dcterms:W3CDTF">2022-11-02T11:02:00Z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